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D03414" w14:textId="77777777" w:rsidR="006C58B5" w:rsidRDefault="00936499" w:rsidP="00BD525C">
      <w:pPr>
        <w:spacing w:before="120" w:after="120" w:line="360" w:lineRule="auto"/>
        <w:jc w:val="both"/>
        <w:rPr>
          <w:b/>
          <w:i/>
          <w:sz w:val="22"/>
          <w:szCs w:val="22"/>
          <w:lang w:val="en-US"/>
        </w:rPr>
      </w:pPr>
      <w:r>
        <w:rPr>
          <w:i/>
          <w:sz w:val="22"/>
          <w:szCs w:val="22"/>
        </w:rPr>
        <w:t xml:space="preserve"> </w:t>
      </w:r>
    </w:p>
    <w:p w14:paraId="05F83AF9" w14:textId="58F57FCE" w:rsidR="00733469" w:rsidRPr="00043310" w:rsidRDefault="00733469" w:rsidP="006C58B5">
      <w:pPr>
        <w:spacing w:before="120" w:after="120" w:line="360" w:lineRule="auto"/>
        <w:jc w:val="center"/>
        <w:rPr>
          <w:b/>
          <w:szCs w:val="22"/>
        </w:rPr>
      </w:pPr>
      <w:r w:rsidRPr="00043310">
        <w:rPr>
          <w:b/>
          <w:szCs w:val="22"/>
          <w:shd w:val="clear" w:color="auto" w:fill="FFFFFF"/>
        </w:rPr>
        <w:t>NPD tools, thoroughness and performance in small firms</w:t>
      </w:r>
    </w:p>
    <w:p w14:paraId="53E7CF50" w14:textId="77777777" w:rsidR="001904C2" w:rsidRPr="00043310" w:rsidRDefault="001904C2" w:rsidP="001904C2">
      <w:pPr>
        <w:pStyle w:val="BodyText"/>
        <w:rPr>
          <w:i w:val="0"/>
          <w:sz w:val="22"/>
          <w:szCs w:val="22"/>
        </w:rPr>
      </w:pPr>
    </w:p>
    <w:p w14:paraId="7F091955" w14:textId="77777777" w:rsidR="00A660BB" w:rsidRPr="00043310" w:rsidRDefault="00A660BB" w:rsidP="00043310">
      <w:pPr>
        <w:pStyle w:val="BodyText"/>
        <w:spacing w:before="240" w:after="240"/>
        <w:rPr>
          <w:b w:val="0"/>
          <w:sz w:val="28"/>
          <w:szCs w:val="28"/>
        </w:rPr>
      </w:pPr>
      <w:r w:rsidRPr="00043310">
        <w:rPr>
          <w:i w:val="0"/>
          <w:sz w:val="28"/>
          <w:szCs w:val="28"/>
        </w:rPr>
        <w:t>ABSTRACT</w:t>
      </w:r>
    </w:p>
    <w:p w14:paraId="757BB607" w14:textId="6CE06385" w:rsidR="006571B9" w:rsidRPr="00CE394F" w:rsidRDefault="00D83547" w:rsidP="0005094B">
      <w:pPr>
        <w:spacing w:before="120" w:after="120" w:line="360" w:lineRule="auto"/>
        <w:jc w:val="both"/>
        <w:rPr>
          <w:i/>
          <w:szCs w:val="22"/>
        </w:rPr>
      </w:pPr>
      <w:r>
        <w:rPr>
          <w:i/>
          <w:szCs w:val="22"/>
        </w:rPr>
        <w:t>Th</w:t>
      </w:r>
      <w:r w:rsidR="006C15FA">
        <w:rPr>
          <w:i/>
          <w:szCs w:val="22"/>
        </w:rPr>
        <w:t>is</w:t>
      </w:r>
      <w:r>
        <w:rPr>
          <w:i/>
          <w:szCs w:val="22"/>
        </w:rPr>
        <w:t xml:space="preserve"> paper d</w:t>
      </w:r>
      <w:r w:rsidRPr="006D520C">
        <w:rPr>
          <w:i/>
          <w:szCs w:val="22"/>
        </w:rPr>
        <w:t>raws on survey data</w:t>
      </w:r>
      <w:r>
        <w:rPr>
          <w:i/>
          <w:szCs w:val="22"/>
        </w:rPr>
        <w:t xml:space="preserve"> t</w:t>
      </w:r>
      <w:r w:rsidR="006D520C" w:rsidRPr="006C15FA">
        <w:rPr>
          <w:i/>
          <w:szCs w:val="22"/>
        </w:rPr>
        <w:t>o</w:t>
      </w:r>
      <w:r w:rsidR="006D520C" w:rsidRPr="00043310">
        <w:rPr>
          <w:i/>
          <w:szCs w:val="22"/>
        </w:rPr>
        <w:t xml:space="preserve"> c</w:t>
      </w:r>
      <w:r w:rsidR="00C56F43" w:rsidRPr="006D520C">
        <w:rPr>
          <w:i/>
          <w:szCs w:val="22"/>
        </w:rPr>
        <w:t xml:space="preserve">larify </w:t>
      </w:r>
      <w:r w:rsidR="006D520C">
        <w:rPr>
          <w:i/>
          <w:szCs w:val="22"/>
        </w:rPr>
        <w:t>whether</w:t>
      </w:r>
      <w:r w:rsidR="00C56F43" w:rsidRPr="006D520C">
        <w:rPr>
          <w:i/>
          <w:szCs w:val="22"/>
        </w:rPr>
        <w:t xml:space="preserve"> small high-technology firms </w:t>
      </w:r>
      <w:r w:rsidR="006D520C">
        <w:rPr>
          <w:i/>
          <w:szCs w:val="22"/>
        </w:rPr>
        <w:t xml:space="preserve">benefit most from adopting greater numbers of </w:t>
      </w:r>
      <w:r w:rsidR="005D7B1E">
        <w:rPr>
          <w:i/>
          <w:szCs w:val="22"/>
        </w:rPr>
        <w:t>new product development (</w:t>
      </w:r>
      <w:r w:rsidR="006D520C">
        <w:rPr>
          <w:i/>
          <w:szCs w:val="22"/>
        </w:rPr>
        <w:t>NPD</w:t>
      </w:r>
      <w:r w:rsidR="005D7B1E">
        <w:rPr>
          <w:i/>
          <w:szCs w:val="22"/>
        </w:rPr>
        <w:t>)</w:t>
      </w:r>
      <w:r w:rsidR="006D520C">
        <w:rPr>
          <w:i/>
          <w:szCs w:val="22"/>
        </w:rPr>
        <w:t xml:space="preserve"> tools </w:t>
      </w:r>
      <w:r w:rsidR="00CE394F">
        <w:rPr>
          <w:i/>
          <w:szCs w:val="22"/>
        </w:rPr>
        <w:t xml:space="preserve">to support NPD projects, </w:t>
      </w:r>
      <w:r w:rsidR="006D520C">
        <w:rPr>
          <w:i/>
          <w:szCs w:val="22"/>
        </w:rPr>
        <w:t>or from using tools more thoroughly.</w:t>
      </w:r>
      <w:r w:rsidR="0045501D">
        <w:rPr>
          <w:i/>
          <w:szCs w:val="22"/>
        </w:rPr>
        <w:t xml:space="preserve"> This is an important issue given that small firms adopt NPD tools despite facing acute resource limitations</w:t>
      </w:r>
      <w:r w:rsidR="00975F80">
        <w:rPr>
          <w:i/>
          <w:szCs w:val="22"/>
        </w:rPr>
        <w:t xml:space="preserve"> and using informal processes</w:t>
      </w:r>
      <w:r w:rsidR="0045501D">
        <w:rPr>
          <w:i/>
          <w:szCs w:val="22"/>
        </w:rPr>
        <w:t>.</w:t>
      </w:r>
      <w:r w:rsidR="00975F80">
        <w:rPr>
          <w:i/>
          <w:szCs w:val="22"/>
        </w:rPr>
        <w:t xml:space="preserve"> Prior studies of the performance impact of NPD tools have focused on large firms</w:t>
      </w:r>
      <w:r w:rsidR="00331867">
        <w:rPr>
          <w:i/>
          <w:szCs w:val="22"/>
        </w:rPr>
        <w:t xml:space="preserve">, and very few have assessed </w:t>
      </w:r>
      <w:r w:rsidR="005D7B1E">
        <w:rPr>
          <w:i/>
          <w:szCs w:val="22"/>
          <w:lang w:val="en-US"/>
        </w:rPr>
        <w:t>the performance impact of using NPD tools to higher levels of thoroughness</w:t>
      </w:r>
      <w:r w:rsidR="006571B9">
        <w:rPr>
          <w:i/>
          <w:szCs w:val="22"/>
          <w:lang w:val="en-US"/>
        </w:rPr>
        <w:t>.</w:t>
      </w:r>
      <w:r w:rsidR="006571B9" w:rsidRPr="006571B9">
        <w:rPr>
          <w:i/>
          <w:szCs w:val="22"/>
        </w:rPr>
        <w:t xml:space="preserve"> </w:t>
      </w:r>
      <w:r w:rsidR="00CE394F">
        <w:rPr>
          <w:i/>
          <w:szCs w:val="22"/>
        </w:rPr>
        <w:t>The paper</w:t>
      </w:r>
      <w:r w:rsidR="006571B9">
        <w:rPr>
          <w:i/>
          <w:szCs w:val="22"/>
        </w:rPr>
        <w:t xml:space="preserve"> co</w:t>
      </w:r>
      <w:r w:rsidR="006571B9" w:rsidRPr="006D520C">
        <w:rPr>
          <w:i/>
          <w:szCs w:val="22"/>
        </w:rPr>
        <w:t>vers tools across functional/technical and management/marketing aspects of NPD, and measures performance in process, product and market.</w:t>
      </w:r>
      <w:r w:rsidR="006571B9">
        <w:rPr>
          <w:i/>
          <w:szCs w:val="22"/>
          <w:lang w:val="en-US"/>
        </w:rPr>
        <w:t xml:space="preserve"> W</w:t>
      </w:r>
      <w:r w:rsidR="006571B9" w:rsidRPr="00747C5B">
        <w:rPr>
          <w:i/>
          <w:szCs w:val="22"/>
          <w:lang w:val="en-US"/>
        </w:rPr>
        <w:t>e found that increas</w:t>
      </w:r>
      <w:r w:rsidR="006571B9">
        <w:rPr>
          <w:i/>
          <w:szCs w:val="22"/>
          <w:lang w:val="en-US"/>
        </w:rPr>
        <w:t>ing the</w:t>
      </w:r>
      <w:r w:rsidR="006571B9" w:rsidRPr="00747C5B">
        <w:rPr>
          <w:i/>
          <w:szCs w:val="22"/>
          <w:lang w:val="en-US"/>
        </w:rPr>
        <w:t xml:space="preserve"> number of tools adopted did not </w:t>
      </w:r>
      <w:r w:rsidR="006571B9">
        <w:rPr>
          <w:i/>
          <w:szCs w:val="22"/>
          <w:lang w:val="en-US"/>
        </w:rPr>
        <w:t>measurably</w:t>
      </w:r>
      <w:r w:rsidR="006571B9" w:rsidRPr="00747C5B">
        <w:rPr>
          <w:i/>
          <w:szCs w:val="22"/>
          <w:lang w:val="en-US"/>
        </w:rPr>
        <w:t xml:space="preserve"> improve performance</w:t>
      </w:r>
      <w:r w:rsidR="006571B9">
        <w:rPr>
          <w:i/>
          <w:szCs w:val="22"/>
          <w:lang w:val="en-US"/>
        </w:rPr>
        <w:t>,</w:t>
      </w:r>
      <w:r w:rsidR="006571B9" w:rsidRPr="006571B9">
        <w:rPr>
          <w:i/>
          <w:szCs w:val="22"/>
        </w:rPr>
        <w:t xml:space="preserve"> </w:t>
      </w:r>
      <w:r w:rsidR="006571B9">
        <w:rPr>
          <w:i/>
          <w:szCs w:val="22"/>
        </w:rPr>
        <w:t>in contrast to prior findings in larger firms</w:t>
      </w:r>
      <w:r w:rsidR="006571B9" w:rsidRPr="006D520C">
        <w:rPr>
          <w:i/>
          <w:szCs w:val="22"/>
        </w:rPr>
        <w:t>.</w:t>
      </w:r>
      <w:r w:rsidR="006571B9" w:rsidRPr="00747C5B">
        <w:rPr>
          <w:i/>
          <w:szCs w:val="22"/>
          <w:lang w:val="en-US"/>
        </w:rPr>
        <w:t xml:space="preserve"> Instead, we found that </w:t>
      </w:r>
      <w:r w:rsidR="006571B9">
        <w:rPr>
          <w:i/>
          <w:szCs w:val="22"/>
          <w:lang w:val="en-US"/>
        </w:rPr>
        <w:t>firms obtain</w:t>
      </w:r>
      <w:r w:rsidR="009D3698">
        <w:rPr>
          <w:i/>
          <w:szCs w:val="22"/>
          <w:lang w:val="en-US"/>
        </w:rPr>
        <w:t>ed</w:t>
      </w:r>
      <w:r w:rsidR="006571B9">
        <w:rPr>
          <w:i/>
          <w:szCs w:val="22"/>
          <w:lang w:val="en-US"/>
        </w:rPr>
        <w:t xml:space="preserve"> meaningfully improved NPD performance from using tools at higher </w:t>
      </w:r>
      <w:r w:rsidR="00A518C1">
        <w:rPr>
          <w:i/>
          <w:szCs w:val="22"/>
          <w:lang w:val="en-US"/>
        </w:rPr>
        <w:t>average</w:t>
      </w:r>
      <w:r w:rsidR="006571B9">
        <w:rPr>
          <w:i/>
          <w:szCs w:val="22"/>
          <w:lang w:val="en-US"/>
        </w:rPr>
        <w:t xml:space="preserve"> levels of thoroughness.</w:t>
      </w:r>
      <w:r w:rsidR="006571B9" w:rsidRPr="006571B9">
        <w:rPr>
          <w:i/>
          <w:szCs w:val="22"/>
          <w:lang w:val="en-US"/>
        </w:rPr>
        <w:t xml:space="preserve"> </w:t>
      </w:r>
      <w:r w:rsidR="00A518C1">
        <w:rPr>
          <w:i/>
          <w:szCs w:val="22"/>
          <w:lang w:val="en-US"/>
        </w:rPr>
        <w:t xml:space="preserve">Higher average </w:t>
      </w:r>
      <w:r w:rsidR="00A518C1">
        <w:rPr>
          <w:i/>
          <w:szCs w:val="22"/>
        </w:rPr>
        <w:t>t</w:t>
      </w:r>
      <w:r w:rsidR="009D3698">
        <w:rPr>
          <w:i/>
          <w:szCs w:val="22"/>
        </w:rPr>
        <w:t xml:space="preserve">horoughness </w:t>
      </w:r>
      <w:r w:rsidR="00A518C1">
        <w:rPr>
          <w:i/>
          <w:szCs w:val="22"/>
        </w:rPr>
        <w:t>produced statistically significant performance benefits across seven of our nine performance measures</w:t>
      </w:r>
      <w:r w:rsidR="009D3698">
        <w:rPr>
          <w:i/>
          <w:szCs w:val="22"/>
        </w:rPr>
        <w:t xml:space="preserve">. </w:t>
      </w:r>
      <w:r w:rsidR="006571B9" w:rsidRPr="00747C5B">
        <w:rPr>
          <w:i/>
          <w:szCs w:val="22"/>
          <w:lang w:val="en-US"/>
        </w:rPr>
        <w:t xml:space="preserve">Our findings imply that small firms should emphasize </w:t>
      </w:r>
      <w:r w:rsidR="006571B9">
        <w:rPr>
          <w:i/>
          <w:szCs w:val="22"/>
          <w:lang w:val="en-US"/>
        </w:rPr>
        <w:t xml:space="preserve">selective but </w:t>
      </w:r>
      <w:r w:rsidR="006571B9" w:rsidRPr="00747C5B">
        <w:rPr>
          <w:i/>
          <w:szCs w:val="22"/>
          <w:lang w:val="en-US"/>
        </w:rPr>
        <w:t>thorough and well-designed implementation of NPD tools.</w:t>
      </w:r>
    </w:p>
    <w:p w14:paraId="65D58801" w14:textId="314D8EAC" w:rsidR="006D520C" w:rsidRDefault="006C15FA" w:rsidP="006D520C">
      <w:pPr>
        <w:spacing w:before="120" w:after="120" w:line="360" w:lineRule="auto"/>
        <w:jc w:val="both"/>
        <w:rPr>
          <w:szCs w:val="22"/>
        </w:rPr>
      </w:pPr>
      <w:r>
        <w:rPr>
          <w:b/>
          <w:bCs/>
          <w:i/>
          <w:iCs/>
          <w:szCs w:val="22"/>
        </w:rPr>
        <w:br/>
      </w:r>
      <w:r w:rsidR="006D520C">
        <w:rPr>
          <w:b/>
          <w:bCs/>
          <w:i/>
          <w:iCs/>
          <w:szCs w:val="22"/>
        </w:rPr>
        <w:t>Keywords</w:t>
      </w:r>
      <w:r w:rsidR="00107E1D" w:rsidRPr="00043310">
        <w:rPr>
          <w:b/>
          <w:bCs/>
          <w:i/>
          <w:iCs/>
          <w:szCs w:val="22"/>
        </w:rPr>
        <w:t xml:space="preserve">: </w:t>
      </w:r>
      <w:r w:rsidR="001540C5" w:rsidRPr="00043310">
        <w:rPr>
          <w:szCs w:val="22"/>
        </w:rPr>
        <w:t xml:space="preserve">New Product Development, NPD, Tools, </w:t>
      </w:r>
      <w:r w:rsidR="00703156" w:rsidRPr="00043310">
        <w:rPr>
          <w:szCs w:val="22"/>
        </w:rPr>
        <w:t xml:space="preserve">Thoroughness, </w:t>
      </w:r>
      <w:r w:rsidR="001540C5" w:rsidRPr="00043310">
        <w:rPr>
          <w:szCs w:val="22"/>
        </w:rPr>
        <w:t>Performan</w:t>
      </w:r>
      <w:r w:rsidR="00107E1D" w:rsidRPr="00043310">
        <w:rPr>
          <w:szCs w:val="22"/>
        </w:rPr>
        <w:t>ce, Small high-technology firms</w:t>
      </w:r>
      <w:bookmarkStart w:id="0" w:name="46001"/>
      <w:bookmarkEnd w:id="0"/>
    </w:p>
    <w:p w14:paraId="633F13B8" w14:textId="77777777" w:rsidR="002E2C1F" w:rsidRPr="00043310" w:rsidRDefault="002E2C1F" w:rsidP="002E2C1F">
      <w:pPr>
        <w:spacing w:before="120" w:after="120" w:line="360" w:lineRule="auto"/>
        <w:ind w:firstLine="567"/>
        <w:jc w:val="center"/>
        <w:rPr>
          <w:i/>
          <w:sz w:val="22"/>
          <w:szCs w:val="22"/>
        </w:rPr>
      </w:pPr>
      <w:r w:rsidRPr="00043310">
        <w:rPr>
          <w:i/>
          <w:sz w:val="22"/>
          <w:szCs w:val="22"/>
        </w:rPr>
        <w:t>____________________________________________</w:t>
      </w:r>
    </w:p>
    <w:p w14:paraId="05E46EE3" w14:textId="77777777" w:rsidR="00A660BB" w:rsidRPr="00043310" w:rsidRDefault="00925B00" w:rsidP="00A660BB">
      <w:pPr>
        <w:pStyle w:val="BodyText"/>
        <w:jc w:val="both"/>
        <w:rPr>
          <w:b w:val="0"/>
          <w:i w:val="0"/>
          <w:sz w:val="22"/>
          <w:szCs w:val="22"/>
        </w:rPr>
      </w:pPr>
      <w:r w:rsidRPr="00043310">
        <w:rPr>
          <w:i w:val="0"/>
          <w:sz w:val="22"/>
          <w:szCs w:val="22"/>
        </w:rPr>
        <w:t xml:space="preserve"> </w:t>
      </w:r>
    </w:p>
    <w:p w14:paraId="277EA34D" w14:textId="77777777" w:rsidR="002E0910" w:rsidRPr="00476896" w:rsidRDefault="002E0910" w:rsidP="00476896">
      <w:pPr>
        <w:pStyle w:val="BodyText"/>
        <w:spacing w:before="240" w:after="240"/>
        <w:rPr>
          <w:i w:val="0"/>
          <w:sz w:val="28"/>
          <w:szCs w:val="28"/>
        </w:rPr>
      </w:pPr>
      <w:r w:rsidRPr="00476896">
        <w:rPr>
          <w:i w:val="0"/>
          <w:sz w:val="28"/>
          <w:szCs w:val="28"/>
        </w:rPr>
        <w:t>Introduction</w:t>
      </w:r>
    </w:p>
    <w:p w14:paraId="404B9A96" w14:textId="757657FB" w:rsidR="0060542D" w:rsidRPr="00476896" w:rsidRDefault="003A1651" w:rsidP="00AC0D7C">
      <w:pPr>
        <w:pStyle w:val="BodyText"/>
        <w:spacing w:before="240" w:after="120" w:line="360" w:lineRule="auto"/>
        <w:jc w:val="both"/>
        <w:rPr>
          <w:b w:val="0"/>
          <w:i w:val="0"/>
          <w:szCs w:val="22"/>
        </w:rPr>
      </w:pPr>
      <w:r w:rsidRPr="003A1651">
        <w:rPr>
          <w:b w:val="0"/>
          <w:i w:val="0"/>
          <w:szCs w:val="22"/>
        </w:rPr>
        <w:t>Successful innovation management is in part determined by the effective use of methods, techniques and tools for</w:t>
      </w:r>
      <w:r>
        <w:rPr>
          <w:b w:val="0"/>
          <w:i w:val="0"/>
          <w:szCs w:val="22"/>
        </w:rPr>
        <w:t xml:space="preserve"> New </w:t>
      </w:r>
      <w:r w:rsidR="00B9670F">
        <w:rPr>
          <w:b w:val="0"/>
          <w:i w:val="0"/>
          <w:szCs w:val="22"/>
        </w:rPr>
        <w:t>P</w:t>
      </w:r>
      <w:r>
        <w:rPr>
          <w:b w:val="0"/>
          <w:i w:val="0"/>
          <w:szCs w:val="22"/>
        </w:rPr>
        <w:t>roduct Development (NPD)</w:t>
      </w:r>
      <w:r w:rsidRPr="003A1651">
        <w:rPr>
          <w:b w:val="0"/>
          <w:i w:val="0"/>
          <w:szCs w:val="22"/>
        </w:rPr>
        <w:t xml:space="preserve">, yet despite their importance this field is "fertile for further research" </w:t>
      </w:r>
      <w:r>
        <w:rPr>
          <w:b w:val="0"/>
          <w:i w:val="0"/>
          <w:szCs w:val="22"/>
        </w:rPr>
        <w:fldChar w:fldCharType="begin"/>
      </w:r>
      <w:r>
        <w:rPr>
          <w:b w:val="0"/>
          <w:i w:val="0"/>
          <w:szCs w:val="22"/>
        </w:rPr>
        <w:instrText xml:space="preserve"> ADDIN EN.CITE &lt;EndNote&gt;&lt;Cite&gt;&lt;Author&gt;Teza&lt;/Author&gt;&lt;Year&gt;2016&lt;/Year&gt;&lt;RecNum&gt;752&lt;/RecNum&gt;&lt;DisplayText&gt;(Teza, Buchele, de Souza, &amp;amp; Dandolini, 2016)&lt;/DisplayText&gt;&lt;record&gt;&lt;rec-number&gt;752&lt;/rec-number&gt;&lt;foreign-keys&gt;&lt;key app="EN" db-id="5xzdrv9dk52evqedev4pxwrazztvvv9fwzps" timestamp="1528009012"&gt;752&lt;/key&gt;&lt;/foreign-keys&gt;&lt;ref-type name="Journal Article"&gt;17&lt;/ref-type&gt;&lt;contributors&gt;&lt;authors&gt;&lt;author&gt;Teza, P.&lt;/author&gt;&lt;author&gt;Buchele, G. T.&lt;/author&gt;&lt;author&gt;de Souza, J. A.&lt;/author&gt;&lt;author&gt;Dandolini, G. A.&lt;/author&gt;&lt;/authors&gt;&lt;/contributors&gt;&lt;titles&gt;&lt;title&gt;Analysis of quantitative empirical papers on diffusion and adoption of methods, techniques and tools for innovation&lt;/title&gt;&lt;secondary-title&gt;Innovation &amp;amp; Management Review&lt;/secondary-title&gt;&lt;/titles&gt;&lt;periodical&gt;&lt;full-title&gt;Innovation &amp;amp; Management Review&lt;/full-title&gt;&lt;/periodical&gt;&lt;pages&gt;107–115&lt;/pages&gt;&lt;volume&gt;13&lt;/volume&gt;&lt;number&gt;2016&lt;/number&gt;&lt;dates&gt;&lt;year&gt;2016&lt;/year&gt;&lt;/dates&gt;&lt;urls&gt;&lt;/urls&gt;&lt;/record&gt;&lt;/Cite&gt;&lt;/EndNote&gt;</w:instrText>
      </w:r>
      <w:r>
        <w:rPr>
          <w:b w:val="0"/>
          <w:i w:val="0"/>
          <w:szCs w:val="22"/>
        </w:rPr>
        <w:fldChar w:fldCharType="separate"/>
      </w:r>
      <w:r>
        <w:rPr>
          <w:b w:val="0"/>
          <w:i w:val="0"/>
          <w:noProof/>
          <w:szCs w:val="22"/>
        </w:rPr>
        <w:t>(Teza, Buchele, de Souza, &amp; Dandolini, 2016)</w:t>
      </w:r>
      <w:r>
        <w:rPr>
          <w:b w:val="0"/>
          <w:i w:val="0"/>
          <w:szCs w:val="22"/>
        </w:rPr>
        <w:fldChar w:fldCharType="end"/>
      </w:r>
      <w:r>
        <w:rPr>
          <w:b w:val="0"/>
          <w:i w:val="0"/>
          <w:szCs w:val="22"/>
        </w:rPr>
        <w:t xml:space="preserve">. </w:t>
      </w:r>
      <w:r w:rsidR="00274786" w:rsidRPr="00476896">
        <w:rPr>
          <w:b w:val="0"/>
          <w:i w:val="0"/>
          <w:szCs w:val="22"/>
        </w:rPr>
        <w:t xml:space="preserve">A </w:t>
      </w:r>
      <w:r>
        <w:rPr>
          <w:b w:val="0"/>
          <w:i w:val="0"/>
          <w:szCs w:val="22"/>
        </w:rPr>
        <w:t xml:space="preserve">small </w:t>
      </w:r>
      <w:r w:rsidR="00274786" w:rsidRPr="00476896">
        <w:rPr>
          <w:b w:val="0"/>
          <w:i w:val="0"/>
          <w:szCs w:val="22"/>
        </w:rPr>
        <w:t xml:space="preserve">body of empirical research supports the notion that utilizing appropriate tools and techniques can assist firms to achieve better performance in launching new products </w:t>
      </w:r>
      <w:r w:rsidR="00716080" w:rsidRPr="00476896">
        <w:rPr>
          <w:b w:val="0"/>
          <w:i w:val="0"/>
          <w:szCs w:val="22"/>
        </w:rPr>
        <w:fldChar w:fldCharType="begin">
          <w:fldData xml:space="preserve">PEVuZE5vdGU+PENpdGU+PEF1dGhvcj5NY1F1YXRlcjwvQXV0aG9yPjxZZWFyPjE5OTU8L1llYXI+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</w:fldData>
        </w:fldChar>
      </w:r>
      <w:r w:rsidR="008C38ED">
        <w:rPr>
          <w:b w:val="0"/>
          <w:i w:val="0"/>
          <w:szCs w:val="22"/>
        </w:rPr>
        <w:instrText xml:space="preserve"> ADDIN EN.CITE </w:instrText>
      </w:r>
      <w:r w:rsidR="008C38ED">
        <w:rPr>
          <w:b w:val="0"/>
          <w:i w:val="0"/>
          <w:szCs w:val="22"/>
        </w:rPr>
        <w:fldChar w:fldCharType="begin">
          <w:fldData xml:space="preserve">PEVuZE5vdGU+PENpdGU+PEF1dGhvcj5NY1F1YXRlcjwvQXV0aG9yPjxZZWFyPjE5OTU8L1llYXI+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</w:fldData>
        </w:fldChar>
      </w:r>
      <w:r w:rsidR="008C38ED">
        <w:rPr>
          <w:b w:val="0"/>
          <w:i w:val="0"/>
          <w:szCs w:val="22"/>
        </w:rPr>
        <w:instrText xml:space="preserve"> ADDIN EN.CITE.DATA </w:instrText>
      </w:r>
      <w:r w:rsidR="008C38ED">
        <w:rPr>
          <w:b w:val="0"/>
          <w:i w:val="0"/>
          <w:szCs w:val="22"/>
        </w:rPr>
      </w:r>
      <w:r w:rsidR="008C38ED">
        <w:rPr>
          <w:b w:val="0"/>
          <w:i w:val="0"/>
          <w:szCs w:val="22"/>
        </w:rPr>
        <w:fldChar w:fldCharType="end"/>
      </w:r>
      <w:r w:rsidR="00716080" w:rsidRPr="00476896">
        <w:rPr>
          <w:b w:val="0"/>
          <w:i w:val="0"/>
          <w:szCs w:val="22"/>
        </w:rPr>
      </w:r>
      <w:r w:rsidR="00716080" w:rsidRPr="00476896">
        <w:rPr>
          <w:b w:val="0"/>
          <w:i w:val="0"/>
          <w:szCs w:val="22"/>
        </w:rPr>
        <w:fldChar w:fldCharType="separate"/>
      </w:r>
      <w:r w:rsidR="008C38ED">
        <w:rPr>
          <w:b w:val="0"/>
          <w:i w:val="0"/>
          <w:noProof/>
          <w:szCs w:val="22"/>
        </w:rPr>
        <w:t>(Cooper &amp; Edgett, 2008; Markham &amp; Lee, 2013; Maylor, 2001; McQuater, Scurr, Dale, &amp; Hillman, 1995; Nijssen &amp; Lieshout, 1995; Yeh, Yang, &amp; Pai, 2008)</w:t>
      </w:r>
      <w:r w:rsidR="00716080" w:rsidRPr="00476896">
        <w:rPr>
          <w:b w:val="0"/>
          <w:i w:val="0"/>
          <w:szCs w:val="22"/>
        </w:rPr>
        <w:fldChar w:fldCharType="end"/>
      </w:r>
      <w:r w:rsidR="00274786" w:rsidRPr="00476896">
        <w:rPr>
          <w:b w:val="0"/>
          <w:i w:val="0"/>
          <w:szCs w:val="22"/>
        </w:rPr>
        <w:t xml:space="preserve">. </w:t>
      </w:r>
      <w:r w:rsidR="00A84459" w:rsidRPr="00476896">
        <w:rPr>
          <w:b w:val="0"/>
          <w:i w:val="0"/>
          <w:szCs w:val="22"/>
        </w:rPr>
        <w:t xml:space="preserve">This in turn is essential if firms are to extract value from their technological resources. </w:t>
      </w:r>
      <w:r w:rsidR="00274786" w:rsidRPr="00476896">
        <w:rPr>
          <w:b w:val="0"/>
          <w:i w:val="0"/>
          <w:szCs w:val="22"/>
        </w:rPr>
        <w:t xml:space="preserve">For this paper, we define NPD tools as “structured aids, managerial or technical in nature, used for structuring or influencing the management and effective execution of the NPD process and associated activities” </w:t>
      </w:r>
      <w:r w:rsidR="00716080" w:rsidRPr="00476896">
        <w:rPr>
          <w:b w:val="0"/>
          <w:i w:val="0"/>
          <w:szCs w:val="22"/>
        </w:rPr>
        <w:fldChar w:fldCharType="begin"/>
      </w:r>
      <w:r w:rsidR="001819D5">
        <w:rPr>
          <w:b w:val="0"/>
          <w:i w:val="0"/>
          <w:szCs w:val="22"/>
        </w:rPr>
        <w:instrText xml:space="preserve"> ADDIN EN.CITE &lt;EndNote&gt;&lt;Cite&gt;&lt;Author&gt;de Waal&lt;/Author&gt;&lt;Year&gt;2010&lt;/Year&gt;&lt;RecNum&gt;231&lt;/RecNum&gt;&lt;DisplayText&gt;(de Waal &amp;amp; Knott, 2010)&lt;/DisplayText&gt;&lt;record&gt;&lt;rec-number&gt;231&lt;/rec-number&gt;&lt;foreign-keys&gt;&lt;key app="EN" db-id="5xzdrv9dk52evqedev4pxwrazztvvv9fwzps" timestamp="0"&gt;231&lt;/key&gt;&lt;/foreign-keys&gt;&lt;ref-type name="Journal Article"&gt;17&lt;/ref-type&gt;&lt;contributors&gt;&lt;authors&gt;&lt;author&gt;de Waal, G.A.&lt;/author&gt;&lt;author&gt;Knott, P.&lt;/author&gt;&lt;/authors&gt;&lt;/contributors&gt;&lt;titles&gt;&lt;title&gt;An Integrative Framework for Studying New Product Development Activity and Tools&lt;/title&gt;&lt;secondary-title&gt;Human Systems Management&lt;/secondary-title&gt;&lt;/titles&gt;&lt;pages&gt;253-264&lt;/pages&gt;&lt;volume&gt;29&lt;/volume&gt;&lt;number&gt;4&lt;/number&gt;&lt;dates&gt;&lt;year&gt;2010&lt;/year&gt;&lt;/dates&gt;&lt;urls&gt;&lt;/urls&gt;&lt;/record&gt;&lt;/Cite&gt;&lt;/EndNote&gt;</w:instrText>
      </w:r>
      <w:r w:rsidR="00716080" w:rsidRPr="00476896">
        <w:rPr>
          <w:b w:val="0"/>
          <w:i w:val="0"/>
          <w:szCs w:val="22"/>
        </w:rPr>
        <w:fldChar w:fldCharType="separate"/>
      </w:r>
      <w:r w:rsidR="001819D5">
        <w:rPr>
          <w:b w:val="0"/>
          <w:i w:val="0"/>
          <w:noProof/>
          <w:szCs w:val="22"/>
        </w:rPr>
        <w:t xml:space="preserve">(de </w:t>
      </w:r>
      <w:r w:rsidR="001819D5">
        <w:rPr>
          <w:b w:val="0"/>
          <w:i w:val="0"/>
          <w:noProof/>
          <w:szCs w:val="22"/>
        </w:rPr>
        <w:lastRenderedPageBreak/>
        <w:t>Waal &amp; Knott, 2010)</w:t>
      </w:r>
      <w:r w:rsidR="00716080" w:rsidRPr="00476896">
        <w:rPr>
          <w:b w:val="0"/>
          <w:i w:val="0"/>
          <w:szCs w:val="22"/>
        </w:rPr>
        <w:fldChar w:fldCharType="end"/>
      </w:r>
      <w:r w:rsidR="00274786" w:rsidRPr="00476896">
        <w:rPr>
          <w:b w:val="0"/>
          <w:i w:val="0"/>
          <w:szCs w:val="22"/>
        </w:rPr>
        <w:t>, thus including techniques and methods. Tools can enhance p</w:t>
      </w:r>
      <w:r w:rsidR="00D3229D" w:rsidRPr="00476896" w:rsidDel="009C5982">
        <w:rPr>
          <w:b w:val="0"/>
          <w:i w:val="0"/>
          <w:szCs w:val="22"/>
        </w:rPr>
        <w:t xml:space="preserve">erformance in </w:t>
      </w:r>
      <w:r w:rsidR="000673EA" w:rsidRPr="00476896">
        <w:rPr>
          <w:b w:val="0"/>
          <w:i w:val="0"/>
          <w:szCs w:val="22"/>
        </w:rPr>
        <w:t>new product development (</w:t>
      </w:r>
      <w:r w:rsidR="00D3229D" w:rsidRPr="00476896" w:rsidDel="009C5982">
        <w:rPr>
          <w:b w:val="0"/>
          <w:i w:val="0"/>
          <w:szCs w:val="22"/>
        </w:rPr>
        <w:t>NPD</w:t>
      </w:r>
      <w:r w:rsidR="000673EA" w:rsidRPr="00476896">
        <w:rPr>
          <w:b w:val="0"/>
          <w:i w:val="0"/>
          <w:szCs w:val="22"/>
        </w:rPr>
        <w:t>)</w:t>
      </w:r>
      <w:r w:rsidR="00D3229D" w:rsidRPr="00476896" w:rsidDel="009C5982">
        <w:rPr>
          <w:b w:val="0"/>
          <w:i w:val="0"/>
          <w:szCs w:val="22"/>
        </w:rPr>
        <w:t xml:space="preserve"> </w:t>
      </w:r>
      <w:r w:rsidR="00E907BF" w:rsidRPr="00476896">
        <w:rPr>
          <w:b w:val="0"/>
          <w:i w:val="0"/>
          <w:szCs w:val="22"/>
        </w:rPr>
        <w:t xml:space="preserve">projects </w:t>
      </w:r>
      <w:r w:rsidR="00274786" w:rsidRPr="00476896">
        <w:rPr>
          <w:b w:val="0"/>
          <w:i w:val="0"/>
          <w:szCs w:val="22"/>
        </w:rPr>
        <w:t>by</w:t>
      </w:r>
      <w:r w:rsidR="00D3229D" w:rsidRPr="00476896">
        <w:rPr>
          <w:b w:val="0"/>
          <w:i w:val="0"/>
          <w:szCs w:val="22"/>
        </w:rPr>
        <w:t xml:space="preserve"> improving both the product and </w:t>
      </w:r>
      <w:r w:rsidR="00F17F41" w:rsidRPr="00476896">
        <w:rPr>
          <w:b w:val="0"/>
          <w:i w:val="0"/>
          <w:szCs w:val="22"/>
        </w:rPr>
        <w:t xml:space="preserve">the efficiency of the </w:t>
      </w:r>
      <w:r w:rsidR="00D3229D" w:rsidRPr="00476896">
        <w:rPr>
          <w:b w:val="0"/>
          <w:i w:val="0"/>
          <w:szCs w:val="22"/>
        </w:rPr>
        <w:t xml:space="preserve">process </w:t>
      </w:r>
      <w:r w:rsidR="00F17F41" w:rsidRPr="00476896">
        <w:rPr>
          <w:b w:val="0"/>
          <w:i w:val="0"/>
          <w:szCs w:val="22"/>
        </w:rPr>
        <w:t xml:space="preserve">through which it was created </w:t>
      </w:r>
      <w:r w:rsidR="00716080" w:rsidRPr="00476896">
        <w:rPr>
          <w:b w:val="0"/>
          <w:i w:val="0"/>
          <w:szCs w:val="22"/>
        </w:rPr>
        <w:fldChar w:fldCharType="begin"/>
      </w:r>
      <w:r w:rsidR="003A24D7">
        <w:rPr>
          <w:b w:val="0"/>
          <w:i w:val="0"/>
          <w:szCs w:val="22"/>
        </w:rPr>
        <w:instrText xml:space="preserve"> ADDIN EN.CITE &lt;EndNote&gt;&lt;Cite&gt;&lt;Author&gt;Maylor&lt;/Author&gt;&lt;Year&gt;2001&lt;/Year&gt;&lt;RecNum&gt;101&lt;/RecNum&gt;&lt;DisplayText&gt;(Maylor, 2001)&lt;/DisplayText&gt;&lt;record&gt;&lt;rec-number&gt;101&lt;/rec-number&gt;&lt;foreign-keys&gt;&lt;key app="EN" db-id="5xzdrv9dk52evqedev4pxwrazztvvv9fwzps" timestamp="0"&gt;101&lt;/key&gt;&lt;/foreign-keys&gt;&lt;ref-type name="Journal Article"&gt;17&lt;/ref-type&gt;&lt;contributors&gt;&lt;authors&gt;&lt;author&gt;Maylor, H.&lt;/author&gt;&lt;/authors&gt;&lt;/contributors&gt;&lt;titles&gt;&lt;title&gt;Assessing the relationship between practice changes and process improvement in new product development&lt;/title&gt;&lt;secondary-title&gt;Omega, The International Journal of Management Science&lt;/secondary-title&gt;&lt;/titles&gt;&lt;pages&gt;85-96&lt;/pages&gt;&lt;volume&gt;29&lt;/volume&gt;&lt;number&gt;1&lt;/number&gt;&lt;dates&gt;&lt;year&gt;2001&lt;/year&gt;&lt;pub-dates&gt;&lt;date&gt;Feb&lt;/date&gt;&lt;/pub-dates&gt;&lt;/dates&gt;&lt;urls&gt;&lt;/urls&gt;&lt;/record&gt;&lt;/Cite&gt;&lt;/EndNote&gt;</w:instrText>
      </w:r>
      <w:r w:rsidR="00716080" w:rsidRPr="00476896">
        <w:rPr>
          <w:b w:val="0"/>
          <w:i w:val="0"/>
          <w:szCs w:val="22"/>
        </w:rPr>
        <w:fldChar w:fldCharType="separate"/>
      </w:r>
      <w:r w:rsidR="003A24D7">
        <w:rPr>
          <w:b w:val="0"/>
          <w:i w:val="0"/>
          <w:noProof/>
          <w:szCs w:val="22"/>
        </w:rPr>
        <w:t>(Maylor, 2001)</w:t>
      </w:r>
      <w:r w:rsidR="00716080" w:rsidRPr="00476896">
        <w:rPr>
          <w:b w:val="0"/>
          <w:i w:val="0"/>
          <w:szCs w:val="22"/>
        </w:rPr>
        <w:fldChar w:fldCharType="end"/>
      </w:r>
      <w:r w:rsidR="00D3229D" w:rsidRPr="00476896">
        <w:rPr>
          <w:b w:val="0"/>
          <w:i w:val="0"/>
          <w:szCs w:val="22"/>
        </w:rPr>
        <w:t xml:space="preserve">. </w:t>
      </w:r>
      <w:r w:rsidR="00492E6B" w:rsidRPr="00476896">
        <w:rPr>
          <w:b w:val="0"/>
          <w:i w:val="0"/>
          <w:szCs w:val="22"/>
        </w:rPr>
        <w:t xml:space="preserve">Improvements in product performance are important as this enables products to outperform competitive products in the marketplace, while process improvements typically </w:t>
      </w:r>
      <w:r w:rsidR="009F50E4" w:rsidRPr="00476896">
        <w:rPr>
          <w:b w:val="0"/>
          <w:i w:val="0"/>
          <w:szCs w:val="22"/>
        </w:rPr>
        <w:t>help</w:t>
      </w:r>
      <w:r w:rsidR="00492E6B" w:rsidRPr="00476896">
        <w:rPr>
          <w:b w:val="0"/>
          <w:i w:val="0"/>
          <w:szCs w:val="22"/>
        </w:rPr>
        <w:t xml:space="preserve"> firms </w:t>
      </w:r>
      <w:r w:rsidR="009F50E4" w:rsidRPr="00476896">
        <w:rPr>
          <w:b w:val="0"/>
          <w:i w:val="0"/>
          <w:szCs w:val="22"/>
        </w:rPr>
        <w:t>in</w:t>
      </w:r>
      <w:r w:rsidR="00492E6B" w:rsidRPr="00476896">
        <w:rPr>
          <w:b w:val="0"/>
          <w:i w:val="0"/>
          <w:szCs w:val="22"/>
        </w:rPr>
        <w:t xml:space="preserve"> matters such as beating others to market, launching on time and not exceeding projected development costs</w:t>
      </w:r>
      <w:r w:rsidR="004C4186" w:rsidRPr="00476896">
        <w:rPr>
          <w:b w:val="0"/>
          <w:i w:val="0"/>
          <w:szCs w:val="22"/>
        </w:rPr>
        <w:t xml:space="preserve"> </w:t>
      </w:r>
      <w:r w:rsidR="004C4186" w:rsidRPr="00476896">
        <w:rPr>
          <w:b w:val="0"/>
          <w:i w:val="0"/>
          <w:szCs w:val="22"/>
        </w:rPr>
        <w:fldChar w:fldCharType="begin"/>
      </w:r>
      <w:r w:rsidR="008C38ED">
        <w:rPr>
          <w:b w:val="0"/>
          <w:i w:val="0"/>
          <w:szCs w:val="22"/>
        </w:rPr>
        <w:instrText xml:space="preserve"> ADDIN EN.CITE &lt;EndNote&gt;&lt;Cite&gt;&lt;Author&gt;Montoya-Weiss&lt;/Author&gt;&lt;Year&gt;1994&lt;/Year&gt;&lt;RecNum&gt;35&lt;/RecNum&gt;&lt;DisplayText&gt;(Montoya-Weiss &amp;amp; Calantone, 1994)&lt;/DisplayText&gt;&lt;record&gt;&lt;rec-number&gt;35&lt;/rec-number&gt;&lt;foreign-keys&gt;&lt;key app="EN" db-id="5xzdrv9dk52evqedev4pxwrazztvvv9fwzps" timestamp="0"&gt;35&lt;/key&gt;&lt;/foreign-keys&gt;&lt;ref-type name="Journal Article"&gt;17&lt;/ref-type&gt;&lt;contributors&gt;&lt;authors&gt;&lt;author&gt;Montoya-Weiss, Mitzi M&lt;/author&gt;&lt;author&gt;Calantone, Roger&lt;/author&gt;&lt;/authors&gt;&lt;/contributors&gt;&lt;titles&gt;&lt;title&gt;Determinants of new product performance: A review and meta-analysis&lt;/title&gt;&lt;secondary-title&gt;The Journal of Product Innovation Management&lt;/secondary-title&gt;&lt;/titles&gt;&lt;pages&gt;397-417&lt;/pages&gt;&lt;volume&gt;11&lt;/volume&gt;&lt;number&gt;5&lt;/number&gt;&lt;dates&gt;&lt;year&gt;1994&lt;/year&gt;&lt;pub-dates&gt;&lt;date&gt;Nov&lt;/date&gt;&lt;/pub-dates&gt;&lt;/dates&gt;&lt;urls&gt;&lt;/urls&gt;&lt;/record&gt;&lt;/Cite&gt;&lt;/EndNote&gt;</w:instrText>
      </w:r>
      <w:r w:rsidR="004C4186" w:rsidRPr="00476896">
        <w:rPr>
          <w:b w:val="0"/>
          <w:i w:val="0"/>
          <w:szCs w:val="22"/>
        </w:rPr>
        <w:fldChar w:fldCharType="separate"/>
      </w:r>
      <w:r w:rsidR="008C38ED">
        <w:rPr>
          <w:b w:val="0"/>
          <w:i w:val="0"/>
          <w:noProof/>
          <w:szCs w:val="22"/>
        </w:rPr>
        <w:t>(Montoya-Weiss &amp; Calantone, 1994)</w:t>
      </w:r>
      <w:r w:rsidR="004C4186" w:rsidRPr="00476896">
        <w:rPr>
          <w:b w:val="0"/>
          <w:i w:val="0"/>
          <w:szCs w:val="22"/>
        </w:rPr>
        <w:fldChar w:fldCharType="end"/>
      </w:r>
      <w:r w:rsidR="00492E6B" w:rsidRPr="00476896">
        <w:rPr>
          <w:b w:val="0"/>
          <w:i w:val="0"/>
          <w:szCs w:val="22"/>
        </w:rPr>
        <w:t xml:space="preserve">. </w:t>
      </w:r>
    </w:p>
    <w:p w14:paraId="2F764FA0" w14:textId="016CEFEB" w:rsidR="009816E5" w:rsidRPr="00476896" w:rsidRDefault="002F1C5E" w:rsidP="00261079">
      <w:pPr>
        <w:pStyle w:val="BodyText"/>
        <w:spacing w:before="120" w:after="120" w:line="360" w:lineRule="auto"/>
        <w:ind w:firstLine="567"/>
        <w:jc w:val="both"/>
        <w:rPr>
          <w:b w:val="0"/>
          <w:i w:val="0"/>
          <w:szCs w:val="22"/>
        </w:rPr>
      </w:pPr>
      <w:r w:rsidRPr="00476896">
        <w:rPr>
          <w:b w:val="0"/>
          <w:i w:val="0"/>
          <w:szCs w:val="22"/>
        </w:rPr>
        <w:t>Although there is an existing literature on NPD tools and performance, it predominantly draws from larger high-technology firms typically employing several hundred or thousand full-time equivalent staff. As far as we c</w:t>
      </w:r>
      <w:r w:rsidR="002D67C8" w:rsidRPr="00476896">
        <w:rPr>
          <w:b w:val="0"/>
          <w:i w:val="0"/>
          <w:szCs w:val="22"/>
        </w:rPr>
        <w:t>an</w:t>
      </w:r>
      <w:r w:rsidRPr="00476896">
        <w:rPr>
          <w:b w:val="0"/>
          <w:i w:val="0"/>
          <w:szCs w:val="22"/>
        </w:rPr>
        <w:t xml:space="preserve"> determine, no NPD tool research has </w:t>
      </w:r>
      <w:r w:rsidR="000F7CC7">
        <w:rPr>
          <w:b w:val="0"/>
          <w:i w:val="0"/>
          <w:szCs w:val="22"/>
        </w:rPr>
        <w:t>focused on</w:t>
      </w:r>
      <w:r w:rsidRPr="00476896">
        <w:rPr>
          <w:b w:val="0"/>
          <w:i w:val="0"/>
          <w:szCs w:val="22"/>
        </w:rPr>
        <w:t xml:space="preserve"> firms </w:t>
      </w:r>
      <w:r w:rsidR="009E36B4">
        <w:rPr>
          <w:b w:val="0"/>
          <w:i w:val="0"/>
          <w:szCs w:val="22"/>
        </w:rPr>
        <w:t xml:space="preserve">with annual turnover below NZ$5 million or </w:t>
      </w:r>
      <w:r w:rsidRPr="00476896">
        <w:rPr>
          <w:b w:val="0"/>
          <w:i w:val="0"/>
          <w:szCs w:val="22"/>
        </w:rPr>
        <w:t xml:space="preserve">employing </w:t>
      </w:r>
      <w:r w:rsidR="003D5899" w:rsidRPr="00476896">
        <w:rPr>
          <w:b w:val="0"/>
          <w:i w:val="0"/>
          <w:szCs w:val="22"/>
        </w:rPr>
        <w:t>10</w:t>
      </w:r>
      <w:r w:rsidRPr="00476896">
        <w:rPr>
          <w:b w:val="0"/>
          <w:i w:val="0"/>
          <w:szCs w:val="22"/>
        </w:rPr>
        <w:t>0 or fewer staff</w:t>
      </w:r>
      <w:r w:rsidR="009E36B4">
        <w:rPr>
          <w:b w:val="0"/>
          <w:i w:val="0"/>
          <w:szCs w:val="22"/>
        </w:rPr>
        <w:t>. Th</w:t>
      </w:r>
      <w:r w:rsidRPr="00476896">
        <w:rPr>
          <w:b w:val="0"/>
          <w:i w:val="0"/>
          <w:szCs w:val="22"/>
        </w:rPr>
        <w:t>i</w:t>
      </w:r>
      <w:r w:rsidR="009E36B4">
        <w:rPr>
          <w:b w:val="0"/>
          <w:i w:val="0"/>
          <w:szCs w:val="22"/>
        </w:rPr>
        <w:t>s</w:t>
      </w:r>
      <w:r w:rsidRPr="00476896">
        <w:rPr>
          <w:b w:val="0"/>
          <w:i w:val="0"/>
          <w:szCs w:val="22"/>
        </w:rPr>
        <w:t xml:space="preserve"> leaves unknown the extent to which the relationships identified in large firms are valid for small firms</w:t>
      </w:r>
      <w:r w:rsidR="002D67C8" w:rsidRPr="00476896">
        <w:rPr>
          <w:b w:val="0"/>
          <w:i w:val="0"/>
          <w:szCs w:val="22"/>
        </w:rPr>
        <w:t xml:space="preserve"> </w:t>
      </w:r>
      <w:r w:rsidR="00716080" w:rsidRPr="00476896">
        <w:rPr>
          <w:b w:val="0"/>
          <w:i w:val="0"/>
          <w:szCs w:val="22"/>
        </w:rPr>
        <w:fldChar w:fldCharType="begin"/>
      </w:r>
      <w:r w:rsidR="008C38ED">
        <w:rPr>
          <w:b w:val="0"/>
          <w:i w:val="0"/>
          <w:szCs w:val="22"/>
        </w:rPr>
        <w:instrText xml:space="preserve"> ADDIN EN.CITE &lt;EndNote&gt;&lt;Cite&gt;&lt;Author&gt;Thia&lt;/Author&gt;&lt;Year&gt;2005&lt;/Year&gt;&lt;RecNum&gt;132&lt;/RecNum&gt;&lt;DisplayText&gt;(Thia, Chai, Bauly, &amp;amp; Xin, 2005)&lt;/DisplayText&gt;&lt;record&gt;&lt;rec-number&gt;132&lt;/rec-number&gt;&lt;foreign-keys&gt;&lt;key app="EN" db-id="5xzdrv9dk52evqedev4pxwrazztvvv9fwzps" timestamp="0"&gt;132&lt;/key&gt;&lt;/foreign-keys&gt;&lt;ref-type name="Journal Article"&gt;17&lt;/ref-type&gt;&lt;contributors&gt;&lt;authors&gt;&lt;author&gt;Thia, C. W.&lt;/author&gt;&lt;author&gt;Chai, K. H.&lt;/author&gt;&lt;author&gt;Bauly, J.&lt;/author&gt;&lt;author&gt;Xin, Y.&lt;/author&gt;&lt;/authors&gt;&lt;/contributors&gt;&lt;titles&gt;&lt;title&gt;An exploratory study of the use of quality tools and techniques in product development&lt;/title&gt;&lt;secondary-title&gt;The TQM Magazine&lt;/secondary-title&gt;&lt;/titles&gt;&lt;pages&gt;406-424&lt;/pages&gt;&lt;volume&gt;17&lt;/volume&gt;&lt;number&gt;5&lt;/number&gt;&lt;dates&gt;&lt;year&gt;2005&lt;/year&gt;&lt;/dates&gt;&lt;urls&gt;&lt;/urls&gt;&lt;/record&gt;&lt;/Cite&gt;&lt;/EndNote&gt;</w:instrText>
      </w:r>
      <w:r w:rsidR="00716080" w:rsidRPr="00476896">
        <w:rPr>
          <w:b w:val="0"/>
          <w:i w:val="0"/>
          <w:szCs w:val="22"/>
        </w:rPr>
        <w:fldChar w:fldCharType="separate"/>
      </w:r>
      <w:r w:rsidR="008C38ED">
        <w:rPr>
          <w:b w:val="0"/>
          <w:i w:val="0"/>
          <w:noProof/>
          <w:szCs w:val="22"/>
        </w:rPr>
        <w:t>(Thia, Chai, Bauly, &amp; Xin, 2005)</w:t>
      </w:r>
      <w:r w:rsidR="00716080" w:rsidRPr="00476896">
        <w:rPr>
          <w:b w:val="0"/>
          <w:i w:val="0"/>
          <w:szCs w:val="22"/>
        </w:rPr>
        <w:fldChar w:fldCharType="end"/>
      </w:r>
      <w:r w:rsidRPr="00476896">
        <w:rPr>
          <w:b w:val="0"/>
          <w:i w:val="0"/>
          <w:szCs w:val="22"/>
        </w:rPr>
        <w:t xml:space="preserve">. </w:t>
      </w:r>
      <w:r w:rsidR="00624E9B" w:rsidRPr="00476896">
        <w:rPr>
          <w:b w:val="0"/>
          <w:i w:val="0"/>
          <w:szCs w:val="22"/>
        </w:rPr>
        <w:t xml:space="preserve">This leaves open the possibility that </w:t>
      </w:r>
      <w:r w:rsidR="009816E5" w:rsidRPr="00476896">
        <w:rPr>
          <w:b w:val="0"/>
          <w:i w:val="0"/>
          <w:szCs w:val="22"/>
        </w:rPr>
        <w:t xml:space="preserve">in some circumstances, </w:t>
      </w:r>
      <w:r w:rsidR="00624E9B" w:rsidRPr="00476896">
        <w:rPr>
          <w:b w:val="0"/>
          <w:i w:val="0"/>
          <w:szCs w:val="22"/>
        </w:rPr>
        <w:t>adoption of tools and practices could actually inhibit NPD performance in the small-firm context</w:t>
      </w:r>
      <w:r w:rsidR="009816E5" w:rsidRPr="00476896">
        <w:rPr>
          <w:b w:val="0"/>
          <w:i w:val="0"/>
          <w:szCs w:val="22"/>
        </w:rPr>
        <w:t xml:space="preserve">, especially </w:t>
      </w:r>
      <w:r w:rsidR="00776E13" w:rsidRPr="00476896">
        <w:rPr>
          <w:b w:val="0"/>
          <w:i w:val="0"/>
          <w:szCs w:val="22"/>
        </w:rPr>
        <w:t xml:space="preserve">since evidence exists of occasional </w:t>
      </w:r>
      <w:r w:rsidR="009816E5" w:rsidRPr="00476896">
        <w:rPr>
          <w:b w:val="0"/>
          <w:i w:val="0"/>
          <w:szCs w:val="22"/>
        </w:rPr>
        <w:t xml:space="preserve">negative impact from tool adoption in large firms </w:t>
      </w:r>
      <w:r w:rsidR="009816E5" w:rsidRPr="00476896">
        <w:rPr>
          <w:b w:val="0"/>
          <w:i w:val="0"/>
          <w:szCs w:val="22"/>
        </w:rPr>
        <w:fldChar w:fldCharType="begin">
          <w:fldData xml:space="preserve">PEVuZE5vdGU+PENpdGU+PEF1dGhvcj5DcmF3Zm9yZDwvQXV0aG9yPjxZZWFyPjE5OTI8L1llYXI+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==
</w:fldData>
        </w:fldChar>
      </w:r>
      <w:r w:rsidR="008C38ED">
        <w:rPr>
          <w:b w:val="0"/>
          <w:i w:val="0"/>
          <w:szCs w:val="22"/>
        </w:rPr>
        <w:instrText xml:space="preserve"> ADDIN EN.CITE </w:instrText>
      </w:r>
      <w:r w:rsidR="008C38ED">
        <w:rPr>
          <w:b w:val="0"/>
          <w:i w:val="0"/>
          <w:szCs w:val="22"/>
        </w:rPr>
        <w:fldChar w:fldCharType="begin">
          <w:fldData xml:space="preserve">PEVuZE5vdGU+PENpdGU+PEF1dGhvcj5DcmF3Zm9yZDwvQXV0aG9yPjxZZWFyPjE5OTI8L1llYXI+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==
</w:fldData>
        </w:fldChar>
      </w:r>
      <w:r w:rsidR="008C38ED">
        <w:rPr>
          <w:b w:val="0"/>
          <w:i w:val="0"/>
          <w:szCs w:val="22"/>
        </w:rPr>
        <w:instrText xml:space="preserve"> ADDIN EN.CITE.DATA </w:instrText>
      </w:r>
      <w:r w:rsidR="008C38ED">
        <w:rPr>
          <w:b w:val="0"/>
          <w:i w:val="0"/>
          <w:szCs w:val="22"/>
        </w:rPr>
      </w:r>
      <w:r w:rsidR="008C38ED">
        <w:rPr>
          <w:b w:val="0"/>
          <w:i w:val="0"/>
          <w:szCs w:val="22"/>
        </w:rPr>
        <w:fldChar w:fldCharType="end"/>
      </w:r>
      <w:r w:rsidR="009816E5" w:rsidRPr="00476896">
        <w:rPr>
          <w:b w:val="0"/>
          <w:i w:val="0"/>
          <w:szCs w:val="22"/>
        </w:rPr>
      </w:r>
      <w:r w:rsidR="009816E5" w:rsidRPr="00476896">
        <w:rPr>
          <w:b w:val="0"/>
          <w:i w:val="0"/>
          <w:szCs w:val="22"/>
        </w:rPr>
        <w:fldChar w:fldCharType="separate"/>
      </w:r>
      <w:r w:rsidR="008C38ED">
        <w:rPr>
          <w:b w:val="0"/>
          <w:i w:val="0"/>
          <w:noProof/>
          <w:szCs w:val="22"/>
        </w:rPr>
        <w:t>(Ahmad, Mallick, &amp; Schroeder, 2012; Crawford, 1992; Meyer &amp; Utterback, 1995; Olson, Walker, &amp; Ruekert, 1995)</w:t>
      </w:r>
      <w:r w:rsidR="009816E5" w:rsidRPr="00476896">
        <w:rPr>
          <w:b w:val="0"/>
          <w:i w:val="0"/>
          <w:szCs w:val="22"/>
        </w:rPr>
        <w:fldChar w:fldCharType="end"/>
      </w:r>
      <w:r w:rsidR="009816E5" w:rsidRPr="00476896">
        <w:rPr>
          <w:b w:val="0"/>
          <w:i w:val="0"/>
          <w:szCs w:val="22"/>
        </w:rPr>
        <w:t>.</w:t>
      </w:r>
      <w:r w:rsidR="00B62A5B" w:rsidRPr="00476896">
        <w:rPr>
          <w:b w:val="0"/>
          <w:i w:val="0"/>
          <w:szCs w:val="22"/>
        </w:rPr>
        <w:t xml:space="preserve"> Furthermore, when</w:t>
      </w:r>
      <w:r w:rsidR="005829D3" w:rsidRPr="00476896">
        <w:rPr>
          <w:b w:val="0"/>
          <w:i w:val="0"/>
          <w:szCs w:val="22"/>
        </w:rPr>
        <w:t xml:space="preserve"> Small and Medium Sized Enterprises (</w:t>
      </w:r>
      <w:r w:rsidR="00B62A5B" w:rsidRPr="00476896">
        <w:rPr>
          <w:b w:val="0"/>
          <w:i w:val="0"/>
          <w:szCs w:val="22"/>
        </w:rPr>
        <w:t>SMEs</w:t>
      </w:r>
      <w:r w:rsidR="005829D3" w:rsidRPr="00476896">
        <w:rPr>
          <w:b w:val="0"/>
          <w:i w:val="0"/>
          <w:szCs w:val="22"/>
        </w:rPr>
        <w:t>)</w:t>
      </w:r>
      <w:r w:rsidR="00B62A5B" w:rsidRPr="00476896">
        <w:rPr>
          <w:b w:val="0"/>
          <w:i w:val="0"/>
          <w:szCs w:val="22"/>
        </w:rPr>
        <w:t xml:space="preserve"> are unable to generate a return on their resource investments on innovation</w:t>
      </w:r>
      <w:r w:rsidR="00CE7E11" w:rsidRPr="00476896">
        <w:rPr>
          <w:b w:val="0"/>
          <w:i w:val="0"/>
          <w:szCs w:val="22"/>
        </w:rPr>
        <w:t xml:space="preserve"> because of some operating deficiency</w:t>
      </w:r>
      <w:r w:rsidR="00B62A5B" w:rsidRPr="00476896">
        <w:rPr>
          <w:b w:val="0"/>
          <w:i w:val="0"/>
          <w:szCs w:val="22"/>
        </w:rPr>
        <w:t>, their existence and development can be threatened</w:t>
      </w:r>
      <w:r w:rsidR="00CE7E11" w:rsidRPr="00476896">
        <w:rPr>
          <w:b w:val="0"/>
          <w:i w:val="0"/>
          <w:szCs w:val="22"/>
        </w:rPr>
        <w:t xml:space="preserve"> </w:t>
      </w:r>
      <w:r w:rsidR="00CE7E11" w:rsidRPr="00476896">
        <w:rPr>
          <w:b w:val="0"/>
          <w:i w:val="0"/>
          <w:szCs w:val="22"/>
        </w:rPr>
        <w:fldChar w:fldCharType="begin"/>
      </w:r>
      <w:r w:rsidR="008C38ED">
        <w:rPr>
          <w:b w:val="0"/>
          <w:i w:val="0"/>
          <w:szCs w:val="22"/>
        </w:rPr>
        <w:instrText xml:space="preserve"> ADDIN EN.CITE &lt;EndNote&gt;&lt;Cite&gt;&lt;Author&gt;Rosenbusch&lt;/Author&gt;&lt;Year&gt;2011&lt;/Year&gt;&lt;RecNum&gt;650&lt;/RecNum&gt;&lt;DisplayText&gt;(Rosenbusch, Brinckmann, &amp;amp; Bausch, 2011)&lt;/DisplayText&gt;&lt;record&gt;&lt;rec-number&gt;650&lt;/rec-number&gt;&lt;foreign-keys&gt;&lt;key app="EN" db-id="5xzdrv9dk52evqedev4pxwrazztvvv9fwzps" timestamp="1459071735"&gt;650&lt;/key&gt;&lt;/foreign-keys&gt;&lt;ref-type name="Journal Article"&gt;17&lt;/ref-type&gt;&lt;contributors&gt;&lt;authors&gt;&lt;author&gt;Rosenbusch, N.&lt;/author&gt;&lt;author&gt;Brinckmann, J.&lt;/author&gt;&lt;author&gt;Bausch, A.&lt;/author&gt;&lt;/authors&gt;&lt;/contributors&gt;&lt;titles&gt;&lt;title&gt;Is innovation always beneficial? A meta-analysis of the relationship between innovation and performance in SMEs&lt;/title&gt;&lt;secondary-title&gt;Journal of Business Venturing&lt;/secondary-title&gt;&lt;/titles&gt;&lt;periodical&gt;&lt;full-title&gt;Journal of Business Venturing&lt;/full-title&gt;&lt;/periodical&gt;&lt;pages&gt;441-457&lt;/pages&gt;&lt;volume&gt;26&lt;/volume&gt;&lt;number&gt;4&lt;/number&gt;&lt;dates&gt;&lt;year&gt;2011&lt;/year&gt;&lt;/dates&gt;&lt;urls&gt;&lt;/urls&gt;&lt;/record&gt;&lt;/Cite&gt;&lt;/EndNote&gt;</w:instrText>
      </w:r>
      <w:r w:rsidR="00CE7E11" w:rsidRPr="00476896">
        <w:rPr>
          <w:b w:val="0"/>
          <w:i w:val="0"/>
          <w:szCs w:val="22"/>
        </w:rPr>
        <w:fldChar w:fldCharType="separate"/>
      </w:r>
      <w:r w:rsidR="008C38ED">
        <w:rPr>
          <w:b w:val="0"/>
          <w:i w:val="0"/>
          <w:noProof/>
          <w:szCs w:val="22"/>
        </w:rPr>
        <w:t>(Rosenbusch, Brinckmann, &amp; Bausch, 2011)</w:t>
      </w:r>
      <w:r w:rsidR="00CE7E11" w:rsidRPr="00476896">
        <w:rPr>
          <w:b w:val="0"/>
          <w:i w:val="0"/>
          <w:szCs w:val="22"/>
        </w:rPr>
        <w:fldChar w:fldCharType="end"/>
      </w:r>
      <w:r w:rsidR="00B62A5B" w:rsidRPr="00476896">
        <w:rPr>
          <w:b w:val="0"/>
          <w:i w:val="0"/>
          <w:szCs w:val="22"/>
        </w:rPr>
        <w:t>.</w:t>
      </w:r>
    </w:p>
    <w:p w14:paraId="466E2594" w14:textId="0EE51931" w:rsidR="00337A9A" w:rsidRDefault="007E4941" w:rsidP="00261079">
      <w:pPr>
        <w:pStyle w:val="BodyText"/>
        <w:spacing w:before="120" w:after="120" w:line="360" w:lineRule="auto"/>
        <w:ind w:firstLine="567"/>
        <w:jc w:val="both"/>
        <w:rPr>
          <w:b w:val="0"/>
          <w:i w:val="0"/>
          <w:color w:val="000000"/>
          <w:spacing w:val="-2"/>
          <w:szCs w:val="22"/>
        </w:rPr>
      </w:pPr>
      <w:r w:rsidRPr="00476896">
        <w:rPr>
          <w:b w:val="0"/>
          <w:i w:val="0"/>
          <w:szCs w:val="22"/>
        </w:rPr>
        <w:t xml:space="preserve">In their meta-analysis of innovation in SMEs, Rosenbusch et al. </w:t>
      </w:r>
      <w:r w:rsidR="008C6A91" w:rsidRPr="00476896">
        <w:rPr>
          <w:b w:val="0"/>
          <w:i w:val="0"/>
          <w:szCs w:val="22"/>
        </w:rPr>
        <w:fldChar w:fldCharType="begin"/>
      </w:r>
      <w:r w:rsidR="003A24D7">
        <w:rPr>
          <w:b w:val="0"/>
          <w:i w:val="0"/>
          <w:szCs w:val="22"/>
        </w:rPr>
        <w:instrText xml:space="preserve"> ADDIN EN.CITE &lt;EndNote&gt;&lt;Cite ExcludeAuth="1"&gt;&lt;Author&gt;Rosenbusch&lt;/Author&gt;&lt;Year&gt;2011&lt;/Year&gt;&lt;RecNum&gt;650&lt;/RecNum&gt;&lt;DisplayText&gt;(2011)&lt;/DisplayText&gt;&lt;record&gt;&lt;rec-number&gt;650&lt;/rec-number&gt;&lt;foreign-keys&gt;&lt;key app="EN" db-id="5xzdrv9dk52evqedev4pxwrazztvvv9fwzps" timestamp="1459071735"&gt;650&lt;/key&gt;&lt;/foreign-keys&gt;&lt;ref-type name="Journal Article"&gt;17&lt;/ref-type&gt;&lt;contributors&gt;&lt;authors&gt;&lt;author&gt;Rosenbusch, N.&lt;/author&gt;&lt;author&gt;Brinckmann, J.&lt;/author&gt;&lt;author&gt;Bausch, A.&lt;/author&gt;&lt;/authors&gt;&lt;/contributors&gt;&lt;titles&gt;&lt;title&gt;Is innovation always beneficial? A meta-analysis of the relationship between innovation and performance in SMEs&lt;/title&gt;&lt;secondary-title&gt;Journal of Business Venturing&lt;/secondary-title&gt;&lt;/titles&gt;&lt;periodical&gt;&lt;full-title&gt;Journal of Business Venturing&lt;/full-title&gt;&lt;/periodical&gt;&lt;pages&gt;441-457&lt;/pages&gt;&lt;volume&gt;26&lt;/volume&gt;&lt;number&gt;4&lt;/number&gt;&lt;dates&gt;&lt;year&gt;2011&lt;/year&gt;&lt;/dates&gt;&lt;urls&gt;&lt;/urls&gt;&lt;/record&gt;&lt;/Cite&gt;&lt;/EndNote&gt;</w:instrText>
      </w:r>
      <w:r w:rsidR="008C6A91" w:rsidRPr="00476896">
        <w:rPr>
          <w:b w:val="0"/>
          <w:i w:val="0"/>
          <w:szCs w:val="22"/>
        </w:rPr>
        <w:fldChar w:fldCharType="separate"/>
      </w:r>
      <w:r w:rsidR="003A24D7">
        <w:rPr>
          <w:b w:val="0"/>
          <w:i w:val="0"/>
          <w:noProof/>
          <w:szCs w:val="22"/>
        </w:rPr>
        <w:t>(2011)</w:t>
      </w:r>
      <w:r w:rsidR="008C6A91" w:rsidRPr="00476896">
        <w:rPr>
          <w:b w:val="0"/>
          <w:i w:val="0"/>
          <w:szCs w:val="22"/>
        </w:rPr>
        <w:fldChar w:fldCharType="end"/>
      </w:r>
      <w:r w:rsidR="008C6A91" w:rsidRPr="00476896">
        <w:rPr>
          <w:b w:val="0"/>
          <w:i w:val="0"/>
          <w:szCs w:val="22"/>
        </w:rPr>
        <w:t xml:space="preserve"> conclude</w:t>
      </w:r>
      <w:r w:rsidR="006826B2" w:rsidRPr="00476896">
        <w:rPr>
          <w:b w:val="0"/>
          <w:i w:val="0"/>
          <w:szCs w:val="22"/>
        </w:rPr>
        <w:t>d</w:t>
      </w:r>
      <w:r w:rsidR="008C6A91" w:rsidRPr="00476896">
        <w:rPr>
          <w:b w:val="0"/>
          <w:i w:val="0"/>
          <w:szCs w:val="22"/>
        </w:rPr>
        <w:t xml:space="preserve"> that a </w:t>
      </w:r>
      <w:r w:rsidRPr="00476896">
        <w:rPr>
          <w:b w:val="0"/>
          <w:i w:val="0"/>
          <w:szCs w:val="22"/>
        </w:rPr>
        <w:t xml:space="preserve">systematic analysis of the innovation–performance relationship in SMEs is </w:t>
      </w:r>
      <w:r w:rsidR="00411A3A" w:rsidRPr="001B2770">
        <w:rPr>
          <w:b w:val="0"/>
          <w:i w:val="0"/>
          <w:szCs w:val="22"/>
        </w:rPr>
        <w:t>non-existent</w:t>
      </w:r>
      <w:r w:rsidRPr="00476896">
        <w:rPr>
          <w:b w:val="0"/>
          <w:i w:val="0"/>
          <w:szCs w:val="22"/>
        </w:rPr>
        <w:t xml:space="preserve">. </w:t>
      </w:r>
      <w:r w:rsidR="002D67C8" w:rsidRPr="00476896">
        <w:rPr>
          <w:b w:val="0"/>
          <w:i w:val="0"/>
          <w:szCs w:val="22"/>
        </w:rPr>
        <w:t>Th</w:t>
      </w:r>
      <w:r w:rsidR="008D45BC" w:rsidRPr="00476896">
        <w:rPr>
          <w:b w:val="0"/>
          <w:i w:val="0"/>
          <w:szCs w:val="22"/>
        </w:rPr>
        <w:t>e lack of studies on NPD tools and performance in small firms</w:t>
      </w:r>
      <w:r w:rsidR="002D67C8" w:rsidRPr="00476896">
        <w:rPr>
          <w:b w:val="0"/>
          <w:i w:val="0"/>
          <w:szCs w:val="22"/>
        </w:rPr>
        <w:t xml:space="preserve"> represents a significant omission given the importance of small firms for employment, innovation and social and economic growth in both developed and developing countries. </w:t>
      </w:r>
      <w:r w:rsidR="002F1C5E" w:rsidRPr="00476896">
        <w:rPr>
          <w:b w:val="0"/>
          <w:i w:val="0"/>
          <w:szCs w:val="22"/>
        </w:rPr>
        <w:t xml:space="preserve">Small high technology firms, in particular, make a major contribution to industrial innovation and technological change </w:t>
      </w:r>
      <w:r w:rsidR="00716080" w:rsidRPr="00476896">
        <w:rPr>
          <w:b w:val="0"/>
          <w:i w:val="0"/>
          <w:szCs w:val="22"/>
        </w:rPr>
        <w:fldChar w:fldCharType="begin"/>
      </w:r>
      <w:r w:rsidR="008C38ED">
        <w:rPr>
          <w:b w:val="0"/>
          <w:i w:val="0"/>
          <w:szCs w:val="22"/>
        </w:rPr>
        <w:instrText xml:space="preserve"> ADDIN EN.CITE &lt;EndNote&gt;&lt;Cite&gt;&lt;Author&gt;Akgün&lt;/Author&gt;&lt;Year&gt;2004&lt;/Year&gt;&lt;RecNum&gt;404&lt;/RecNum&gt;&lt;DisplayText&gt;(Akgün, Lynn, &amp;amp; Byrne, 2004)&lt;/DisplayText&gt;&lt;record&gt;&lt;rec-number&gt;404&lt;/rec-number&gt;&lt;foreign-keys&gt;&lt;key app="EN" db-id="5xzdrv9dk52evqedev4pxwrazztvvv9fwzps" timestamp="0"&gt;404&lt;/key&gt;&lt;/foreign-keys&gt;&lt;ref-type name="Journal Article"&gt;17&lt;/ref-type&gt;&lt;contributors&gt;&lt;authors&gt;&lt;author&gt;Akgün, A. E.&lt;/author&gt;&lt;author&gt;Lynn, G. S.&lt;/author&gt;&lt;author&gt;Byrne, J. C.&lt;/author&gt;&lt;/authors&gt;&lt;/contributors&gt;&lt;titles&gt;&lt;title&gt;Taking the guesswork out of new product development: how successful high-tech companies get that way&lt;/title&gt;&lt;secondary-title&gt;The Journal of Business Strategy&lt;/secondary-title&gt;&lt;/titles&gt;&lt;pages&gt;41-46&lt;/pages&gt;&lt;volume&gt;25&lt;/volume&gt;&lt;number&gt;4&lt;/number&gt;&lt;keywords&gt;&lt;keyword&gt;Small business&lt;/keyword&gt;&lt;keyword&gt;Success&lt;/keyword&gt;&lt;keyword&gt;Product development&lt;/keyword&gt;&lt;keyword&gt;High tech industries&lt;/keyword&gt;&lt;keyword&gt;Studies&lt;/keyword&gt;&lt;/keywords&gt;&lt;dates&gt;&lt;year&gt;2004&lt;/year&gt;&lt;/dates&gt;&lt;isbn&gt;02756668&lt;/isbn&gt;&lt;urls&gt;&lt;related-urls&gt;&lt;url&gt;http://tefnut.cpit.ac.nz:2048/login?url=http://proquest.umi.com/pqdweb?did=678131671&amp;amp;Fmt=7&amp;amp;clientId=15432&amp;amp;RQT=309&amp;amp;VName=PQD&lt;/url&gt;&lt;/related-urls&gt;&lt;/urls&gt;&lt;/record&gt;&lt;/Cite&gt;&lt;/EndNote&gt;</w:instrText>
      </w:r>
      <w:r w:rsidR="00716080" w:rsidRPr="00476896">
        <w:rPr>
          <w:b w:val="0"/>
          <w:i w:val="0"/>
          <w:szCs w:val="22"/>
        </w:rPr>
        <w:fldChar w:fldCharType="separate"/>
      </w:r>
      <w:r w:rsidR="008C38ED">
        <w:rPr>
          <w:b w:val="0"/>
          <w:i w:val="0"/>
          <w:noProof/>
          <w:szCs w:val="22"/>
        </w:rPr>
        <w:t>(Akgün, Lynn, &amp; Byrne, 2004)</w:t>
      </w:r>
      <w:r w:rsidR="00716080" w:rsidRPr="00476896">
        <w:rPr>
          <w:b w:val="0"/>
          <w:i w:val="0"/>
          <w:szCs w:val="22"/>
        </w:rPr>
        <w:fldChar w:fldCharType="end"/>
      </w:r>
      <w:r w:rsidR="002F1C5E" w:rsidRPr="00476896">
        <w:rPr>
          <w:b w:val="0"/>
          <w:i w:val="0"/>
          <w:szCs w:val="22"/>
        </w:rPr>
        <w:t xml:space="preserve">.  </w:t>
      </w:r>
      <w:r w:rsidR="002D67C8" w:rsidRPr="00476896">
        <w:rPr>
          <w:b w:val="0"/>
          <w:i w:val="0"/>
          <w:szCs w:val="22"/>
        </w:rPr>
        <w:t>Conducting our study in New Zealand provided us with a population of firms characteri</w:t>
      </w:r>
      <w:r w:rsidR="003D5899" w:rsidRPr="00476896">
        <w:rPr>
          <w:b w:val="0"/>
          <w:i w:val="0"/>
          <w:szCs w:val="22"/>
        </w:rPr>
        <w:t>z</w:t>
      </w:r>
      <w:r w:rsidR="002D67C8" w:rsidRPr="00476896">
        <w:rPr>
          <w:b w:val="0"/>
          <w:i w:val="0"/>
          <w:szCs w:val="22"/>
        </w:rPr>
        <w:t xml:space="preserve">ed by small size in terms of both turnover and staff employed. Within this population, we targeted </w:t>
      </w:r>
      <w:r w:rsidR="002F1C5E" w:rsidRPr="00476896">
        <w:rPr>
          <w:b w:val="0"/>
          <w:i w:val="0"/>
          <w:szCs w:val="22"/>
        </w:rPr>
        <w:t xml:space="preserve">high technology engineering/manufacturing firms that produce sellable </w:t>
      </w:r>
      <w:r w:rsidR="000F7CC7">
        <w:rPr>
          <w:b w:val="0"/>
          <w:i w:val="0"/>
          <w:szCs w:val="22"/>
        </w:rPr>
        <w:t xml:space="preserve">physical </w:t>
      </w:r>
      <w:r w:rsidR="002F1C5E" w:rsidRPr="00476896">
        <w:rPr>
          <w:b w:val="0"/>
          <w:i w:val="0"/>
          <w:szCs w:val="22"/>
        </w:rPr>
        <w:t>units.</w:t>
      </w:r>
      <w:r w:rsidR="009A486E" w:rsidRPr="00476896">
        <w:rPr>
          <w:b w:val="0"/>
          <w:i w:val="0"/>
          <w:color w:val="000000"/>
          <w:spacing w:val="-2"/>
          <w:szCs w:val="22"/>
        </w:rPr>
        <w:t xml:space="preserve"> </w:t>
      </w:r>
    </w:p>
    <w:p w14:paraId="68D96C83" w14:textId="2FCBA414" w:rsidR="00811E49" w:rsidRPr="00476896" w:rsidRDefault="00337A9A" w:rsidP="00261079">
      <w:pPr>
        <w:pStyle w:val="BodyText"/>
        <w:spacing w:before="120" w:after="120" w:line="360" w:lineRule="auto"/>
        <w:ind w:firstLine="567"/>
        <w:jc w:val="both"/>
        <w:rPr>
          <w:b w:val="0"/>
          <w:i w:val="0"/>
          <w:szCs w:val="22"/>
        </w:rPr>
      </w:pPr>
      <w:r>
        <w:rPr>
          <w:b w:val="0"/>
          <w:i w:val="0"/>
          <w:color w:val="000000"/>
          <w:spacing w:val="-2"/>
          <w:szCs w:val="22"/>
        </w:rPr>
        <w:t xml:space="preserve">Our research question for the present study is </w:t>
      </w:r>
      <w:r w:rsidR="00FA0E18" w:rsidRPr="00476896">
        <w:rPr>
          <w:b w:val="0"/>
          <w:i w:val="0"/>
          <w:color w:val="000000"/>
          <w:spacing w:val="-2"/>
          <w:szCs w:val="22"/>
        </w:rPr>
        <w:t xml:space="preserve">the extent to which </w:t>
      </w:r>
      <w:r>
        <w:rPr>
          <w:b w:val="0"/>
          <w:i w:val="0"/>
          <w:color w:val="000000"/>
          <w:spacing w:val="-2"/>
          <w:szCs w:val="22"/>
        </w:rPr>
        <w:t xml:space="preserve">the number of </w:t>
      </w:r>
      <w:r w:rsidR="00FA0E18" w:rsidRPr="00476896">
        <w:rPr>
          <w:b w:val="0"/>
          <w:i w:val="0"/>
          <w:color w:val="000000"/>
          <w:spacing w:val="-2"/>
          <w:szCs w:val="22"/>
        </w:rPr>
        <w:t>tool</w:t>
      </w:r>
      <w:r>
        <w:rPr>
          <w:b w:val="0"/>
          <w:i w:val="0"/>
          <w:color w:val="000000"/>
          <w:spacing w:val="-2"/>
          <w:szCs w:val="22"/>
        </w:rPr>
        <w:t xml:space="preserve">s a small firm adopts, and the thoroughness of </w:t>
      </w:r>
      <w:r w:rsidR="00FA0E18" w:rsidRPr="00476896">
        <w:rPr>
          <w:b w:val="0"/>
          <w:i w:val="0"/>
          <w:color w:val="000000"/>
          <w:spacing w:val="-2"/>
          <w:szCs w:val="22"/>
        </w:rPr>
        <w:t>adoption</w:t>
      </w:r>
      <w:r>
        <w:rPr>
          <w:b w:val="0"/>
          <w:i w:val="0"/>
          <w:color w:val="000000"/>
          <w:spacing w:val="-2"/>
          <w:szCs w:val="22"/>
        </w:rPr>
        <w:t>,</w:t>
      </w:r>
      <w:r w:rsidR="00FA0E18" w:rsidRPr="00476896">
        <w:rPr>
          <w:b w:val="0"/>
          <w:i w:val="0"/>
          <w:color w:val="000000"/>
          <w:spacing w:val="-2"/>
          <w:szCs w:val="22"/>
        </w:rPr>
        <w:t xml:space="preserve"> </w:t>
      </w:r>
      <w:r w:rsidR="00C83C22" w:rsidRPr="00476896">
        <w:rPr>
          <w:b w:val="0"/>
          <w:i w:val="0"/>
          <w:color w:val="000000"/>
          <w:spacing w:val="-2"/>
          <w:szCs w:val="22"/>
        </w:rPr>
        <w:t>impacts</w:t>
      </w:r>
      <w:r w:rsidR="00FA0E18" w:rsidRPr="00476896">
        <w:rPr>
          <w:b w:val="0"/>
          <w:i w:val="0"/>
          <w:color w:val="000000"/>
          <w:spacing w:val="-2"/>
          <w:szCs w:val="22"/>
        </w:rPr>
        <w:t xml:space="preserve"> NPD performance</w:t>
      </w:r>
      <w:r w:rsidR="009A486E" w:rsidRPr="00476896">
        <w:rPr>
          <w:b w:val="0"/>
          <w:i w:val="0"/>
          <w:color w:val="000000"/>
          <w:spacing w:val="-2"/>
          <w:szCs w:val="22"/>
        </w:rPr>
        <w:t>.</w:t>
      </w:r>
      <w:r w:rsidR="006C2339" w:rsidRPr="00476896">
        <w:rPr>
          <w:b w:val="0"/>
          <w:i w:val="0"/>
          <w:color w:val="000000"/>
          <w:spacing w:val="-2"/>
          <w:szCs w:val="22"/>
        </w:rPr>
        <w:t xml:space="preserve"> </w:t>
      </w:r>
      <w:r>
        <w:rPr>
          <w:b w:val="0"/>
          <w:i w:val="0"/>
          <w:color w:val="000000"/>
          <w:spacing w:val="-2"/>
          <w:szCs w:val="22"/>
        </w:rPr>
        <w:t xml:space="preserve">We address this question using survey data covering </w:t>
      </w:r>
      <w:r w:rsidRPr="00337A9A">
        <w:rPr>
          <w:b w:val="0"/>
          <w:i w:val="0"/>
          <w:color w:val="000000"/>
          <w:spacing w:val="-2"/>
          <w:szCs w:val="22"/>
        </w:rPr>
        <w:t>tools across functional/technical and management/marketing asp</w:t>
      </w:r>
      <w:r>
        <w:rPr>
          <w:b w:val="0"/>
          <w:i w:val="0"/>
          <w:color w:val="000000"/>
          <w:spacing w:val="-2"/>
          <w:szCs w:val="22"/>
        </w:rPr>
        <w:t>ects of NPD, and measuring</w:t>
      </w:r>
      <w:r w:rsidRPr="00337A9A">
        <w:rPr>
          <w:b w:val="0"/>
          <w:i w:val="0"/>
          <w:color w:val="000000"/>
          <w:spacing w:val="-2"/>
          <w:szCs w:val="22"/>
        </w:rPr>
        <w:t xml:space="preserve"> performance </w:t>
      </w:r>
      <w:r>
        <w:rPr>
          <w:b w:val="0"/>
          <w:i w:val="0"/>
          <w:color w:val="000000"/>
          <w:spacing w:val="-2"/>
          <w:szCs w:val="22"/>
        </w:rPr>
        <w:t>across</w:t>
      </w:r>
      <w:r w:rsidRPr="00337A9A">
        <w:rPr>
          <w:b w:val="0"/>
          <w:i w:val="0"/>
          <w:color w:val="000000"/>
          <w:spacing w:val="-2"/>
          <w:szCs w:val="22"/>
        </w:rPr>
        <w:t xml:space="preserve"> process, product and market.</w:t>
      </w:r>
      <w:r>
        <w:rPr>
          <w:b w:val="0"/>
          <w:i w:val="0"/>
          <w:color w:val="000000"/>
          <w:spacing w:val="-2"/>
          <w:szCs w:val="22"/>
        </w:rPr>
        <w:t xml:space="preserve"> First, we review the existing literature on NPD processes, tools and performance in small high-technology firms.</w:t>
      </w:r>
    </w:p>
    <w:p w14:paraId="0223DC26" w14:textId="77777777" w:rsidR="00E55ED2" w:rsidRDefault="00E55ED2">
      <w:pPr>
        <w:rPr>
          <w:b/>
          <w:sz w:val="28"/>
          <w:szCs w:val="28"/>
        </w:rPr>
      </w:pPr>
      <w:r>
        <w:rPr>
          <w:i/>
          <w:sz w:val="28"/>
          <w:szCs w:val="28"/>
        </w:rPr>
        <w:br w:type="page"/>
      </w:r>
    </w:p>
    <w:p w14:paraId="7824D10D" w14:textId="5BE52E08" w:rsidR="003403D9" w:rsidRPr="00476896" w:rsidRDefault="003403D9" w:rsidP="00476896">
      <w:pPr>
        <w:pStyle w:val="BodyText"/>
        <w:spacing w:before="240" w:after="240"/>
        <w:rPr>
          <w:i w:val="0"/>
          <w:sz w:val="28"/>
          <w:szCs w:val="28"/>
        </w:rPr>
      </w:pPr>
      <w:r w:rsidRPr="00476896">
        <w:rPr>
          <w:i w:val="0"/>
          <w:sz w:val="28"/>
          <w:szCs w:val="28"/>
        </w:rPr>
        <w:t xml:space="preserve">NPD in </w:t>
      </w:r>
      <w:r w:rsidR="00721142" w:rsidRPr="00476896">
        <w:rPr>
          <w:i w:val="0"/>
          <w:sz w:val="28"/>
          <w:szCs w:val="28"/>
        </w:rPr>
        <w:t>S</w:t>
      </w:r>
      <w:r w:rsidRPr="00476896">
        <w:rPr>
          <w:i w:val="0"/>
          <w:sz w:val="28"/>
          <w:szCs w:val="28"/>
        </w:rPr>
        <w:t xml:space="preserve">mall </w:t>
      </w:r>
      <w:r w:rsidR="00721142" w:rsidRPr="00476896">
        <w:rPr>
          <w:i w:val="0"/>
          <w:sz w:val="28"/>
          <w:szCs w:val="28"/>
        </w:rPr>
        <w:t>H</w:t>
      </w:r>
      <w:r w:rsidR="00D37151" w:rsidRPr="00476896">
        <w:rPr>
          <w:i w:val="0"/>
          <w:sz w:val="28"/>
          <w:szCs w:val="28"/>
        </w:rPr>
        <w:t xml:space="preserve">igh-technology </w:t>
      </w:r>
      <w:r w:rsidR="00721142" w:rsidRPr="00476896">
        <w:rPr>
          <w:i w:val="0"/>
          <w:sz w:val="28"/>
          <w:szCs w:val="28"/>
        </w:rPr>
        <w:t>F</w:t>
      </w:r>
      <w:r w:rsidRPr="00476896">
        <w:rPr>
          <w:i w:val="0"/>
          <w:sz w:val="28"/>
          <w:szCs w:val="28"/>
        </w:rPr>
        <w:t>irms</w:t>
      </w:r>
    </w:p>
    <w:p w14:paraId="3774DC67" w14:textId="528EDFD8" w:rsidR="000E0F99" w:rsidRPr="00476896" w:rsidRDefault="005829D3" w:rsidP="00310C0E">
      <w:pPr>
        <w:pStyle w:val="BodyText"/>
        <w:spacing w:before="120" w:line="360" w:lineRule="auto"/>
        <w:jc w:val="both"/>
        <w:rPr>
          <w:b w:val="0"/>
          <w:i w:val="0"/>
          <w:spacing w:val="-2"/>
          <w:szCs w:val="24"/>
        </w:rPr>
      </w:pPr>
      <w:r w:rsidRPr="00476896">
        <w:rPr>
          <w:b w:val="0"/>
          <w:i w:val="0"/>
          <w:color w:val="000000"/>
          <w:spacing w:val="-2"/>
          <w:szCs w:val="24"/>
        </w:rPr>
        <w:t>Despite the fact that SMEs make up more than 97% of all businesses in New Zealand where we conducted this study, research on N</w:t>
      </w:r>
      <w:r w:rsidR="000F7CC7">
        <w:rPr>
          <w:b w:val="0"/>
          <w:i w:val="0"/>
          <w:color w:val="000000"/>
          <w:spacing w:val="-2"/>
          <w:szCs w:val="24"/>
        </w:rPr>
        <w:t>PD</w:t>
      </w:r>
      <w:r w:rsidRPr="00476896">
        <w:rPr>
          <w:b w:val="0"/>
          <w:i w:val="0"/>
          <w:color w:val="000000"/>
          <w:spacing w:val="-2"/>
          <w:szCs w:val="24"/>
        </w:rPr>
        <w:t xml:space="preserve"> practices of these companies is scant </w:t>
      </w:r>
      <w:r w:rsidRPr="00476896">
        <w:rPr>
          <w:b w:val="0"/>
          <w:i w:val="0"/>
          <w:color w:val="000000"/>
          <w:spacing w:val="-2"/>
          <w:szCs w:val="24"/>
        </w:rPr>
        <w:fldChar w:fldCharType="begin"/>
      </w:r>
      <w:r w:rsidR="008C38ED">
        <w:rPr>
          <w:b w:val="0"/>
          <w:i w:val="0"/>
          <w:color w:val="000000"/>
          <w:spacing w:val="-2"/>
          <w:szCs w:val="24"/>
        </w:rPr>
        <w:instrText xml:space="preserve"> ADDIN EN.CITE &lt;EndNote&gt;&lt;Cite&gt;&lt;Author&gt;Metikurke&lt;/Author&gt;&lt;Year&gt;2011&lt;/Year&gt;&lt;RecNum&gt;653&lt;/RecNum&gt;&lt;DisplayText&gt;(Metikurke &amp;amp; Shekar, 2011)&lt;/DisplayText&gt;&lt;record&gt;&lt;rec-number&gt;653&lt;/rec-number&gt;&lt;foreign-keys&gt;&lt;key app="EN" db-id="5xzdrv9dk52evqedev4pxwrazztvvv9fwzps" timestamp="1459072835"&gt;653&lt;/key&gt;&lt;/foreign-keys&gt;&lt;ref-type name="Journal Article"&gt;17&lt;/ref-type&gt;&lt;contributors&gt;&lt;authors&gt;&lt;author&gt;Metikurke, S.&lt;/author&gt;&lt;author&gt;Shekar, A.&lt;/author&gt;&lt;/authors&gt;&lt;/contributors&gt;&lt;titles&gt;&lt;title&gt;An Empirical Study of Important Dimensions of New Product Development Practices in Small and Medium Enterprises in New Zealand&lt;/title&gt;&lt;secondary-title&gt;International Journal Of Industrial Engineering&lt;/secondary-title&gt;&lt;/titles&gt;&lt;periodical&gt;&lt;full-title&gt;International Journal Of Industrial Engineering&lt;/full-title&gt;&lt;/periodical&gt;&lt;pages&gt;83-91&lt;/pages&gt;&lt;volume&gt;18&lt;/volume&gt;&lt;number&gt;2&lt;/number&gt;&lt;dates&gt;&lt;year&gt;2011&lt;/year&gt;&lt;/dates&gt;&lt;urls&gt;&lt;/urls&gt;&lt;/record&gt;&lt;/Cite&gt;&lt;/EndNote&gt;</w:instrText>
      </w:r>
      <w:r w:rsidRPr="00476896">
        <w:rPr>
          <w:b w:val="0"/>
          <w:i w:val="0"/>
          <w:color w:val="000000"/>
          <w:spacing w:val="-2"/>
          <w:szCs w:val="24"/>
        </w:rPr>
        <w:fldChar w:fldCharType="separate"/>
      </w:r>
      <w:r w:rsidR="008C38ED">
        <w:rPr>
          <w:b w:val="0"/>
          <w:i w:val="0"/>
          <w:noProof/>
          <w:color w:val="000000"/>
          <w:spacing w:val="-2"/>
          <w:szCs w:val="24"/>
        </w:rPr>
        <w:t>(Metikurke &amp; Shekar, 2011)</w:t>
      </w:r>
      <w:r w:rsidRPr="00476896">
        <w:rPr>
          <w:b w:val="0"/>
          <w:i w:val="0"/>
          <w:color w:val="000000"/>
          <w:spacing w:val="-2"/>
          <w:szCs w:val="24"/>
        </w:rPr>
        <w:fldChar w:fldCharType="end"/>
      </w:r>
      <w:r w:rsidRPr="00476896">
        <w:rPr>
          <w:b w:val="0"/>
          <w:i w:val="0"/>
          <w:color w:val="000000"/>
          <w:spacing w:val="-2"/>
          <w:szCs w:val="24"/>
        </w:rPr>
        <w:t xml:space="preserve">, not only in New Zealand, but worldwide. </w:t>
      </w:r>
      <w:r w:rsidR="00381BDB" w:rsidRPr="00476896">
        <w:rPr>
          <w:b w:val="0"/>
          <w:i w:val="0"/>
          <w:color w:val="000000"/>
          <w:spacing w:val="-2"/>
          <w:szCs w:val="24"/>
        </w:rPr>
        <w:t xml:space="preserve">Before focusing on </w:t>
      </w:r>
      <w:r w:rsidR="000A5581" w:rsidRPr="00476896">
        <w:rPr>
          <w:b w:val="0"/>
          <w:i w:val="0"/>
          <w:color w:val="000000"/>
          <w:spacing w:val="-2"/>
          <w:szCs w:val="24"/>
        </w:rPr>
        <w:t xml:space="preserve">NPD tools and </w:t>
      </w:r>
      <w:r w:rsidR="00381BDB" w:rsidRPr="00476896">
        <w:rPr>
          <w:b w:val="0"/>
          <w:i w:val="0"/>
          <w:color w:val="000000"/>
          <w:spacing w:val="-2"/>
          <w:szCs w:val="24"/>
        </w:rPr>
        <w:t xml:space="preserve">performance, </w:t>
      </w:r>
      <w:r w:rsidR="005C692C" w:rsidRPr="00476896">
        <w:rPr>
          <w:b w:val="0"/>
          <w:i w:val="0"/>
          <w:color w:val="000000"/>
          <w:spacing w:val="-2"/>
          <w:szCs w:val="24"/>
        </w:rPr>
        <w:t xml:space="preserve">we first look at </w:t>
      </w:r>
      <w:r w:rsidR="000A5581" w:rsidRPr="00476896">
        <w:rPr>
          <w:b w:val="0"/>
          <w:i w:val="0"/>
          <w:color w:val="000000"/>
          <w:spacing w:val="-2"/>
          <w:szCs w:val="24"/>
        </w:rPr>
        <w:t xml:space="preserve">how </w:t>
      </w:r>
      <w:r w:rsidR="005C692C" w:rsidRPr="00476896">
        <w:rPr>
          <w:b w:val="0"/>
          <w:i w:val="0"/>
          <w:color w:val="000000"/>
          <w:spacing w:val="-2"/>
          <w:szCs w:val="24"/>
        </w:rPr>
        <w:t xml:space="preserve">NPD in </w:t>
      </w:r>
      <w:r w:rsidR="000A5581" w:rsidRPr="00476896">
        <w:rPr>
          <w:b w:val="0"/>
          <w:i w:val="0"/>
          <w:color w:val="000000"/>
          <w:spacing w:val="-2"/>
          <w:szCs w:val="24"/>
        </w:rPr>
        <w:t xml:space="preserve">small high technology firms </w:t>
      </w:r>
      <w:r w:rsidR="005C692C" w:rsidRPr="00476896">
        <w:rPr>
          <w:b w:val="0"/>
          <w:i w:val="0"/>
          <w:color w:val="000000"/>
          <w:spacing w:val="-2"/>
          <w:szCs w:val="24"/>
        </w:rPr>
        <w:t xml:space="preserve">differs from </w:t>
      </w:r>
      <w:r w:rsidR="000A5581" w:rsidRPr="00476896">
        <w:rPr>
          <w:b w:val="0"/>
          <w:i w:val="0"/>
          <w:color w:val="000000"/>
          <w:spacing w:val="-2"/>
          <w:szCs w:val="24"/>
        </w:rPr>
        <w:t xml:space="preserve">NPD in </w:t>
      </w:r>
      <w:r w:rsidR="005C692C" w:rsidRPr="00476896">
        <w:rPr>
          <w:b w:val="0"/>
          <w:i w:val="0"/>
          <w:color w:val="000000"/>
          <w:spacing w:val="-2"/>
          <w:szCs w:val="24"/>
        </w:rPr>
        <w:t xml:space="preserve">larger firms. </w:t>
      </w:r>
      <w:r w:rsidR="003403D9" w:rsidRPr="00476896">
        <w:rPr>
          <w:b w:val="0"/>
          <w:i w:val="0"/>
          <w:color w:val="000000"/>
          <w:spacing w:val="-2"/>
          <w:szCs w:val="24"/>
        </w:rPr>
        <w:t xml:space="preserve">There </w:t>
      </w:r>
      <w:r w:rsidR="005C692C" w:rsidRPr="00476896">
        <w:rPr>
          <w:b w:val="0"/>
          <w:i w:val="0"/>
          <w:color w:val="000000"/>
          <w:spacing w:val="-2"/>
          <w:szCs w:val="24"/>
        </w:rPr>
        <w:t xml:space="preserve">is </w:t>
      </w:r>
      <w:r w:rsidR="008F33C4" w:rsidRPr="00476896">
        <w:rPr>
          <w:b w:val="0"/>
          <w:i w:val="0"/>
          <w:color w:val="000000"/>
          <w:spacing w:val="-2"/>
          <w:szCs w:val="24"/>
        </w:rPr>
        <w:t>broad</w:t>
      </w:r>
      <w:r w:rsidR="005C692C" w:rsidRPr="00476896">
        <w:rPr>
          <w:b w:val="0"/>
          <w:i w:val="0"/>
          <w:color w:val="000000"/>
          <w:spacing w:val="-2"/>
          <w:szCs w:val="24"/>
        </w:rPr>
        <w:t xml:space="preserve"> consensus that </w:t>
      </w:r>
      <w:r w:rsidR="003403D9" w:rsidRPr="00476896">
        <w:rPr>
          <w:b w:val="0"/>
          <w:i w:val="0"/>
          <w:color w:val="000000"/>
          <w:spacing w:val="-2"/>
          <w:szCs w:val="24"/>
        </w:rPr>
        <w:t xml:space="preserve">significant differences </w:t>
      </w:r>
      <w:r w:rsidR="005C692C" w:rsidRPr="00476896">
        <w:rPr>
          <w:b w:val="0"/>
          <w:i w:val="0"/>
          <w:color w:val="000000"/>
          <w:spacing w:val="-2"/>
          <w:szCs w:val="24"/>
        </w:rPr>
        <w:t>exist</w:t>
      </w:r>
      <w:r w:rsidR="003403D9" w:rsidRPr="00476896">
        <w:rPr>
          <w:b w:val="0"/>
          <w:i w:val="0"/>
          <w:color w:val="000000"/>
          <w:spacing w:val="-2"/>
          <w:szCs w:val="24"/>
        </w:rPr>
        <w:t xml:space="preserve"> </w:t>
      </w:r>
      <w:r w:rsidR="00716080" w:rsidRPr="00476896">
        <w:rPr>
          <w:b w:val="0"/>
          <w:i w:val="0"/>
          <w:color w:val="000000"/>
          <w:spacing w:val="-2"/>
          <w:szCs w:val="24"/>
        </w:rPr>
        <w:fldChar w:fldCharType="begin">
          <w:fldData xml:space="preserve">PEVuZE5vdGU+PENpdGU+PEF1dGhvcj5MZWR3aXRoPC9BdXRob3I+PFllYXI+MjAwODwvWWVhcj48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</w:fldData>
        </w:fldChar>
      </w:r>
      <w:r w:rsidR="00222E7F">
        <w:rPr>
          <w:b w:val="0"/>
          <w:i w:val="0"/>
          <w:color w:val="000000"/>
          <w:spacing w:val="-2"/>
          <w:szCs w:val="24"/>
        </w:rPr>
        <w:instrText xml:space="preserve"> ADDIN EN.CITE </w:instrText>
      </w:r>
      <w:r w:rsidR="00222E7F">
        <w:rPr>
          <w:b w:val="0"/>
          <w:i w:val="0"/>
          <w:color w:val="000000"/>
          <w:spacing w:val="-2"/>
          <w:szCs w:val="24"/>
        </w:rPr>
        <w:fldChar w:fldCharType="begin">
          <w:fldData xml:space="preserve">PEVuZE5vdGU+PENpdGU+PEF1dGhvcj5MZWR3aXRoPC9BdXRob3I+PFllYXI+MjAwODwvWWVhcj48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</w:fldData>
        </w:fldChar>
      </w:r>
      <w:r w:rsidR="00222E7F">
        <w:rPr>
          <w:b w:val="0"/>
          <w:i w:val="0"/>
          <w:color w:val="000000"/>
          <w:spacing w:val="-2"/>
          <w:szCs w:val="24"/>
        </w:rPr>
        <w:instrText xml:space="preserve"> ADDIN EN.CITE.DATA </w:instrText>
      </w:r>
      <w:r w:rsidR="00222E7F">
        <w:rPr>
          <w:b w:val="0"/>
          <w:i w:val="0"/>
          <w:color w:val="000000"/>
          <w:spacing w:val="-2"/>
          <w:szCs w:val="24"/>
        </w:rPr>
      </w:r>
      <w:r w:rsidR="00222E7F">
        <w:rPr>
          <w:b w:val="0"/>
          <w:i w:val="0"/>
          <w:color w:val="000000"/>
          <w:spacing w:val="-2"/>
          <w:szCs w:val="24"/>
        </w:rPr>
        <w:fldChar w:fldCharType="end"/>
      </w:r>
      <w:r w:rsidR="00716080" w:rsidRPr="00476896">
        <w:rPr>
          <w:b w:val="0"/>
          <w:i w:val="0"/>
          <w:color w:val="000000"/>
          <w:spacing w:val="-2"/>
          <w:szCs w:val="24"/>
        </w:rPr>
      </w:r>
      <w:r w:rsidR="00716080" w:rsidRPr="00476896">
        <w:rPr>
          <w:b w:val="0"/>
          <w:i w:val="0"/>
          <w:color w:val="000000"/>
          <w:spacing w:val="-2"/>
          <w:szCs w:val="24"/>
        </w:rPr>
        <w:fldChar w:fldCharType="separate"/>
      </w:r>
      <w:r w:rsidR="008C38ED">
        <w:rPr>
          <w:b w:val="0"/>
          <w:i w:val="0"/>
          <w:noProof/>
          <w:color w:val="000000"/>
          <w:spacing w:val="-2"/>
          <w:szCs w:val="24"/>
        </w:rPr>
        <w:t>(Ledwith &amp; O'Dwyer, 2008; Pullen, de Weerd-Nederhof, Groen, Song, &amp; Fisscher, 2009)</w:t>
      </w:r>
      <w:r w:rsidR="00716080" w:rsidRPr="00476896">
        <w:rPr>
          <w:b w:val="0"/>
          <w:i w:val="0"/>
          <w:color w:val="000000"/>
          <w:spacing w:val="-2"/>
          <w:szCs w:val="24"/>
        </w:rPr>
        <w:fldChar w:fldCharType="end"/>
      </w:r>
      <w:r w:rsidR="00770C8C" w:rsidRPr="00476896">
        <w:rPr>
          <w:b w:val="0"/>
          <w:i w:val="0"/>
          <w:color w:val="000000"/>
          <w:spacing w:val="-2"/>
          <w:szCs w:val="24"/>
        </w:rPr>
        <w:t xml:space="preserve"> and that small firms are subject to the "liability of smallness" </w:t>
      </w:r>
      <w:r w:rsidR="00770C8C" w:rsidRPr="00476896">
        <w:rPr>
          <w:b w:val="0"/>
          <w:i w:val="0"/>
          <w:color w:val="000000"/>
          <w:spacing w:val="-2"/>
          <w:szCs w:val="24"/>
        </w:rPr>
        <w:fldChar w:fldCharType="begin"/>
      </w:r>
      <w:r w:rsidR="008C38ED">
        <w:rPr>
          <w:b w:val="0"/>
          <w:i w:val="0"/>
          <w:color w:val="000000"/>
          <w:spacing w:val="-2"/>
          <w:szCs w:val="24"/>
        </w:rPr>
        <w:instrText xml:space="preserve"> ADDIN EN.CITE &lt;EndNote&gt;&lt;Cite&gt;&lt;Author&gt;Grando&lt;/Author&gt;&lt;Year&gt;2006&lt;/Year&gt;&lt;RecNum&gt;656&lt;/RecNum&gt;&lt;DisplayText&gt;(Grando &amp;amp; Belvedere, 2006)&lt;/DisplayText&gt;&lt;record&gt;&lt;rec-number&gt;656&lt;/rec-number&gt;&lt;foreign-keys&gt;&lt;key app="EN" db-id="5xzdrv9dk52evqedev4pxwrazztvvv9fwzps" timestamp="1459221905"&gt;656&lt;/key&gt;&lt;/foreign-keys&gt;&lt;ref-type name="Journal Article"&gt;17&lt;/ref-type&gt;&lt;contributors&gt;&lt;authors&gt;&lt;author&gt;Grando, A.&lt;/author&gt;&lt;author&gt;Belvedere, V.&lt;/author&gt;&lt;/authors&gt;&lt;/contributors&gt;&lt;titles&gt;&lt;title&gt;District’s Manufacturing Performances: A Comparison among Large, Small-to-Medium-Sized and District Enterprises&lt;/title&gt;&lt;secondary-title&gt;International Journal of Production Economics&lt;/secondary-title&gt;&lt;/titles&gt;&lt;periodical&gt;&lt;full-title&gt;International Journal of Production Economics&lt;/full-title&gt;&lt;/periodical&gt;&lt;pages&gt;85-99&lt;/pages&gt;&lt;volume&gt;104&lt;/volume&gt;&lt;number&gt;1&lt;/number&gt;&lt;dates&gt;&lt;year&gt;2006&lt;/year&gt;&lt;/dates&gt;&lt;urls&gt;&lt;/urls&gt;&lt;/record&gt;&lt;/Cite&gt;&lt;/EndNote&gt;</w:instrText>
      </w:r>
      <w:r w:rsidR="00770C8C" w:rsidRPr="00476896">
        <w:rPr>
          <w:b w:val="0"/>
          <w:i w:val="0"/>
          <w:color w:val="000000"/>
          <w:spacing w:val="-2"/>
          <w:szCs w:val="24"/>
        </w:rPr>
        <w:fldChar w:fldCharType="separate"/>
      </w:r>
      <w:r w:rsidR="008C38ED">
        <w:rPr>
          <w:b w:val="0"/>
          <w:i w:val="0"/>
          <w:noProof/>
          <w:color w:val="000000"/>
          <w:spacing w:val="-2"/>
          <w:szCs w:val="24"/>
        </w:rPr>
        <w:t>(Grando &amp; Belvedere, 2006)</w:t>
      </w:r>
      <w:r w:rsidR="00770C8C" w:rsidRPr="00476896">
        <w:rPr>
          <w:b w:val="0"/>
          <w:i w:val="0"/>
          <w:color w:val="000000"/>
          <w:spacing w:val="-2"/>
          <w:szCs w:val="24"/>
        </w:rPr>
        <w:fldChar w:fldCharType="end"/>
      </w:r>
      <w:r w:rsidR="00770C8C" w:rsidRPr="00476896">
        <w:rPr>
          <w:b w:val="0"/>
          <w:i w:val="0"/>
          <w:color w:val="000000"/>
          <w:spacing w:val="-2"/>
          <w:szCs w:val="24"/>
        </w:rPr>
        <w:t xml:space="preserve"> because of their limited access to financial and other resources</w:t>
      </w:r>
      <w:r w:rsidR="003403D9" w:rsidRPr="00476896">
        <w:rPr>
          <w:b w:val="0"/>
          <w:i w:val="0"/>
          <w:color w:val="000000"/>
          <w:spacing w:val="-2"/>
          <w:szCs w:val="24"/>
        </w:rPr>
        <w:t xml:space="preserve">. </w:t>
      </w:r>
      <w:r w:rsidR="002540A6" w:rsidRPr="00476896">
        <w:rPr>
          <w:b w:val="0"/>
          <w:i w:val="0"/>
          <w:color w:val="000000"/>
          <w:spacing w:val="-2"/>
          <w:szCs w:val="24"/>
        </w:rPr>
        <w:t>In their literature review of small</w:t>
      </w:r>
      <w:r w:rsidR="000A5581" w:rsidRPr="00476896">
        <w:rPr>
          <w:b w:val="0"/>
          <w:i w:val="0"/>
          <w:color w:val="000000"/>
          <w:spacing w:val="-2"/>
          <w:szCs w:val="24"/>
        </w:rPr>
        <w:t>-</w:t>
      </w:r>
      <w:r w:rsidR="002540A6" w:rsidRPr="00476896">
        <w:rPr>
          <w:b w:val="0"/>
          <w:i w:val="0"/>
          <w:color w:val="000000"/>
          <w:spacing w:val="-2"/>
          <w:szCs w:val="24"/>
        </w:rPr>
        <w:t>firm innovation in the UK, Hoffman</w:t>
      </w:r>
      <w:r w:rsidR="004416C5" w:rsidRPr="00476896">
        <w:rPr>
          <w:b w:val="0"/>
          <w:i w:val="0"/>
          <w:color w:val="000000"/>
          <w:spacing w:val="-2"/>
          <w:szCs w:val="24"/>
        </w:rPr>
        <w:t xml:space="preserve"> et al. </w:t>
      </w:r>
      <w:r w:rsidR="00716080" w:rsidRPr="00476896">
        <w:rPr>
          <w:b w:val="0"/>
          <w:i w:val="0"/>
          <w:color w:val="000000"/>
          <w:spacing w:val="-2"/>
          <w:szCs w:val="24"/>
        </w:rPr>
        <w:fldChar w:fldCharType="begin"/>
      </w:r>
      <w:r w:rsidR="003A24D7">
        <w:rPr>
          <w:b w:val="0"/>
          <w:i w:val="0"/>
          <w:color w:val="000000"/>
          <w:spacing w:val="-2"/>
          <w:szCs w:val="24"/>
        </w:rPr>
        <w:instrText xml:space="preserve"> ADDIN EN.CITE &lt;EndNote&gt;&lt;Cite ExcludeAuth="1"&gt;&lt;Author&gt;Hoffman&lt;/Author&gt;&lt;Year&gt;1998&lt;/Year&gt;&lt;RecNum&gt;452&lt;/RecNum&gt;&lt;DisplayText&gt;(1998)&lt;/DisplayText&gt;&lt;record&gt;&lt;rec-number&gt;452&lt;/rec-number&gt;&lt;foreign-keys&gt;&lt;key app="EN" db-id="5xzdrv9dk52evqedev4pxwrazztvvv9fwzps" timestamp="0"&gt;452&lt;/key&gt;&lt;/foreign-keys&gt;&lt;ref-type name="Journal Article"&gt;17&lt;/ref-type&gt;&lt;contributors&gt;&lt;authors&gt;&lt;author&gt;Hoffman, K.&lt;/author&gt;&lt;author&gt;Parejo, M.&lt;/author&gt;&lt;author&gt;Bessant, J.&lt;/author&gt;&lt;author&gt;Perren, L.&lt;/author&gt;&lt;/authors&gt;&lt;/contributors&gt;&lt;titles&gt;&lt;title&gt;Small firms, R&amp;amp;D, technology and innovation in the UK: A literature review&lt;/title&gt;&lt;secondary-title&gt;Technovation&lt;/secondary-title&gt;&lt;/titles&gt;&lt;periodical&gt;&lt;full-title&gt;Technovation&lt;/full-title&gt;&lt;/periodical&gt;&lt;pages&gt;39-55&lt;/pages&gt;&lt;volume&gt;18&lt;/volume&gt;&lt;number&gt;1&lt;/number&gt;&lt;keywords&gt;&lt;keyword&gt;Small business&lt;/keyword&gt;&lt;keyword&gt;R&amp;amp;D&lt;/keyword&gt;&lt;keyword&gt;Innovations&lt;/keyword&gt;&lt;keyword&gt;Studies&lt;/keyword&gt;&lt;/keywords&gt;&lt;dates&gt;&lt;year&gt;1998&lt;/year&gt;&lt;/dates&gt;&lt;isbn&gt;01664972&lt;/isbn&gt;&lt;urls&gt;&lt;related-urls&gt;&lt;url&gt;http://tefnut.cpit.ac.nz:2048/login?url=http://proquest.umi.com/pqdweb?did=28674222&amp;amp;Fmt=7&amp;amp;clientId=15432&amp;amp;RQT=309&amp;amp;VName=PQD&lt;/url&gt;&lt;/related-urls&gt;&lt;/urls&gt;&lt;/record&gt;&lt;/Cite&gt;&lt;/EndNote&gt;</w:instrText>
      </w:r>
      <w:r w:rsidR="00716080" w:rsidRPr="00476896">
        <w:rPr>
          <w:b w:val="0"/>
          <w:i w:val="0"/>
          <w:color w:val="000000"/>
          <w:spacing w:val="-2"/>
          <w:szCs w:val="24"/>
        </w:rPr>
        <w:fldChar w:fldCharType="separate"/>
      </w:r>
      <w:r w:rsidR="003A24D7">
        <w:rPr>
          <w:b w:val="0"/>
          <w:i w:val="0"/>
          <w:noProof/>
          <w:color w:val="000000"/>
          <w:spacing w:val="-2"/>
          <w:szCs w:val="24"/>
        </w:rPr>
        <w:t>(1998)</w:t>
      </w:r>
      <w:r w:rsidR="00716080" w:rsidRPr="00476896">
        <w:rPr>
          <w:b w:val="0"/>
          <w:i w:val="0"/>
          <w:color w:val="000000"/>
          <w:spacing w:val="-2"/>
          <w:szCs w:val="24"/>
        </w:rPr>
        <w:fldChar w:fldCharType="end"/>
      </w:r>
      <w:r w:rsidR="002540A6" w:rsidRPr="00476896">
        <w:rPr>
          <w:b w:val="0"/>
          <w:i w:val="0"/>
          <w:color w:val="000000"/>
          <w:spacing w:val="-2"/>
          <w:szCs w:val="24"/>
        </w:rPr>
        <w:t xml:space="preserve"> found it often </w:t>
      </w:r>
      <w:r w:rsidR="00A21A34" w:rsidRPr="00476896">
        <w:rPr>
          <w:b w:val="0"/>
          <w:i w:val="0"/>
          <w:color w:val="000000"/>
          <w:spacing w:val="-2"/>
          <w:szCs w:val="24"/>
        </w:rPr>
        <w:t>hypothesized</w:t>
      </w:r>
      <w:r w:rsidR="000735E4" w:rsidRPr="00476896">
        <w:rPr>
          <w:b w:val="0"/>
          <w:i w:val="0"/>
          <w:color w:val="000000"/>
          <w:spacing w:val="-2"/>
          <w:szCs w:val="24"/>
        </w:rPr>
        <w:t xml:space="preserve"> </w:t>
      </w:r>
      <w:r w:rsidR="002540A6" w:rsidRPr="00476896">
        <w:rPr>
          <w:b w:val="0"/>
          <w:i w:val="0"/>
          <w:color w:val="000000"/>
          <w:spacing w:val="-2"/>
          <w:szCs w:val="24"/>
        </w:rPr>
        <w:t xml:space="preserve">that </w:t>
      </w:r>
      <w:r w:rsidR="002D67C8" w:rsidRPr="00476896">
        <w:rPr>
          <w:b w:val="0"/>
          <w:i w:val="0"/>
          <w:color w:val="000000"/>
          <w:spacing w:val="-2"/>
          <w:szCs w:val="24"/>
        </w:rPr>
        <w:t xml:space="preserve">small firms differ from large firms in their relative lack of formally </w:t>
      </w:r>
      <w:r w:rsidR="00A21A34" w:rsidRPr="00476896">
        <w:rPr>
          <w:b w:val="0"/>
          <w:i w:val="0"/>
          <w:color w:val="000000"/>
          <w:spacing w:val="-2"/>
          <w:szCs w:val="24"/>
        </w:rPr>
        <w:t>recognized</w:t>
      </w:r>
      <w:r w:rsidR="000735E4" w:rsidRPr="00476896">
        <w:rPr>
          <w:b w:val="0"/>
          <w:i w:val="0"/>
          <w:color w:val="000000"/>
          <w:spacing w:val="-2"/>
          <w:szCs w:val="24"/>
        </w:rPr>
        <w:t xml:space="preserve"> </w:t>
      </w:r>
      <w:r w:rsidR="002D67C8" w:rsidRPr="00476896">
        <w:rPr>
          <w:b w:val="0"/>
          <w:i w:val="0"/>
          <w:color w:val="000000"/>
          <w:spacing w:val="-2"/>
          <w:szCs w:val="24"/>
        </w:rPr>
        <w:t>innovation and greater use of external linkages in innovation. Because of this reliance on</w:t>
      </w:r>
      <w:r w:rsidR="002540A6" w:rsidRPr="00476896">
        <w:rPr>
          <w:b w:val="0"/>
          <w:i w:val="0"/>
          <w:spacing w:val="-2"/>
          <w:szCs w:val="24"/>
        </w:rPr>
        <w:t xml:space="preserve"> external resources or knowledge, </w:t>
      </w:r>
      <w:r w:rsidR="00E838E6" w:rsidRPr="00476896">
        <w:rPr>
          <w:b w:val="0"/>
          <w:i w:val="0"/>
          <w:spacing w:val="-2"/>
          <w:szCs w:val="24"/>
        </w:rPr>
        <w:t xml:space="preserve">small firms are more likely to </w:t>
      </w:r>
      <w:r w:rsidR="002540A6" w:rsidRPr="00476896">
        <w:rPr>
          <w:b w:val="0"/>
          <w:i w:val="0"/>
          <w:spacing w:val="-2"/>
          <w:szCs w:val="24"/>
        </w:rPr>
        <w:t xml:space="preserve">employ collaboration as a mechanism </w:t>
      </w:r>
      <w:r w:rsidR="00716080" w:rsidRPr="00476896">
        <w:rPr>
          <w:b w:val="0"/>
          <w:i w:val="0"/>
          <w:spacing w:val="-2"/>
          <w:szCs w:val="24"/>
        </w:rPr>
        <w:fldChar w:fldCharType="begin"/>
      </w:r>
      <w:r w:rsidR="008C38ED">
        <w:rPr>
          <w:b w:val="0"/>
          <w:i w:val="0"/>
          <w:spacing w:val="-2"/>
          <w:szCs w:val="24"/>
        </w:rPr>
        <w:instrText xml:space="preserve"> ADDIN EN.CITE &lt;EndNote&gt;&lt;Cite&gt;&lt;Author&gt;Sawang&lt;/Author&gt;&lt;Year&gt;2010&lt;/Year&gt;&lt;RecNum&gt;406&lt;/RecNum&gt;&lt;DisplayText&gt;(Sawang &amp;amp; Matthews, 2010)&lt;/DisplayText&gt;&lt;record&gt;&lt;rec-number&gt;406&lt;/rec-number&gt;&lt;foreign-keys&gt;&lt;key app="EN" db-id="5xzdrv9dk52evqedev4pxwrazztvvv9fwzps" timestamp="0"&gt;406&lt;/key&gt;&lt;/foreign-keys&gt;&lt;ref-type name="Journal Article"&gt;17&lt;/ref-type&gt;&lt;contributors&gt;&lt;authors&gt;&lt;author&gt;Sawang, S.&lt;/author&gt;&lt;author&gt;Matthews, J.&lt;/author&gt;&lt;/authors&gt;&lt;/contributors&gt;&lt;titles&gt;&lt;title&gt;Positive Relationships among Collaboration for Innovation, Past Innovation Abandonment and Future Product Introduction in Manufacturing SMEs&lt;/title&gt;&lt;secondary-title&gt;Interdisciplinary Journal of Contemporary Research In Business&lt;/secondary-title&gt;&lt;/titles&gt;&lt;pages&gt;106-117&lt;/pages&gt;&lt;volume&gt;2&lt;/volume&gt;&lt;number&gt;6&lt;/number&gt;&lt;keywords&gt;&lt;keyword&gt;Studies&lt;/keyword&gt;&lt;keyword&gt;Collaboration&lt;/keyword&gt;&lt;keyword&gt;Innovations&lt;/keyword&gt;&lt;keyword&gt;Product development&lt;/keyword&gt;&lt;keyword&gt;Manufacturing&lt;/keyword&gt;&lt;keyword&gt;Small &amp;amp; medium sized enterprises-SME&lt;/keyword&gt;&lt;/keywords&gt;&lt;dates&gt;&lt;year&gt;2010&lt;/year&gt;&lt;/dates&gt;&lt;isbn&gt;20737122&lt;/isbn&gt;&lt;urls&gt;&lt;related-urls&gt;&lt;url&gt;http://tefnut.cpit.ac.nz:2048/login?url=http://proquest.umi.com/pqdweb?did=2202704431&amp;amp;Fmt=7&amp;amp;clientId=15432&amp;amp;RQT=309&amp;amp;VName=PQD&lt;/url&gt;&lt;/related-urls&gt;&lt;/urls&gt;&lt;/record&gt;&lt;/Cite&gt;&lt;/EndNote&gt;</w:instrText>
      </w:r>
      <w:r w:rsidR="00716080" w:rsidRPr="00476896">
        <w:rPr>
          <w:b w:val="0"/>
          <w:i w:val="0"/>
          <w:spacing w:val="-2"/>
          <w:szCs w:val="24"/>
        </w:rPr>
        <w:fldChar w:fldCharType="separate"/>
      </w:r>
      <w:r w:rsidR="008C38ED">
        <w:rPr>
          <w:b w:val="0"/>
          <w:i w:val="0"/>
          <w:noProof/>
          <w:spacing w:val="-2"/>
          <w:szCs w:val="24"/>
        </w:rPr>
        <w:t>(Sawang &amp; Matthews, 2010)</w:t>
      </w:r>
      <w:r w:rsidR="00716080" w:rsidRPr="00476896">
        <w:rPr>
          <w:b w:val="0"/>
          <w:i w:val="0"/>
          <w:spacing w:val="-2"/>
          <w:szCs w:val="24"/>
        </w:rPr>
        <w:fldChar w:fldCharType="end"/>
      </w:r>
      <w:r w:rsidR="002540A6" w:rsidRPr="00476896">
        <w:rPr>
          <w:b w:val="0"/>
          <w:i w:val="0"/>
          <w:spacing w:val="-2"/>
          <w:szCs w:val="24"/>
        </w:rPr>
        <w:t xml:space="preserve">. </w:t>
      </w:r>
      <w:r w:rsidR="00156E40" w:rsidRPr="00476896">
        <w:rPr>
          <w:b w:val="0"/>
          <w:i w:val="0"/>
          <w:spacing w:val="-2"/>
          <w:szCs w:val="24"/>
        </w:rPr>
        <w:t xml:space="preserve">Indeed, Nieto and Santamaria </w:t>
      </w:r>
      <w:r w:rsidR="00156E40" w:rsidRPr="00476896">
        <w:rPr>
          <w:b w:val="0"/>
          <w:i w:val="0"/>
          <w:spacing w:val="-2"/>
          <w:szCs w:val="24"/>
        </w:rPr>
        <w:fldChar w:fldCharType="begin"/>
      </w:r>
      <w:r w:rsidR="003A24D7">
        <w:rPr>
          <w:b w:val="0"/>
          <w:i w:val="0"/>
          <w:spacing w:val="-2"/>
          <w:szCs w:val="24"/>
        </w:rPr>
        <w:instrText xml:space="preserve"> ADDIN EN.CITE &lt;EndNote&gt;&lt;Cite ExcludeAuth="1"&gt;&lt;Author&gt;Nieto&lt;/Author&gt;&lt;Year&gt;2010&lt;/Year&gt;&lt;RecNum&gt;521&lt;/RecNum&gt;&lt;DisplayText&gt;(2010)&lt;/DisplayText&gt;&lt;record&gt;&lt;rec-number&gt;521&lt;/rec-number&gt;&lt;foreign-keys&gt;&lt;key app="EN" db-id="5xzdrv9dk52evqedev4pxwrazztvvv9fwzps" timestamp="1418037023"&gt;521&lt;/key&gt;&lt;/foreign-keys&gt;&lt;ref-type name="Journal Article"&gt;17&lt;/ref-type&gt;&lt;contributors&gt;&lt;authors&gt;&lt;author&gt;Nieto, M. J.&lt;/author&gt;&lt;author&gt;Santamaria, L.&lt;/author&gt;&lt;/authors&gt;&lt;/contributors&gt;&lt;titles&gt;&lt;title&gt;Technological Collaboration: Bridging the Innovation Gap between Small and Large Firms&lt;/title&gt;&lt;secondary-title&gt;Journal of Small Business Management&lt;/secondary-title&gt;&lt;/titles&gt;&lt;periodical&gt;&lt;full-title&gt;Journal of Small Business Management&lt;/full-title&gt;&lt;/periodical&gt;&lt;pages&gt;44-69&lt;/pages&gt;&lt;volume&gt;48&lt;/volume&gt;&lt;number&gt;1&lt;/number&gt;&lt;dates&gt;&lt;year&gt;2010&lt;/year&gt;&lt;/dates&gt;&lt;urls&gt;&lt;/urls&gt;&lt;/record&gt;&lt;/Cite&gt;&lt;/EndNote&gt;</w:instrText>
      </w:r>
      <w:r w:rsidR="00156E40" w:rsidRPr="00476896">
        <w:rPr>
          <w:b w:val="0"/>
          <w:i w:val="0"/>
          <w:spacing w:val="-2"/>
          <w:szCs w:val="24"/>
        </w:rPr>
        <w:fldChar w:fldCharType="separate"/>
      </w:r>
      <w:r w:rsidR="003A24D7">
        <w:rPr>
          <w:b w:val="0"/>
          <w:i w:val="0"/>
          <w:noProof/>
          <w:spacing w:val="-2"/>
          <w:szCs w:val="24"/>
        </w:rPr>
        <w:t>(2010)</w:t>
      </w:r>
      <w:r w:rsidR="00156E40" w:rsidRPr="00476896">
        <w:rPr>
          <w:b w:val="0"/>
          <w:i w:val="0"/>
          <w:spacing w:val="-2"/>
          <w:szCs w:val="24"/>
        </w:rPr>
        <w:fldChar w:fldCharType="end"/>
      </w:r>
      <w:r w:rsidR="00156E40" w:rsidRPr="00476896">
        <w:rPr>
          <w:b w:val="0"/>
          <w:i w:val="0"/>
          <w:spacing w:val="-2"/>
          <w:szCs w:val="24"/>
        </w:rPr>
        <w:t xml:space="preserve"> found that technological collaboration is a critical factor for small firms to improve innovativeness. </w:t>
      </w:r>
      <w:r w:rsidR="00BE3FE2" w:rsidRPr="00476896">
        <w:rPr>
          <w:b w:val="0"/>
          <w:i w:val="0"/>
          <w:spacing w:val="-2"/>
          <w:szCs w:val="24"/>
        </w:rPr>
        <w:t>This reflects small firms’ l</w:t>
      </w:r>
      <w:r w:rsidR="00B0258D" w:rsidRPr="00476896">
        <w:rPr>
          <w:b w:val="0"/>
          <w:i w:val="0"/>
          <w:spacing w:val="-2"/>
          <w:szCs w:val="24"/>
        </w:rPr>
        <w:t xml:space="preserve">imited technical resources and absence of </w:t>
      </w:r>
      <w:r w:rsidR="009B4718" w:rsidRPr="00476896">
        <w:rPr>
          <w:b w:val="0"/>
          <w:i w:val="0"/>
          <w:spacing w:val="-2"/>
          <w:szCs w:val="24"/>
        </w:rPr>
        <w:t>specialist</w:t>
      </w:r>
      <w:r w:rsidR="00B0258D" w:rsidRPr="00476896">
        <w:rPr>
          <w:b w:val="0"/>
          <w:i w:val="0"/>
          <w:spacing w:val="-2"/>
          <w:szCs w:val="24"/>
        </w:rPr>
        <w:t xml:space="preserve"> </w:t>
      </w:r>
      <w:r w:rsidR="00670E97" w:rsidRPr="00476896">
        <w:rPr>
          <w:b w:val="0"/>
          <w:i w:val="0"/>
          <w:spacing w:val="-2"/>
          <w:szCs w:val="24"/>
        </w:rPr>
        <w:t xml:space="preserve">functional </w:t>
      </w:r>
      <w:r w:rsidR="00B0258D" w:rsidRPr="00476896">
        <w:rPr>
          <w:b w:val="0"/>
          <w:i w:val="0"/>
          <w:spacing w:val="-2"/>
          <w:szCs w:val="24"/>
        </w:rPr>
        <w:t>departments</w:t>
      </w:r>
      <w:r w:rsidR="009B4718" w:rsidRPr="00476896">
        <w:rPr>
          <w:b w:val="0"/>
          <w:i w:val="0"/>
          <w:spacing w:val="-2"/>
          <w:szCs w:val="24"/>
        </w:rPr>
        <w:t xml:space="preserve">, which in turn </w:t>
      </w:r>
      <w:r w:rsidR="00B0258D" w:rsidRPr="00476896">
        <w:rPr>
          <w:b w:val="0"/>
          <w:i w:val="0"/>
          <w:spacing w:val="-2"/>
          <w:szCs w:val="24"/>
        </w:rPr>
        <w:t>forc</w:t>
      </w:r>
      <w:r w:rsidR="009B4718" w:rsidRPr="00476896">
        <w:rPr>
          <w:b w:val="0"/>
          <w:i w:val="0"/>
          <w:spacing w:val="-2"/>
          <w:szCs w:val="24"/>
        </w:rPr>
        <w:t>e</w:t>
      </w:r>
      <w:r w:rsidR="00B0258D" w:rsidRPr="00476896">
        <w:rPr>
          <w:b w:val="0"/>
          <w:i w:val="0"/>
          <w:spacing w:val="-2"/>
          <w:szCs w:val="24"/>
        </w:rPr>
        <w:t xml:space="preserve"> members of small</w:t>
      </w:r>
      <w:r w:rsidR="009B4718" w:rsidRPr="00476896">
        <w:rPr>
          <w:b w:val="0"/>
          <w:i w:val="0"/>
          <w:spacing w:val="-2"/>
          <w:szCs w:val="24"/>
        </w:rPr>
        <w:t>-firm</w:t>
      </w:r>
      <w:r w:rsidR="00B0258D" w:rsidRPr="00476896">
        <w:rPr>
          <w:b w:val="0"/>
          <w:i w:val="0"/>
          <w:spacing w:val="-2"/>
          <w:szCs w:val="24"/>
        </w:rPr>
        <w:t xml:space="preserve"> </w:t>
      </w:r>
      <w:r w:rsidR="00670E97" w:rsidRPr="00476896">
        <w:rPr>
          <w:b w:val="0"/>
          <w:i w:val="0"/>
          <w:spacing w:val="-2"/>
          <w:szCs w:val="24"/>
        </w:rPr>
        <w:t xml:space="preserve">NPD </w:t>
      </w:r>
      <w:r w:rsidR="00B0258D" w:rsidRPr="00476896">
        <w:rPr>
          <w:b w:val="0"/>
          <w:i w:val="0"/>
          <w:spacing w:val="-2"/>
          <w:szCs w:val="24"/>
        </w:rPr>
        <w:t xml:space="preserve">teams to </w:t>
      </w:r>
      <w:r w:rsidR="00670E97" w:rsidRPr="00476896">
        <w:rPr>
          <w:b w:val="0"/>
          <w:i w:val="0"/>
          <w:spacing w:val="-2"/>
          <w:szCs w:val="24"/>
        </w:rPr>
        <w:t xml:space="preserve">play multiple roles and </w:t>
      </w:r>
      <w:r w:rsidR="00B0258D" w:rsidRPr="00476896">
        <w:rPr>
          <w:b w:val="0"/>
          <w:i w:val="0"/>
          <w:spacing w:val="-2"/>
          <w:szCs w:val="24"/>
        </w:rPr>
        <w:t xml:space="preserve">perform </w:t>
      </w:r>
      <w:r w:rsidR="000E0F99" w:rsidRPr="00476896">
        <w:rPr>
          <w:b w:val="0"/>
          <w:i w:val="0"/>
          <w:spacing w:val="-2"/>
          <w:szCs w:val="24"/>
        </w:rPr>
        <w:t>multiple functions</w:t>
      </w:r>
      <w:r w:rsidR="00CD4D41">
        <w:rPr>
          <w:b w:val="0"/>
          <w:i w:val="0"/>
          <w:spacing w:val="-2"/>
          <w:szCs w:val="24"/>
        </w:rPr>
        <w:t xml:space="preserve"> </w:t>
      </w:r>
      <w:r w:rsidR="00CD4D41">
        <w:rPr>
          <w:b w:val="0"/>
          <w:i w:val="0"/>
          <w:spacing w:val="-2"/>
          <w:szCs w:val="24"/>
        </w:rPr>
        <w:fldChar w:fldCharType="begin"/>
      </w:r>
      <w:r w:rsidR="0048383F">
        <w:rPr>
          <w:b w:val="0"/>
          <w:i w:val="0"/>
          <w:spacing w:val="-2"/>
          <w:szCs w:val="24"/>
        </w:rPr>
        <w:instrText xml:space="preserve"> ADDIN EN.CITE &lt;EndNote&gt;&lt;Cite&gt;&lt;Author&gt;Marion&lt;/Author&gt;&lt;Year&gt;2012&lt;/Year&gt;&lt;RecNum&gt;522&lt;/RecNum&gt;&lt;DisplayText&gt;(T. Marion, Friar, &amp;amp; Simpson, 2012)&lt;/DisplayText&gt;&lt;record&gt;&lt;rec-number&gt;522&lt;/rec-number&gt;&lt;foreign-keys&gt;&lt;key app="EN" db-id="5xzdrv9dk52evqedev4pxwrazztvvv9fwzps" timestamp="1418042682"&gt;522&lt;/key&gt;&lt;/foreign-keys&gt;&lt;ref-type name="Journal Article"&gt;17&lt;/ref-type&gt;&lt;contributors&gt;&lt;authors&gt;&lt;author&gt;Marion, T.&lt;/author&gt;&lt;author&gt;Friar, J. H.&lt;/author&gt;&lt;author&gt;Simpson, T. W.&lt;/author&gt;&lt;/authors&gt;&lt;/contributors&gt;&lt;titles&gt;&lt;title&gt;New Product Development Practices and Early-Stage Firms: Two In-Depth Case Studies&lt;/title&gt;&lt;secondary-title&gt;Journal of Product Innovation Management&lt;/secondary-title&gt;&lt;/titles&gt;&lt;periodical&gt;&lt;full-title&gt;Journal of Product Innovation Management&lt;/full-title&gt;&lt;/periodical&gt;&lt;pages&gt;639-654&lt;/pages&gt;&lt;volume&gt;29&lt;/volume&gt;&lt;number&gt;4&lt;/number&gt;&lt;dates&gt;&lt;year&gt;2012&lt;/year&gt;&lt;/dates&gt;&lt;urls&gt;&lt;/urls&gt;&lt;/record&gt;&lt;/Cite&gt;&lt;/EndNote&gt;</w:instrText>
      </w:r>
      <w:r w:rsidR="00CD4D41">
        <w:rPr>
          <w:b w:val="0"/>
          <w:i w:val="0"/>
          <w:spacing w:val="-2"/>
          <w:szCs w:val="24"/>
        </w:rPr>
        <w:fldChar w:fldCharType="separate"/>
      </w:r>
      <w:r w:rsidR="0048383F">
        <w:rPr>
          <w:b w:val="0"/>
          <w:i w:val="0"/>
          <w:noProof/>
          <w:spacing w:val="-2"/>
          <w:szCs w:val="24"/>
        </w:rPr>
        <w:t>(T. Marion, Friar, &amp; Simpson, 2012)</w:t>
      </w:r>
      <w:r w:rsidR="00CD4D41">
        <w:rPr>
          <w:b w:val="0"/>
          <w:i w:val="0"/>
          <w:spacing w:val="-2"/>
          <w:szCs w:val="24"/>
        </w:rPr>
        <w:fldChar w:fldCharType="end"/>
      </w:r>
      <w:r w:rsidR="000E0F99" w:rsidRPr="00476896">
        <w:rPr>
          <w:b w:val="0"/>
          <w:i w:val="0"/>
          <w:spacing w:val="-2"/>
          <w:szCs w:val="24"/>
        </w:rPr>
        <w:t xml:space="preserve">. </w:t>
      </w:r>
      <w:r w:rsidR="00670E97" w:rsidRPr="00476896">
        <w:rPr>
          <w:b w:val="0"/>
          <w:i w:val="0"/>
          <w:spacing w:val="-2"/>
          <w:szCs w:val="24"/>
        </w:rPr>
        <w:t xml:space="preserve">Such teams primarily develop market and user </w:t>
      </w:r>
      <w:r w:rsidR="00BE3FE2" w:rsidRPr="00476896">
        <w:rPr>
          <w:b w:val="0"/>
          <w:i w:val="0"/>
          <w:spacing w:val="-2"/>
          <w:szCs w:val="24"/>
        </w:rPr>
        <w:t>assumptions</w:t>
      </w:r>
      <w:r w:rsidR="00670E97" w:rsidRPr="00476896">
        <w:rPr>
          <w:b w:val="0"/>
          <w:i w:val="0"/>
          <w:spacing w:val="-2"/>
          <w:szCs w:val="24"/>
        </w:rPr>
        <w:t xml:space="preserve"> ‘inside the core team’, excluding potential </w:t>
      </w:r>
      <w:r w:rsidR="00BE3FE2" w:rsidRPr="00476896">
        <w:rPr>
          <w:b w:val="0"/>
          <w:i w:val="0"/>
          <w:spacing w:val="-2"/>
          <w:szCs w:val="24"/>
        </w:rPr>
        <w:t>users and customers</w:t>
      </w:r>
      <w:r w:rsidR="00670E97" w:rsidRPr="00476896">
        <w:rPr>
          <w:b w:val="0"/>
          <w:i w:val="0"/>
          <w:spacing w:val="-2"/>
          <w:szCs w:val="24"/>
        </w:rPr>
        <w:t xml:space="preserve"> from the design process.</w:t>
      </w:r>
      <w:r w:rsidR="005A5BC7" w:rsidRPr="00476896">
        <w:rPr>
          <w:b w:val="0"/>
          <w:i w:val="0"/>
          <w:spacing w:val="-2"/>
          <w:szCs w:val="24"/>
        </w:rPr>
        <w:t xml:space="preserve"> In general, marketing-related activities in NPD are undertaken less frequently and are less well executed than technical activities</w:t>
      </w:r>
      <w:r w:rsidR="004F4F8B" w:rsidRPr="00476896">
        <w:rPr>
          <w:b w:val="0"/>
          <w:i w:val="0"/>
          <w:spacing w:val="-2"/>
          <w:szCs w:val="24"/>
        </w:rPr>
        <w:t xml:space="preserve"> </w:t>
      </w:r>
      <w:r w:rsidR="004F4F8B" w:rsidRPr="00476896">
        <w:rPr>
          <w:b w:val="0"/>
          <w:i w:val="0"/>
          <w:spacing w:val="-2"/>
          <w:szCs w:val="24"/>
        </w:rPr>
        <w:fldChar w:fldCharType="begin"/>
      </w:r>
      <w:r w:rsidR="008C38ED">
        <w:rPr>
          <w:b w:val="0"/>
          <w:i w:val="0"/>
          <w:spacing w:val="-2"/>
          <w:szCs w:val="24"/>
        </w:rPr>
        <w:instrText xml:space="preserve"> ADDIN EN.CITE &lt;EndNote&gt;&lt;Cite&gt;&lt;Author&gt;Huang&lt;/Author&gt;&lt;Year&gt;2002&lt;/Year&gt;&lt;RecNum&gt;523&lt;/RecNum&gt;&lt;DisplayText&gt;(Huang, Soutar, &amp;amp; Brown, 2002)&lt;/DisplayText&gt;&lt;record&gt;&lt;rec-number&gt;523&lt;/rec-number&gt;&lt;foreign-keys&gt;&lt;key app="EN" db-id="5xzdrv9dk52evqedev4pxwrazztvvv9fwzps" timestamp="1418045539"&gt;523&lt;/key&gt;&lt;/foreign-keys&gt;&lt;ref-type name="Journal Article"&gt;17&lt;/ref-type&gt;&lt;contributors&gt;&lt;authors&gt;&lt;author&gt;Huang, X.&lt;/author&gt;&lt;author&gt;Soutar, G. N.&lt;/author&gt;&lt;author&gt;Brown, A.&lt;/author&gt;&lt;/authors&gt;&lt;/contributors&gt;&lt;titles&gt;&lt;title&gt;New Product Development Processes in Small and Medium-Sized Enterprises: Some Australian Evidence&lt;/title&gt;&lt;secondary-title&gt;Journal of Small Business Management&lt;/secondary-title&gt;&lt;/titles&gt;&lt;periodical&gt;&lt;full-title&gt;Journal of Small Business Management&lt;/full-title&gt;&lt;/periodical&gt;&lt;pages&gt;27-42&lt;/pages&gt;&lt;volume&gt;40&lt;/volume&gt;&lt;number&gt;1&lt;/number&gt;&lt;dates&gt;&lt;year&gt;2002&lt;/year&gt;&lt;/dates&gt;&lt;urls&gt;&lt;/urls&gt;&lt;/record&gt;&lt;/Cite&gt;&lt;/EndNote&gt;</w:instrText>
      </w:r>
      <w:r w:rsidR="004F4F8B" w:rsidRPr="00476896">
        <w:rPr>
          <w:b w:val="0"/>
          <w:i w:val="0"/>
          <w:spacing w:val="-2"/>
          <w:szCs w:val="24"/>
        </w:rPr>
        <w:fldChar w:fldCharType="separate"/>
      </w:r>
      <w:r w:rsidR="008C38ED">
        <w:rPr>
          <w:b w:val="0"/>
          <w:i w:val="0"/>
          <w:noProof/>
          <w:spacing w:val="-2"/>
          <w:szCs w:val="24"/>
        </w:rPr>
        <w:t>(Huang, Soutar, &amp; Brown, 2002)</w:t>
      </w:r>
      <w:r w:rsidR="004F4F8B" w:rsidRPr="00476896">
        <w:rPr>
          <w:b w:val="0"/>
          <w:i w:val="0"/>
          <w:spacing w:val="-2"/>
          <w:szCs w:val="24"/>
        </w:rPr>
        <w:fldChar w:fldCharType="end"/>
      </w:r>
      <w:r w:rsidR="005A5BC7" w:rsidRPr="00476896">
        <w:rPr>
          <w:b w:val="0"/>
          <w:i w:val="0"/>
          <w:spacing w:val="-2"/>
          <w:szCs w:val="24"/>
        </w:rPr>
        <w:t>.</w:t>
      </w:r>
    </w:p>
    <w:p w14:paraId="16C3E0B1" w14:textId="0227644B" w:rsidR="00D61DEF" w:rsidRDefault="002540A6" w:rsidP="00261079">
      <w:pPr>
        <w:pStyle w:val="BodyText"/>
        <w:spacing w:before="120" w:line="360" w:lineRule="auto"/>
        <w:ind w:firstLine="567"/>
        <w:jc w:val="both"/>
        <w:rPr>
          <w:b w:val="0"/>
          <w:i w:val="0"/>
          <w:color w:val="000000"/>
          <w:spacing w:val="-2"/>
          <w:szCs w:val="24"/>
        </w:rPr>
      </w:pPr>
      <w:r w:rsidRPr="00476896">
        <w:rPr>
          <w:b w:val="0"/>
          <w:i w:val="0"/>
          <w:color w:val="000000"/>
          <w:spacing w:val="-2"/>
          <w:szCs w:val="24"/>
        </w:rPr>
        <w:t xml:space="preserve">NPD processes in small firms tend to be informal </w:t>
      </w:r>
      <w:r w:rsidR="00716080" w:rsidRPr="00476896">
        <w:rPr>
          <w:b w:val="0"/>
          <w:i w:val="0"/>
          <w:color w:val="000000"/>
          <w:spacing w:val="-2"/>
          <w:szCs w:val="24"/>
        </w:rPr>
        <w:fldChar w:fldCharType="begin"/>
      </w:r>
      <w:r w:rsidR="008C38ED">
        <w:rPr>
          <w:b w:val="0"/>
          <w:i w:val="0"/>
          <w:color w:val="000000"/>
          <w:spacing w:val="-2"/>
          <w:szCs w:val="24"/>
        </w:rPr>
        <w:instrText xml:space="preserve"> ADDIN EN.CITE &lt;EndNote&gt;&lt;Cite&gt;&lt;Author&gt;Roper&lt;/Author&gt;&lt;Year&gt;1997&lt;/Year&gt;&lt;RecNum&gt;454&lt;/RecNum&gt;&lt;DisplayText&gt;(Hoffman et al., 1998; Roper, 1997)&lt;/DisplayText&gt;&lt;record&gt;&lt;rec-number&gt;454&lt;/rec-number&gt;&lt;foreign-keys&gt;&lt;key app="EN" db-id="5xzdrv9dk52evqedev4pxwrazztvvv9fwzps" timestamp="0"&gt;454&lt;/key&gt;&lt;/foreign-keys&gt;&lt;ref-type name="Journal Article"&gt;17&lt;/ref-type&gt;&lt;contributors&gt;&lt;authors&gt;&lt;author&gt;Roper, S.&lt;/author&gt;&lt;/authors&gt;&lt;/contributors&gt;&lt;titles&gt;&lt;title&gt;Product innovation and small business growth: a comparison of the strategies of German, UK and Irish companies&lt;/title&gt;&lt;secondary-title&gt;Small Business Economics&lt;/secondary-title&gt;&lt;/titles&gt;&lt;pages&gt;523-537&lt;/pages&gt;&lt;volume&gt;9&lt;/volume&gt;&lt;number&gt;6&lt;/number&gt;&lt;dates&gt;&lt;year&gt;1997&lt;/year&gt;&lt;/dates&gt;&lt;urls&gt;&lt;/urls&gt;&lt;/record&gt;&lt;/Cite&gt;&lt;Cite&gt;&lt;Author&gt;Hoffman&lt;/Author&gt;&lt;Year&gt;1998&lt;/Year&gt;&lt;RecNum&gt;452&lt;/RecNum&gt;&lt;record&gt;&lt;rec-number&gt;452&lt;/rec-number&gt;&lt;foreign-keys&gt;&lt;key app="EN" db-id="5xzdrv9dk52evqedev4pxwrazztvvv9fwzps" timestamp="0"&gt;452&lt;/key&gt;&lt;/foreign-keys&gt;&lt;ref-type name="Journal Article"&gt;17&lt;/ref-type&gt;&lt;contributors&gt;&lt;authors&gt;&lt;author&gt;Hoffman, K.&lt;/author&gt;&lt;author&gt;Parejo, M.&lt;/author&gt;&lt;author&gt;Bessant, J.&lt;/author&gt;&lt;author&gt;Perren, L.&lt;/author&gt;&lt;/authors&gt;&lt;/contributors&gt;&lt;titles&gt;&lt;title&gt;Small firms, R&amp;amp;D, technology and innovation in the UK: A literature review&lt;/title&gt;&lt;secondary-title&gt;Technovation&lt;/secondary-title&gt;&lt;/titles&gt;&lt;periodical&gt;&lt;full-title&gt;Technovation&lt;/full-title&gt;&lt;/periodical&gt;&lt;pages&gt;39-55&lt;/pages&gt;&lt;volume&gt;18&lt;/volume&gt;&lt;number&gt;1&lt;/number&gt;&lt;keywords&gt;&lt;keyword&gt;Small business&lt;/keyword&gt;&lt;keyword&gt;R&amp;amp;D&lt;/keyword&gt;&lt;keyword&gt;Innovations&lt;/keyword&gt;&lt;keyword&gt;Studies&lt;/keyword&gt;&lt;/keywords&gt;&lt;dates&gt;&lt;year&gt;1998&lt;/year&gt;&lt;/dates&gt;&lt;isbn&gt;01664972&lt;/isbn&gt;&lt;urls&gt;&lt;related-urls&gt;&lt;url&gt;http://tefnut.cpit.ac.nz:2048/login?url=http://proquest.umi.com/pqdweb?did=28674222&amp;amp;Fmt=7&amp;amp;clientId=15432&amp;amp;RQT=309&amp;amp;VName=PQD&lt;/url&gt;&lt;/related-urls&gt;&lt;/urls&gt;&lt;/record&gt;&lt;/Cite&gt;&lt;/EndNote&gt;</w:instrText>
      </w:r>
      <w:r w:rsidR="00716080" w:rsidRPr="00476896">
        <w:rPr>
          <w:b w:val="0"/>
          <w:i w:val="0"/>
          <w:color w:val="000000"/>
          <w:spacing w:val="-2"/>
          <w:szCs w:val="24"/>
        </w:rPr>
        <w:fldChar w:fldCharType="separate"/>
      </w:r>
      <w:r w:rsidR="008C38ED">
        <w:rPr>
          <w:b w:val="0"/>
          <w:i w:val="0"/>
          <w:noProof/>
          <w:color w:val="000000"/>
          <w:spacing w:val="-2"/>
          <w:szCs w:val="24"/>
        </w:rPr>
        <w:t>(Hoffman et al., 1998; Roper, 1997)</w:t>
      </w:r>
      <w:r w:rsidR="00716080" w:rsidRPr="00476896">
        <w:rPr>
          <w:b w:val="0"/>
          <w:i w:val="0"/>
          <w:color w:val="000000"/>
          <w:spacing w:val="-2"/>
          <w:szCs w:val="24"/>
        </w:rPr>
        <w:fldChar w:fldCharType="end"/>
      </w:r>
      <w:r w:rsidR="00A10879">
        <w:rPr>
          <w:b w:val="0"/>
          <w:i w:val="0"/>
          <w:color w:val="000000"/>
          <w:spacing w:val="-2"/>
          <w:szCs w:val="24"/>
        </w:rPr>
        <w:t xml:space="preserve">. </w:t>
      </w:r>
      <w:r w:rsidR="00A10879" w:rsidRPr="00A10879">
        <w:rPr>
          <w:b w:val="0"/>
          <w:i w:val="0"/>
          <w:color w:val="000000"/>
          <w:spacing w:val="-2"/>
          <w:szCs w:val="24"/>
        </w:rPr>
        <w:t>Indeed, in a comparison with larger firms de Waal and Knott</w:t>
      </w:r>
      <w:r w:rsidR="00A10879">
        <w:rPr>
          <w:b w:val="0"/>
          <w:i w:val="0"/>
          <w:color w:val="000000"/>
          <w:spacing w:val="-2"/>
          <w:szCs w:val="24"/>
        </w:rPr>
        <w:t xml:space="preserve"> </w:t>
      </w:r>
      <w:r w:rsidR="00A10879">
        <w:rPr>
          <w:b w:val="0"/>
          <w:i w:val="0"/>
          <w:color w:val="000000"/>
          <w:spacing w:val="-2"/>
          <w:szCs w:val="24"/>
        </w:rPr>
        <w:fldChar w:fldCharType="begin"/>
      </w:r>
      <w:r w:rsidR="00A10879">
        <w:rPr>
          <w:b w:val="0"/>
          <w:i w:val="0"/>
          <w:color w:val="000000"/>
          <w:spacing w:val="-2"/>
          <w:szCs w:val="24"/>
        </w:rPr>
        <w:instrText xml:space="preserve"> ADDIN EN.CITE &lt;EndNote&gt;&lt;Cite ExcludeAuth="1"&gt;&lt;Author&gt;de Waal&lt;/Author&gt;&lt;Year&gt;2016&lt;/Year&gt;&lt;RecNum&gt;668&lt;/RecNum&gt;&lt;DisplayText&gt;(2016)&lt;/DisplayText&gt;&lt;record&gt;&lt;rec-number&gt;668&lt;/rec-number&gt;&lt;foreign-keys&gt;&lt;key app="EN" db-id="5xzdrv9dk52evqedev4pxwrazztvvv9fwzps" timestamp="1483929928"&gt;668&lt;/key&gt;&lt;/foreign-keys&gt;&lt;ref-type name="Journal Article"&gt;17&lt;/ref-type&gt;&lt;contributors&gt;&lt;authors&gt;&lt;author&gt;de Waal, G. A.&lt;/author&gt;&lt;author&gt;Knott, P.&lt;/author&gt;&lt;/authors&gt;&lt;/contributors&gt;&lt;titles&gt;&lt;title&gt;Patterns and Drivers of NPD Tool Adoption in Small High-Technology Firms&lt;/title&gt;&lt;secondary-title&gt;IEEE Transactions on Engineering Management&lt;/secondary-title&gt;&lt;/titles&gt;&lt;periodical&gt;&lt;full-title&gt;IEEE Transactions on Engineering Management&lt;/full-title&gt;&lt;/periodical&gt;&lt;pages&gt;350-361&lt;/pages&gt;&lt;volume&gt;63&lt;/volume&gt;&lt;number&gt;4&lt;/number&gt;&lt;dates&gt;&lt;year&gt;2016&lt;/year&gt;&lt;/dates&gt;&lt;isbn&gt;0018-9391&lt;/isbn&gt;&lt;urls&gt;&lt;/urls&gt;&lt;/record&gt;&lt;/Cite&gt;&lt;/EndNote&gt;</w:instrText>
      </w:r>
      <w:r w:rsidR="00A10879">
        <w:rPr>
          <w:b w:val="0"/>
          <w:i w:val="0"/>
          <w:color w:val="000000"/>
          <w:spacing w:val="-2"/>
          <w:szCs w:val="24"/>
        </w:rPr>
        <w:fldChar w:fldCharType="separate"/>
      </w:r>
      <w:r w:rsidR="00A10879">
        <w:rPr>
          <w:b w:val="0"/>
          <w:i w:val="0"/>
          <w:noProof/>
          <w:color w:val="000000"/>
          <w:spacing w:val="-2"/>
          <w:szCs w:val="24"/>
        </w:rPr>
        <w:t>(2016)</w:t>
      </w:r>
      <w:r w:rsidR="00A10879">
        <w:rPr>
          <w:b w:val="0"/>
          <w:i w:val="0"/>
          <w:color w:val="000000"/>
          <w:spacing w:val="-2"/>
          <w:szCs w:val="24"/>
        </w:rPr>
        <w:fldChar w:fldCharType="end"/>
      </w:r>
      <w:r w:rsidR="00A10879" w:rsidRPr="00A10879">
        <w:rPr>
          <w:b w:val="0"/>
          <w:i w:val="0"/>
          <w:color w:val="000000"/>
          <w:spacing w:val="-2"/>
          <w:szCs w:val="24"/>
        </w:rPr>
        <w:t xml:space="preserve"> found that small high-technology firms, due to resource limitations and competing priorities, generally operate without formalised NPD processes. They found this correlates with such firms adopting fewer NPD tools overall, and fewer complex tools, but similar numbers to larger firms for simple tools.</w:t>
      </w:r>
      <w:r w:rsidR="00A10879">
        <w:rPr>
          <w:b w:val="0"/>
          <w:i w:val="0"/>
          <w:color w:val="000000"/>
          <w:spacing w:val="-2"/>
          <w:szCs w:val="24"/>
        </w:rPr>
        <w:t xml:space="preserve"> </w:t>
      </w:r>
      <w:r w:rsidR="00AC3139">
        <w:rPr>
          <w:b w:val="0"/>
          <w:i w:val="0"/>
          <w:color w:val="000000"/>
          <w:spacing w:val="-2"/>
          <w:szCs w:val="24"/>
        </w:rPr>
        <w:t>Similarly, small firms also tend to follow an informal approach to their NPD strategy</w:t>
      </w:r>
      <w:r w:rsidR="00E838E6" w:rsidRPr="00476896">
        <w:rPr>
          <w:b w:val="0"/>
          <w:i w:val="0"/>
          <w:color w:val="000000"/>
          <w:spacing w:val="-2"/>
          <w:szCs w:val="24"/>
        </w:rPr>
        <w:t xml:space="preserve"> </w:t>
      </w:r>
      <w:r w:rsidR="00716080" w:rsidRPr="00476896">
        <w:rPr>
          <w:b w:val="0"/>
          <w:i w:val="0"/>
          <w:color w:val="000000"/>
          <w:spacing w:val="-2"/>
          <w:szCs w:val="24"/>
        </w:rPr>
        <w:fldChar w:fldCharType="begin"/>
      </w:r>
      <w:r w:rsidR="003A24D7">
        <w:rPr>
          <w:b w:val="0"/>
          <w:i w:val="0"/>
          <w:color w:val="000000"/>
          <w:spacing w:val="-2"/>
          <w:szCs w:val="24"/>
        </w:rPr>
        <w:instrText xml:space="preserve"> ADDIN EN.CITE &lt;EndNote&gt;&lt;Cite&gt;&lt;Author&gt;Lindman&lt;/Author&gt;&lt;Year&gt;2002&lt;/Year&gt;&lt;RecNum&gt;405&lt;/RecNum&gt;&lt;DisplayText&gt;(Lindman, 2002)&lt;/DisplayText&gt;&lt;record&gt;&lt;rec-number&gt;405&lt;/rec-number&gt;&lt;foreign-keys&gt;&lt;key app="EN" db-id="5xzdrv9dk52evqedev4pxwrazztvvv9fwzps" timestamp="0"&gt;405&lt;/key&gt;&lt;/foreign-keys&gt;&lt;ref-type name="Journal Article"&gt;17&lt;/ref-type&gt;&lt;contributors&gt;&lt;authors&gt;&lt;author&gt;Lindman, M. T.&lt;/author&gt;&lt;/authors&gt;&lt;/contributors&gt;&lt;titles&gt;&lt;title&gt;Open or closed strategy in developing new products? A case study of industrial NPD in SMEs&lt;/title&gt;&lt;secondary-title&gt;European Journal of Innovation Management&lt;/secondary-title&gt;&lt;/titles&gt;&lt;periodical&gt;&lt;full-title&gt;European Journal of Innovation Management&lt;/full-title&gt;&lt;/periodical&gt;&lt;pages&gt;224-236&lt;/pages&gt;&lt;volume&gt;5&lt;/volume&gt;&lt;number&gt;4&lt;/number&gt;&lt;keywords&gt;&lt;keyword&gt;Small business&lt;/keyword&gt;&lt;keyword&gt;Product development&lt;/keyword&gt;&lt;keyword&gt;Strategic planning&lt;/keyword&gt;&lt;keyword&gt;Innovations&lt;/keyword&gt;&lt;keyword&gt;Studies&lt;/keyword&gt;&lt;keyword&gt;Metal industry&lt;/keyword&gt;&lt;/keywords&gt;&lt;dates&gt;&lt;year&gt;2002&lt;/year&gt;&lt;/dates&gt;&lt;isbn&gt;14601060&lt;/isbn&gt;&lt;urls&gt;&lt;related-urls&gt;&lt;url&gt;http://tefnut.cpit.ac.nz:2048/login?url=http://proquest.umi.com/pqdweb?did=271322261&amp;amp;Fmt=7&amp;amp;clientId=15432&amp;amp;RQT=309&amp;amp;VName=PQD&lt;/url&gt;&lt;/related-urls&gt;&lt;/urls&gt;&lt;/record&gt;&lt;/Cite&gt;&lt;/EndNote&gt;</w:instrText>
      </w:r>
      <w:r w:rsidR="00716080" w:rsidRPr="00476896">
        <w:rPr>
          <w:b w:val="0"/>
          <w:i w:val="0"/>
          <w:color w:val="000000"/>
          <w:spacing w:val="-2"/>
          <w:szCs w:val="24"/>
        </w:rPr>
        <w:fldChar w:fldCharType="separate"/>
      </w:r>
      <w:r w:rsidR="003A24D7">
        <w:rPr>
          <w:b w:val="0"/>
          <w:i w:val="0"/>
          <w:noProof/>
          <w:color w:val="000000"/>
          <w:spacing w:val="-2"/>
          <w:szCs w:val="24"/>
        </w:rPr>
        <w:t>(Lindman, 2002)</w:t>
      </w:r>
      <w:r w:rsidR="00716080" w:rsidRPr="00476896">
        <w:rPr>
          <w:b w:val="0"/>
          <w:i w:val="0"/>
          <w:color w:val="000000"/>
          <w:spacing w:val="-2"/>
          <w:szCs w:val="24"/>
        </w:rPr>
        <w:fldChar w:fldCharType="end"/>
      </w:r>
      <w:r w:rsidR="00425942">
        <w:rPr>
          <w:b w:val="0"/>
          <w:i w:val="0"/>
          <w:color w:val="000000"/>
          <w:spacing w:val="-2"/>
          <w:szCs w:val="24"/>
        </w:rPr>
        <w:t>. This is</w:t>
      </w:r>
      <w:r w:rsidR="00E838E6" w:rsidRPr="00476896">
        <w:rPr>
          <w:b w:val="0"/>
          <w:i w:val="0"/>
          <w:color w:val="000000"/>
          <w:spacing w:val="-2"/>
          <w:szCs w:val="24"/>
        </w:rPr>
        <w:t xml:space="preserve"> despite empirical evidence that NPD strategy leads to better small firm performance </w:t>
      </w:r>
      <w:r w:rsidR="00716080" w:rsidRPr="00476896">
        <w:rPr>
          <w:b w:val="0"/>
          <w:i w:val="0"/>
          <w:color w:val="000000"/>
          <w:spacing w:val="-2"/>
          <w:szCs w:val="24"/>
        </w:rPr>
        <w:fldChar w:fldCharType="begin"/>
      </w:r>
      <w:r w:rsidR="003A24D7">
        <w:rPr>
          <w:b w:val="0"/>
          <w:i w:val="0"/>
          <w:color w:val="000000"/>
          <w:spacing w:val="-2"/>
          <w:szCs w:val="24"/>
        </w:rPr>
        <w:instrText xml:space="preserve"> ADDIN EN.CITE &lt;EndNote&gt;&lt;Cite&gt;&lt;Author&gt;Terziovski&lt;/Author&gt;&lt;Year&gt;2010&lt;/Year&gt;&lt;RecNum&gt;456&lt;/RecNum&gt;&lt;DisplayText&gt;(Terziovski, 2010)&lt;/DisplayText&gt;&lt;record&gt;&lt;rec-number&gt;456&lt;/rec-number&gt;&lt;foreign-keys&gt;&lt;key app="EN" db-id="5xzdrv9dk52evqedev4pxwrazztvvv9fwzps" timestamp="0"&gt;456&lt;/key&gt;&lt;/foreign-keys&gt;&lt;ref-type name="Journal Article"&gt;17&lt;/ref-type&gt;&lt;contributors&gt;&lt;authors&gt;&lt;author&gt;Terziovski, M.&lt;/author&gt;&lt;/authors&gt;&lt;/contributors&gt;&lt;titles&gt;&lt;title&gt;Innovation practice and its performance implications in small and medium enterprises (SMEs) in the manufacturing sector: a resource-based view&lt;/title&gt;&lt;secondary-title&gt;Strategic Management Journal&lt;/secondary-title&gt;&lt;/titles&gt;&lt;periodical&gt;&lt;full-title&gt;Strategic Management Journal&lt;/full-title&gt;&lt;/periodical&gt;&lt;pages&gt;892–902&lt;/pages&gt;&lt;volume&gt;31&lt;/volume&gt;&lt;number&gt;8&lt;/number&gt;&lt;dates&gt;&lt;year&gt;2010&lt;/year&gt;&lt;/dates&gt;&lt;urls&gt;&lt;/urls&gt;&lt;/record&gt;&lt;/Cite&gt;&lt;/EndNote&gt;</w:instrText>
      </w:r>
      <w:r w:rsidR="00716080" w:rsidRPr="00476896">
        <w:rPr>
          <w:b w:val="0"/>
          <w:i w:val="0"/>
          <w:color w:val="000000"/>
          <w:spacing w:val="-2"/>
          <w:szCs w:val="24"/>
        </w:rPr>
        <w:fldChar w:fldCharType="separate"/>
      </w:r>
      <w:r w:rsidR="003A24D7">
        <w:rPr>
          <w:b w:val="0"/>
          <w:i w:val="0"/>
          <w:noProof/>
          <w:color w:val="000000"/>
          <w:spacing w:val="-2"/>
          <w:szCs w:val="24"/>
        </w:rPr>
        <w:t>(Terziovski, 2010)</w:t>
      </w:r>
      <w:r w:rsidR="00716080" w:rsidRPr="00476896">
        <w:rPr>
          <w:b w:val="0"/>
          <w:i w:val="0"/>
          <w:color w:val="000000"/>
          <w:spacing w:val="-2"/>
          <w:szCs w:val="24"/>
        </w:rPr>
        <w:fldChar w:fldCharType="end"/>
      </w:r>
      <w:r w:rsidR="00E838E6" w:rsidRPr="00476896">
        <w:rPr>
          <w:b w:val="0"/>
          <w:i w:val="0"/>
          <w:color w:val="000000"/>
          <w:spacing w:val="-2"/>
          <w:szCs w:val="24"/>
        </w:rPr>
        <w:t xml:space="preserve">. Because small firms often conduct NPD in an ad hoc manner </w:t>
      </w:r>
      <w:r w:rsidR="00716080" w:rsidRPr="00476896">
        <w:rPr>
          <w:b w:val="0"/>
          <w:i w:val="0"/>
          <w:color w:val="000000"/>
          <w:spacing w:val="-2"/>
          <w:szCs w:val="24"/>
        </w:rPr>
        <w:fldChar w:fldCharType="begin"/>
      </w:r>
      <w:r w:rsidR="008C38ED">
        <w:rPr>
          <w:b w:val="0"/>
          <w:i w:val="0"/>
          <w:color w:val="000000"/>
          <w:spacing w:val="-2"/>
          <w:szCs w:val="24"/>
        </w:rPr>
        <w:instrText xml:space="preserve"> ADDIN EN.CITE &lt;EndNote&gt;&lt;Cite&gt;&lt;Author&gt;Millward&lt;/Author&gt;&lt;Year&gt;2005&lt;/Year&gt;&lt;RecNum&gt;403&lt;/RecNum&gt;&lt;DisplayText&gt;(Millward &amp;amp; Lewis, 2005)&lt;/DisplayText&gt;&lt;record&gt;&lt;rec-number&gt;403&lt;/rec-number&gt;&lt;foreign-keys&gt;&lt;key app="EN" db-id="5xzdrv9dk52evqedev4pxwrazztvvv9fwzps" timestamp="0"&gt;403&lt;/key&gt;&lt;/foreign-keys&gt;&lt;ref-type name="Journal Article"&gt;17&lt;/ref-type&gt;&lt;contributors&gt;&lt;authors&gt;&lt;author&gt;Millward, H.&lt;/author&gt;&lt;author&gt;Lewis, A.&lt;/author&gt;&lt;/authors&gt;&lt;/contributors&gt;&lt;titles&gt;&lt;title&gt;Barriers to successful new product development within small manufacturing companies&lt;/title&gt;&lt;secondary-title&gt;Journal of Small Business and Enterprise Development&lt;/secondary-title&gt;&lt;/titles&gt;&lt;pages&gt;379-394&lt;/pages&gt;&lt;volume&gt;12&lt;/volume&gt;&lt;number&gt;3&lt;/number&gt;&lt;keywords&gt;&lt;keyword&gt;Studies&lt;/keyword&gt;&lt;keyword&gt;Manufacturers&lt;/keyword&gt;&lt;keyword&gt;Small &amp;amp; medium sized enterprises-SME&lt;/keyword&gt;&lt;keyword&gt;Product development&lt;/keyword&gt;&lt;keyword&gt;Risk factors&lt;/keyword&gt;&lt;keyword&gt;In house&lt;/keyword&gt;&lt;/keywords&gt;&lt;dates&gt;&lt;year&gt;2005&lt;/year&gt;&lt;/dates&gt;&lt;isbn&gt;14626004&lt;/isbn&gt;&lt;urls&gt;&lt;related-urls&gt;&lt;url&gt;http://tefnut.cpit.ac.nz:2048/login?url=http://proquest.umi.com/pqdweb?did=914816941&amp;amp;Fmt=7&amp;amp;clientId=15432&amp;amp;RQT=309&amp;amp;VName=PQD&lt;/url&gt;&lt;/related-urls&gt;&lt;/urls&gt;&lt;/record&gt;&lt;/Cite&gt;&lt;/EndNote&gt;</w:instrText>
      </w:r>
      <w:r w:rsidR="00716080" w:rsidRPr="00476896">
        <w:rPr>
          <w:b w:val="0"/>
          <w:i w:val="0"/>
          <w:color w:val="000000"/>
          <w:spacing w:val="-2"/>
          <w:szCs w:val="24"/>
        </w:rPr>
        <w:fldChar w:fldCharType="separate"/>
      </w:r>
      <w:r w:rsidR="008C38ED">
        <w:rPr>
          <w:b w:val="0"/>
          <w:i w:val="0"/>
          <w:noProof/>
          <w:color w:val="000000"/>
          <w:spacing w:val="-2"/>
          <w:szCs w:val="24"/>
        </w:rPr>
        <w:t>(Millward &amp; Lewis, 2005)</w:t>
      </w:r>
      <w:r w:rsidR="00716080" w:rsidRPr="00476896">
        <w:rPr>
          <w:b w:val="0"/>
          <w:i w:val="0"/>
          <w:color w:val="000000"/>
          <w:spacing w:val="-2"/>
          <w:szCs w:val="24"/>
        </w:rPr>
        <w:fldChar w:fldCharType="end"/>
      </w:r>
      <w:r w:rsidR="00E838E6" w:rsidRPr="00476896">
        <w:rPr>
          <w:b w:val="0"/>
          <w:i w:val="0"/>
          <w:color w:val="000000"/>
          <w:spacing w:val="-2"/>
          <w:szCs w:val="24"/>
        </w:rPr>
        <w:t xml:space="preserve">, their product innovation process tends to suffer through a </w:t>
      </w:r>
      <w:r w:rsidRPr="00476896">
        <w:rPr>
          <w:b w:val="0"/>
          <w:i w:val="0"/>
          <w:color w:val="000000"/>
          <w:spacing w:val="-2"/>
          <w:szCs w:val="24"/>
        </w:rPr>
        <w:t xml:space="preserve">lack of structure </w:t>
      </w:r>
      <w:r w:rsidR="00716080" w:rsidRPr="00476896">
        <w:rPr>
          <w:b w:val="0"/>
          <w:i w:val="0"/>
          <w:color w:val="000000"/>
          <w:spacing w:val="-2"/>
          <w:szCs w:val="24"/>
        </w:rPr>
        <w:fldChar w:fldCharType="begin"/>
      </w:r>
      <w:r w:rsidR="008C38ED">
        <w:rPr>
          <w:b w:val="0"/>
          <w:i w:val="0"/>
          <w:color w:val="000000"/>
          <w:spacing w:val="-2"/>
          <w:szCs w:val="24"/>
        </w:rPr>
        <w:instrText xml:space="preserve"> ADDIN EN.CITE &lt;EndNote&gt;&lt;Cite&gt;&lt;Author&gt;Fornasiero&lt;/Author&gt;&lt;Year&gt;2010&lt;/Year&gt;&lt;RecNum&gt;493&lt;/RecNum&gt;&lt;DisplayText&gt;(Fornasiero &amp;amp; Sorlini, 2010; Jones, Hall, &amp;amp; Bilalis, 2001, September)&lt;/DisplayText&gt;&lt;record&gt;&lt;rec-number&gt;493&lt;/rec-number&gt;&lt;foreign-keys&gt;&lt;key app="EN" db-id="5xzdrv9dk52evqedev4pxwrazztvvv9fwzps" timestamp="0"&gt;493&lt;/key&gt;&lt;/foreign-keys&gt;&lt;ref-type name="Journal Article"&gt;17&lt;/ref-type&gt;&lt;contributors&gt;&lt;authors&gt;&lt;author&gt;Fornasiero, R.&lt;/author&gt;&lt;author&gt;Sorlini, M.&lt;/author&gt;&lt;/authors&gt;&lt;/contributors&gt;&lt;titles&gt;&lt;title&gt;Developing an assessment tool for innovation of product and service systems&lt;/title&gt;&lt;secondary-title&gt;International Journal of Internet Manufacturing and Services&lt;/secondary-title&gt;&lt;/titles&gt;&lt;pages&gt;166-185&lt;/pages&gt;&lt;volume&gt;2&lt;/volume&gt;&lt;number&gt;2&lt;/number&gt;&lt;dates&gt;&lt;year&gt;2010&lt;/year&gt;&lt;/dates&gt;&lt;urls&gt;&lt;/urls&gt;&lt;/record&gt;&lt;/Cite&gt;&lt;Cite&gt;&lt;Author&gt;Jones&lt;/Author&gt;&lt;Year&gt;2001&lt;/Year&gt;&lt;RecNum&gt;494&lt;/RecNum&gt;&lt;record&gt;&lt;rec-number&gt;494&lt;/rec-number&gt;&lt;foreign-keys&gt;&lt;key app="EN" db-id="5xzdrv9dk52evqedev4pxwrazztvvv9fwzps" timestamp="0"&gt;494&lt;/key&gt;&lt;/foreign-keys&gt;&lt;ref-type name="Conference Proceedings"&gt;10&lt;/ref-type&gt;&lt;contributors&gt;&lt;authors&gt;&lt;author&gt;Jones, K.&lt;/author&gt;&lt;author&gt;Hall, C.&lt;/author&gt;&lt;author&gt;Bilalis, N.&lt;/author&gt;&lt;/authors&gt;&lt;/contributors&gt;&lt;titles&gt;&lt;title&gt;Product innovation proﬁling for European SMEs—Utilising the PIP SCORE approach to enhance product innovation through supported training&lt;/title&gt;&lt;secondary-title&gt;Proceedings of the 31st ECBS&lt;/secondary-title&gt;&lt;/titles&gt;&lt;dates&gt;&lt;year&gt;2001, September&lt;/year&gt;&lt;/dates&gt;&lt;pub-location&gt;Dublin&lt;/pub-location&gt;&lt;urls&gt;&lt;/urls&gt;&lt;/record&gt;&lt;/Cite&gt;&lt;/EndNote&gt;</w:instrText>
      </w:r>
      <w:r w:rsidR="00716080" w:rsidRPr="00476896">
        <w:rPr>
          <w:b w:val="0"/>
          <w:i w:val="0"/>
          <w:color w:val="000000"/>
          <w:spacing w:val="-2"/>
          <w:szCs w:val="24"/>
        </w:rPr>
        <w:fldChar w:fldCharType="separate"/>
      </w:r>
      <w:r w:rsidR="008C38ED">
        <w:rPr>
          <w:b w:val="0"/>
          <w:i w:val="0"/>
          <w:noProof/>
          <w:color w:val="000000"/>
          <w:spacing w:val="-2"/>
          <w:szCs w:val="24"/>
        </w:rPr>
        <w:t>(Fornasiero &amp; Sorlini, 2010; Jones, Hall, &amp; Bilalis, 2001, September)</w:t>
      </w:r>
      <w:r w:rsidR="00716080" w:rsidRPr="00476896">
        <w:rPr>
          <w:b w:val="0"/>
          <w:i w:val="0"/>
          <w:color w:val="000000"/>
          <w:spacing w:val="-2"/>
          <w:szCs w:val="24"/>
        </w:rPr>
        <w:fldChar w:fldCharType="end"/>
      </w:r>
      <w:r w:rsidR="00E838E6" w:rsidRPr="00476896">
        <w:rPr>
          <w:b w:val="0"/>
          <w:i w:val="0"/>
          <w:color w:val="000000"/>
          <w:spacing w:val="-2"/>
          <w:szCs w:val="24"/>
        </w:rPr>
        <w:t>.</w:t>
      </w:r>
      <w:r w:rsidR="00193C51" w:rsidRPr="00476896">
        <w:rPr>
          <w:b w:val="0"/>
          <w:i w:val="0"/>
          <w:color w:val="000000"/>
          <w:spacing w:val="-2"/>
          <w:szCs w:val="24"/>
        </w:rPr>
        <w:t xml:space="preserve"> </w:t>
      </w:r>
      <w:r w:rsidRPr="00476896">
        <w:rPr>
          <w:b w:val="0"/>
          <w:i w:val="0"/>
          <w:color w:val="000000"/>
          <w:spacing w:val="-2"/>
          <w:szCs w:val="24"/>
        </w:rPr>
        <w:t xml:space="preserve">Wang and Costello </w:t>
      </w:r>
      <w:r w:rsidR="00716080" w:rsidRPr="00476896">
        <w:rPr>
          <w:b w:val="0"/>
          <w:i w:val="0"/>
          <w:color w:val="000000"/>
          <w:spacing w:val="-2"/>
          <w:szCs w:val="24"/>
        </w:rPr>
        <w:fldChar w:fldCharType="begin"/>
      </w:r>
      <w:r w:rsidR="008C38ED">
        <w:rPr>
          <w:b w:val="0"/>
          <w:i w:val="0"/>
          <w:color w:val="000000"/>
          <w:spacing w:val="-2"/>
          <w:szCs w:val="24"/>
        </w:rPr>
        <w:instrText xml:space="preserve"> ADDIN EN.CITE &lt;EndNote&gt;&lt;Cite ExcludeAuth="1"&gt;&lt;Author&gt;Wang&lt;/Author&gt;&lt;Year&gt;2009&lt;/Year&gt;&lt;RecNum&gt;429&lt;/RecNum&gt;&lt;Pages&gt;88&lt;/Pages&gt;&lt;DisplayText&gt;(2009, p. 88)&lt;/DisplayText&gt;&lt;record&gt;&lt;rec-number&gt;429&lt;/rec-number&gt;&lt;foreign-keys&gt;&lt;key app="EN" db-id="5xzdrv9dk52evqedev4pxwrazztvvv9fwzps" timestamp="0"&gt;429&lt;/key&gt;&lt;/foreign-keys&gt;&lt;ref-type name="Journal Article"&gt;17&lt;/ref-type&gt;&lt;contributors&gt;&lt;authors&gt;&lt;author&gt;Wang, Y.&lt;/author&gt;&lt;author&gt;Costello, P.&lt;/author&gt;&lt;/authors&gt;&lt;/contributors&gt;&lt;titles&gt;&lt;title&gt;An Investigation into Innovations in SMEs: Evidence from the West Midlands, UK&lt;/title&gt;&lt;secondary-title&gt;The Journal of Entrepreneurship&lt;/secondary-title&gt;&lt;/titles&gt;&lt;pages&gt;65-93&lt;/pages&gt;&lt;volume&gt;18&lt;/volume&gt;&lt;number&gt;1&lt;/number&gt;&lt;keywords&gt;&lt;keyword&gt;Studies&lt;/keyword&gt;&lt;keyword&gt;Small &amp;amp; medium sized enterprises-SME&lt;/keyword&gt;&lt;keyword&gt;Corporate culture&lt;/keyword&gt;&lt;keyword&gt;Innovations&lt;/keyword&gt;&lt;keyword&gt;Product development&lt;/keyword&gt;&lt;/keywords&gt;&lt;dates&gt;&lt;year&gt;2009&lt;/year&gt;&lt;/dates&gt;&lt;isbn&gt;09713557&lt;/isbn&gt;&lt;urls&gt;&lt;related-urls&gt;&lt;url&gt;http://tefnut.cpit.ac.nz:2048/login?url=http://proquest.umi.com/pqdweb?did=1752175701&amp;amp;Fmt=7&amp;amp;clientId=15432&amp;amp;RQT=309&amp;amp;VName=PQD&lt;/url&gt;&lt;/related-urls&gt;&lt;/urls&gt;&lt;/record&gt;&lt;/Cite&gt;&lt;/EndNote&gt;</w:instrText>
      </w:r>
      <w:r w:rsidR="00716080" w:rsidRPr="00476896">
        <w:rPr>
          <w:b w:val="0"/>
          <w:i w:val="0"/>
          <w:color w:val="000000"/>
          <w:spacing w:val="-2"/>
          <w:szCs w:val="24"/>
        </w:rPr>
        <w:fldChar w:fldCharType="separate"/>
      </w:r>
      <w:r w:rsidR="008C38ED">
        <w:rPr>
          <w:b w:val="0"/>
          <w:i w:val="0"/>
          <w:noProof/>
          <w:color w:val="000000"/>
          <w:spacing w:val="-2"/>
          <w:szCs w:val="24"/>
        </w:rPr>
        <w:t>(2009, p. 88)</w:t>
      </w:r>
      <w:r w:rsidR="00716080" w:rsidRPr="00476896">
        <w:rPr>
          <w:b w:val="0"/>
          <w:i w:val="0"/>
          <w:color w:val="000000"/>
          <w:spacing w:val="-2"/>
          <w:szCs w:val="24"/>
        </w:rPr>
        <w:fldChar w:fldCharType="end"/>
      </w:r>
      <w:r w:rsidRPr="00476896">
        <w:rPr>
          <w:b w:val="0"/>
          <w:i w:val="0"/>
          <w:color w:val="000000"/>
          <w:spacing w:val="-2"/>
          <w:szCs w:val="24"/>
        </w:rPr>
        <w:t xml:space="preserve"> referred to this as an “innovation management gap” that often exists in small firms</w:t>
      </w:r>
      <w:r w:rsidR="004F421B" w:rsidRPr="00476896">
        <w:rPr>
          <w:b w:val="0"/>
          <w:i w:val="0"/>
          <w:color w:val="000000"/>
          <w:spacing w:val="-2"/>
          <w:szCs w:val="24"/>
        </w:rPr>
        <w:t>:</w:t>
      </w:r>
      <w:r w:rsidR="005D0C00" w:rsidRPr="00476896">
        <w:rPr>
          <w:b w:val="0"/>
          <w:i w:val="0"/>
          <w:color w:val="000000"/>
          <w:spacing w:val="-2"/>
          <w:szCs w:val="24"/>
        </w:rPr>
        <w:t xml:space="preserve"> </w:t>
      </w:r>
      <w:r w:rsidRPr="00476896">
        <w:rPr>
          <w:b w:val="0"/>
          <w:i w:val="0"/>
          <w:color w:val="000000"/>
          <w:spacing w:val="-2"/>
          <w:szCs w:val="24"/>
        </w:rPr>
        <w:t>insufficient planning, inadequate resources</w:t>
      </w:r>
      <w:r w:rsidR="004F421B" w:rsidRPr="00476896">
        <w:rPr>
          <w:b w:val="0"/>
          <w:i w:val="0"/>
          <w:color w:val="000000"/>
          <w:spacing w:val="-2"/>
          <w:szCs w:val="24"/>
        </w:rPr>
        <w:t>,</w:t>
      </w:r>
      <w:r w:rsidRPr="00476896">
        <w:rPr>
          <w:b w:val="0"/>
          <w:i w:val="0"/>
          <w:color w:val="000000"/>
          <w:spacing w:val="-2"/>
          <w:szCs w:val="24"/>
        </w:rPr>
        <w:t xml:space="preserve"> inattention to design requirements, and ultimately failure to </w:t>
      </w:r>
      <w:r w:rsidR="00DD5FDA" w:rsidRPr="00476896">
        <w:rPr>
          <w:b w:val="0"/>
          <w:i w:val="0"/>
          <w:color w:val="000000"/>
          <w:spacing w:val="-2"/>
          <w:szCs w:val="24"/>
        </w:rPr>
        <w:t>realize</w:t>
      </w:r>
      <w:r w:rsidRPr="00476896">
        <w:rPr>
          <w:b w:val="0"/>
          <w:i w:val="0"/>
          <w:color w:val="000000"/>
          <w:spacing w:val="-2"/>
          <w:szCs w:val="24"/>
        </w:rPr>
        <w:t xml:space="preserve"> the benefits of innovation. </w:t>
      </w:r>
      <w:r w:rsidR="00D02A8F" w:rsidRPr="00476896">
        <w:rPr>
          <w:b w:val="0"/>
          <w:i w:val="0"/>
          <w:color w:val="000000"/>
          <w:spacing w:val="-2"/>
          <w:szCs w:val="24"/>
        </w:rPr>
        <w:t>F</w:t>
      </w:r>
      <w:r w:rsidRPr="00476896">
        <w:rPr>
          <w:b w:val="0"/>
          <w:i w:val="0"/>
          <w:color w:val="000000"/>
          <w:spacing w:val="-2"/>
          <w:szCs w:val="24"/>
        </w:rPr>
        <w:t xml:space="preserve">actors that often cause delays in NPD include poor definition of product requirements, technological uncertainties, and poor management </w:t>
      </w:r>
      <w:r w:rsidR="00716080" w:rsidRPr="00476896">
        <w:rPr>
          <w:b w:val="0"/>
          <w:i w:val="0"/>
          <w:color w:val="000000"/>
          <w:spacing w:val="-2"/>
          <w:szCs w:val="24"/>
        </w:rPr>
        <w:fldChar w:fldCharType="begin"/>
      </w:r>
      <w:r w:rsidR="003A24D7">
        <w:rPr>
          <w:b w:val="0"/>
          <w:i w:val="0"/>
          <w:color w:val="000000"/>
          <w:spacing w:val="-2"/>
          <w:szCs w:val="24"/>
        </w:rPr>
        <w:instrText xml:space="preserve"> ADDIN EN.CITE &lt;EndNote&gt;&lt;Cite&gt;&lt;Author&gt;Owens&lt;/Author&gt;&lt;Year&gt;2007&lt;/Year&gt;&lt;RecNum&gt;401&lt;/RecNum&gt;&lt;DisplayText&gt;(Owens, 2007)&lt;/DisplayText&gt;&lt;record&gt;&lt;rec-number&gt;401&lt;/rec-number&gt;&lt;foreign-keys&gt;&lt;key app="EN" db-id="5xzdrv9dk52evqedev4pxwrazztvvv9fwzps" timestamp="0"&gt;401&lt;/key&gt;&lt;/foreign-keys&gt;&lt;ref-type name="Journal Article"&gt;17&lt;/ref-type&gt;&lt;contributors&gt;&lt;authors&gt;&lt;author&gt;Owens, J. D.&lt;/author&gt;&lt;/authors&gt;&lt;/contributors&gt;&lt;titles&gt;&lt;title&gt;Why do some UK SMEs still find the implementation of a new product development process problematical?&lt;/title&gt;&lt;secondary-title&gt;Management Decision&lt;/secondary-title&gt;&lt;/titles&gt;&lt;periodical&gt;&lt;full-title&gt;Management Decision&lt;/full-title&gt;&lt;/periodical&gt;&lt;pages&gt;235-251&lt;/pages&gt;&lt;volume&gt;45&lt;/volume&gt;&lt;number&gt;2&lt;/number&gt;&lt;keywords&gt;&lt;keyword&gt;Studies&lt;/keyword&gt;&lt;keyword&gt;Product introduction&lt;/keyword&gt;&lt;keyword&gt;Product development&lt;/keyword&gt;&lt;keyword&gt;Small &amp;amp; medium sized enterprises-SME&lt;/keyword&gt;&lt;keyword&gt;Management styles&lt;/keyword&gt;&lt;keyword&gt;Manufacturing&lt;/keyword&gt;&lt;/keywords&gt;&lt;dates&gt;&lt;year&gt;2007&lt;/year&gt;&lt;/dates&gt;&lt;isbn&gt;00251747&lt;/isbn&gt;&lt;urls&gt;&lt;related-urls&gt;&lt;url&gt;http://tefnut.cpit.ac.nz:2048/login?url=http://proquest.umi.com/pqdweb?did=1226766181&amp;amp;Fmt=7&amp;amp;clientId=15432&amp;amp;RQT=309&amp;amp;VName=PQD&lt;/url&gt;&lt;/related-urls&gt;&lt;/urls&gt;&lt;/record&gt;&lt;/Cite&gt;&lt;/EndNote&gt;</w:instrText>
      </w:r>
      <w:r w:rsidR="00716080" w:rsidRPr="00476896">
        <w:rPr>
          <w:b w:val="0"/>
          <w:i w:val="0"/>
          <w:color w:val="000000"/>
          <w:spacing w:val="-2"/>
          <w:szCs w:val="24"/>
        </w:rPr>
        <w:fldChar w:fldCharType="separate"/>
      </w:r>
      <w:r w:rsidR="003A24D7">
        <w:rPr>
          <w:b w:val="0"/>
          <w:i w:val="0"/>
          <w:noProof/>
          <w:color w:val="000000"/>
          <w:spacing w:val="-2"/>
          <w:szCs w:val="24"/>
        </w:rPr>
        <w:t>(Owens, 2007)</w:t>
      </w:r>
      <w:r w:rsidR="00716080" w:rsidRPr="00476896">
        <w:rPr>
          <w:b w:val="0"/>
          <w:i w:val="0"/>
          <w:color w:val="000000"/>
          <w:spacing w:val="-2"/>
          <w:szCs w:val="24"/>
        </w:rPr>
        <w:fldChar w:fldCharType="end"/>
      </w:r>
      <w:r w:rsidRPr="00476896">
        <w:rPr>
          <w:b w:val="0"/>
          <w:i w:val="0"/>
          <w:color w:val="000000"/>
          <w:spacing w:val="-2"/>
          <w:szCs w:val="24"/>
        </w:rPr>
        <w:t>.</w:t>
      </w:r>
      <w:r w:rsidR="009B4718" w:rsidRPr="00476896">
        <w:rPr>
          <w:b w:val="0"/>
          <w:i w:val="0"/>
          <w:color w:val="000000"/>
          <w:spacing w:val="-2"/>
          <w:szCs w:val="24"/>
        </w:rPr>
        <w:t xml:space="preserve"> Similarly, small manufacturing firms are prone to avoiding formal documented processes; failing to undertake effective competitor analysis; not measuring NPD performance; engaging manufacturing personnel too late in the development process; placing too much emphasis on technology issues (at the expense of marketing and other management issues); and maintaining ‘do-it-yourself’ and ‘just go do it’ cultures </w:t>
      </w:r>
      <w:r w:rsidR="00716080" w:rsidRPr="00476896">
        <w:rPr>
          <w:b w:val="0"/>
          <w:i w:val="0"/>
          <w:color w:val="000000"/>
          <w:spacing w:val="-2"/>
          <w:szCs w:val="24"/>
        </w:rPr>
        <w:fldChar w:fldCharType="begin"/>
      </w:r>
      <w:r w:rsidR="008C38ED">
        <w:rPr>
          <w:b w:val="0"/>
          <w:i w:val="0"/>
          <w:color w:val="000000"/>
          <w:spacing w:val="-2"/>
          <w:szCs w:val="24"/>
        </w:rPr>
        <w:instrText xml:space="preserve"> ADDIN EN.CITE &lt;EndNote&gt;&lt;Cite&gt;&lt;Author&gt;Millward&lt;/Author&gt;&lt;Year&gt;2005&lt;/Year&gt;&lt;RecNum&gt;403&lt;/RecNum&gt;&lt;DisplayText&gt;(Millward &amp;amp; Lewis, 2005)&lt;/DisplayText&gt;&lt;record&gt;&lt;rec-number&gt;403&lt;/rec-number&gt;&lt;foreign-keys&gt;&lt;key app="EN" db-id="5xzdrv9dk52evqedev4pxwrazztvvv9fwzps" timestamp="0"&gt;403&lt;/key&gt;&lt;/foreign-keys&gt;&lt;ref-type name="Journal Article"&gt;17&lt;/ref-type&gt;&lt;contributors&gt;&lt;authors&gt;&lt;author&gt;Millward, H.&lt;/author&gt;&lt;author&gt;Lewis, A.&lt;/author&gt;&lt;/authors&gt;&lt;/contributors&gt;&lt;titles&gt;&lt;title&gt;Barriers to successful new product development within small manufacturing companies&lt;/title&gt;&lt;secondary-title&gt;Journal of Small Business and Enterprise Development&lt;/secondary-title&gt;&lt;/titles&gt;&lt;pages&gt;379-394&lt;/pages&gt;&lt;volume&gt;12&lt;/volume&gt;&lt;number&gt;3&lt;/number&gt;&lt;keywords&gt;&lt;keyword&gt;Studies&lt;/keyword&gt;&lt;keyword&gt;Manufacturers&lt;/keyword&gt;&lt;keyword&gt;Small &amp;amp; medium sized enterprises-SME&lt;/keyword&gt;&lt;keyword&gt;Product development&lt;/keyword&gt;&lt;keyword&gt;Risk factors&lt;/keyword&gt;&lt;keyword&gt;In house&lt;/keyword&gt;&lt;/keywords&gt;&lt;dates&gt;&lt;year&gt;2005&lt;/year&gt;&lt;/dates&gt;&lt;isbn&gt;14626004&lt;/isbn&gt;&lt;urls&gt;&lt;related-urls&gt;&lt;url&gt;http://tefnut.cpit.ac.nz:2048/login?url=http://proquest.umi.com/pqdweb?did=914816941&amp;amp;Fmt=7&amp;amp;clientId=15432&amp;amp;RQT=309&amp;amp;VName=PQD&lt;/url&gt;&lt;/related-urls&gt;&lt;/urls&gt;&lt;/record&gt;&lt;/Cite&gt;&lt;/EndNote&gt;</w:instrText>
      </w:r>
      <w:r w:rsidR="00716080" w:rsidRPr="00476896">
        <w:rPr>
          <w:b w:val="0"/>
          <w:i w:val="0"/>
          <w:color w:val="000000"/>
          <w:spacing w:val="-2"/>
          <w:szCs w:val="24"/>
        </w:rPr>
        <w:fldChar w:fldCharType="separate"/>
      </w:r>
      <w:r w:rsidR="008C38ED">
        <w:rPr>
          <w:b w:val="0"/>
          <w:i w:val="0"/>
          <w:noProof/>
          <w:color w:val="000000"/>
          <w:spacing w:val="-2"/>
          <w:szCs w:val="24"/>
        </w:rPr>
        <w:t>(Millward &amp; Lewis, 2005)</w:t>
      </w:r>
      <w:r w:rsidR="00716080" w:rsidRPr="00476896">
        <w:rPr>
          <w:b w:val="0"/>
          <w:i w:val="0"/>
          <w:color w:val="000000"/>
          <w:spacing w:val="-2"/>
          <w:szCs w:val="24"/>
        </w:rPr>
        <w:fldChar w:fldCharType="end"/>
      </w:r>
      <w:r w:rsidR="009B4718" w:rsidRPr="00476896">
        <w:rPr>
          <w:b w:val="0"/>
          <w:i w:val="0"/>
          <w:color w:val="000000"/>
          <w:spacing w:val="-2"/>
          <w:szCs w:val="24"/>
        </w:rPr>
        <w:t>.</w:t>
      </w:r>
      <w:r w:rsidR="004E1FCC" w:rsidRPr="00476896">
        <w:rPr>
          <w:b w:val="0"/>
          <w:i w:val="0"/>
          <w:color w:val="000000"/>
          <w:spacing w:val="-2"/>
          <w:szCs w:val="24"/>
        </w:rPr>
        <w:t xml:space="preserve"> In their own case study research, Millward and Lewis </w:t>
      </w:r>
      <w:r w:rsidR="004E1FCC" w:rsidRPr="00476896">
        <w:rPr>
          <w:b w:val="0"/>
          <w:i w:val="0"/>
          <w:color w:val="000000"/>
          <w:spacing w:val="-2"/>
          <w:szCs w:val="24"/>
        </w:rPr>
        <w:fldChar w:fldCharType="begin"/>
      </w:r>
      <w:r w:rsidR="003A24D7">
        <w:rPr>
          <w:b w:val="0"/>
          <w:i w:val="0"/>
          <w:color w:val="000000"/>
          <w:spacing w:val="-2"/>
          <w:szCs w:val="24"/>
        </w:rPr>
        <w:instrText xml:space="preserve"> ADDIN EN.CITE &lt;EndNote&gt;&lt;Cite ExcludeAuth="1"&gt;&lt;Author&gt;Millward&lt;/Author&gt;&lt;Year&gt;2005&lt;/Year&gt;&lt;RecNum&gt;403&lt;/RecNum&gt;&lt;DisplayText&gt;(2005)&lt;/DisplayText&gt;&lt;record&gt;&lt;rec-number&gt;403&lt;/rec-number&gt;&lt;foreign-keys&gt;&lt;key app="EN" db-id="5xzdrv9dk52evqedev4pxwrazztvvv9fwzps" timestamp="0"&gt;403&lt;/key&gt;&lt;/foreign-keys&gt;&lt;ref-type name="Journal Article"&gt;17&lt;/ref-type&gt;&lt;contributors&gt;&lt;authors&gt;&lt;author&gt;Millward, H.&lt;/author&gt;&lt;author&gt;Lewis, A.&lt;/author&gt;&lt;/authors&gt;&lt;/contributors&gt;&lt;titles&gt;&lt;title&gt;Barriers to successful new product development within small manufacturing companies&lt;/title&gt;&lt;secondary-title&gt;Journal of Small Business and Enterprise Development&lt;/secondary-title&gt;&lt;/titles&gt;&lt;pages&gt;379-394&lt;/pages&gt;&lt;volume&gt;12&lt;/volume&gt;&lt;number&gt;3&lt;/number&gt;&lt;keywords&gt;&lt;keyword&gt;Studies&lt;/keyword&gt;&lt;keyword&gt;Manufacturers&lt;/keyword&gt;&lt;keyword&gt;Small &amp;amp; medium sized enterprises-SME&lt;/keyword&gt;&lt;keyword&gt;Product development&lt;/keyword&gt;&lt;keyword&gt;Risk factors&lt;/keyword&gt;&lt;keyword&gt;In house&lt;/keyword&gt;&lt;/keywords&gt;&lt;dates&gt;&lt;year&gt;2005&lt;/year&gt;&lt;/dates&gt;&lt;isbn&gt;14626004&lt;/isbn&gt;&lt;urls&gt;&lt;related-urls&gt;&lt;url&gt;http://tefnut.cpit.ac.nz:2048/login?url=http://proquest.umi.com/pqdweb?did=914816941&amp;amp;Fmt=7&amp;amp;clientId=15432&amp;amp;RQT=309&amp;amp;VName=PQD&lt;/url&gt;&lt;/related-urls&gt;&lt;/urls&gt;&lt;/record&gt;&lt;/Cite&gt;&lt;/EndNote&gt;</w:instrText>
      </w:r>
      <w:r w:rsidR="004E1FCC" w:rsidRPr="00476896">
        <w:rPr>
          <w:b w:val="0"/>
          <w:i w:val="0"/>
          <w:color w:val="000000"/>
          <w:spacing w:val="-2"/>
          <w:szCs w:val="24"/>
        </w:rPr>
        <w:fldChar w:fldCharType="separate"/>
      </w:r>
      <w:r w:rsidR="003A24D7">
        <w:rPr>
          <w:b w:val="0"/>
          <w:i w:val="0"/>
          <w:noProof/>
          <w:color w:val="000000"/>
          <w:spacing w:val="-2"/>
          <w:szCs w:val="24"/>
        </w:rPr>
        <w:t>(2005)</w:t>
      </w:r>
      <w:r w:rsidR="004E1FCC" w:rsidRPr="00476896">
        <w:rPr>
          <w:b w:val="0"/>
          <w:i w:val="0"/>
          <w:color w:val="000000"/>
          <w:spacing w:val="-2"/>
          <w:szCs w:val="24"/>
        </w:rPr>
        <w:fldChar w:fldCharType="end"/>
      </w:r>
      <w:r w:rsidR="004E1FCC" w:rsidRPr="00476896">
        <w:rPr>
          <w:b w:val="0"/>
          <w:i w:val="0"/>
          <w:color w:val="000000"/>
          <w:spacing w:val="-2"/>
          <w:szCs w:val="24"/>
        </w:rPr>
        <w:t xml:space="preserve"> identified three additional managerial issues that impinge on small-firm NPD: (1) the influence of a dominant owner/manager; (2) a focus on time and cost ahead of other key factors; and (3) the failure to understand the importance of product design.</w:t>
      </w:r>
      <w:r w:rsidR="00B36E8D" w:rsidRPr="00476896">
        <w:rPr>
          <w:b w:val="0"/>
          <w:i w:val="0"/>
          <w:color w:val="000000"/>
          <w:spacing w:val="-2"/>
          <w:szCs w:val="24"/>
        </w:rPr>
        <w:t xml:space="preserve"> </w:t>
      </w:r>
    </w:p>
    <w:p w14:paraId="19383EDA" w14:textId="7A8C4156" w:rsidR="009B4718" w:rsidRPr="00476896" w:rsidRDefault="00D61DEF" w:rsidP="00261079">
      <w:pPr>
        <w:pStyle w:val="BodyText"/>
        <w:spacing w:before="120" w:line="360" w:lineRule="auto"/>
        <w:ind w:firstLine="567"/>
        <w:jc w:val="both"/>
        <w:rPr>
          <w:b w:val="0"/>
          <w:i w:val="0"/>
          <w:color w:val="000000"/>
          <w:spacing w:val="-2"/>
          <w:szCs w:val="24"/>
        </w:rPr>
      </w:pPr>
      <w:r>
        <w:rPr>
          <w:b w:val="0"/>
          <w:i w:val="0"/>
          <w:color w:val="000000"/>
          <w:spacing w:val="-2"/>
          <w:szCs w:val="24"/>
        </w:rPr>
        <w:t xml:space="preserve">Some studies point to beneficial aspects of the </w:t>
      </w:r>
      <w:r w:rsidR="000874BB">
        <w:rPr>
          <w:b w:val="0"/>
          <w:i w:val="0"/>
          <w:color w:val="000000"/>
          <w:spacing w:val="-2"/>
          <w:szCs w:val="24"/>
        </w:rPr>
        <w:t>informality of small-</w:t>
      </w:r>
      <w:r>
        <w:rPr>
          <w:b w:val="0"/>
          <w:i w:val="0"/>
          <w:color w:val="000000"/>
          <w:spacing w:val="-2"/>
          <w:szCs w:val="24"/>
        </w:rPr>
        <w:t xml:space="preserve">firm NPD. </w:t>
      </w:r>
      <w:r w:rsidR="00B36E8D" w:rsidRPr="00476896">
        <w:rPr>
          <w:b w:val="0"/>
          <w:i w:val="0"/>
          <w:color w:val="000000"/>
          <w:spacing w:val="-2"/>
          <w:szCs w:val="24"/>
        </w:rPr>
        <w:t xml:space="preserve">Vera et al. </w:t>
      </w:r>
      <w:r w:rsidR="00B36E8D" w:rsidRPr="00476896">
        <w:rPr>
          <w:b w:val="0"/>
          <w:i w:val="0"/>
          <w:color w:val="000000"/>
          <w:spacing w:val="-2"/>
          <w:szCs w:val="24"/>
        </w:rPr>
        <w:fldChar w:fldCharType="begin"/>
      </w:r>
      <w:r w:rsidR="003A24D7">
        <w:rPr>
          <w:b w:val="0"/>
          <w:i w:val="0"/>
          <w:color w:val="000000"/>
          <w:spacing w:val="-2"/>
          <w:szCs w:val="24"/>
        </w:rPr>
        <w:instrText xml:space="preserve"> ADDIN EN.CITE &lt;EndNote&gt;&lt;Cite ExcludeAuth="1"&gt;&lt;Author&gt;Vera&lt;/Author&gt;&lt;Year&gt;2014&lt;/Year&gt;&lt;RecNum&gt;655&lt;/RecNum&gt;&lt;DisplayText&gt;(2014)&lt;/DisplayText&gt;&lt;record&gt;&lt;rec-number&gt;655&lt;/rec-number&gt;&lt;foreign-keys&gt;&lt;key app="EN" db-id="5xzdrv9dk52evqedev4pxwrazztvvv9fwzps" timestamp="1459073644"&gt;655&lt;/key&gt;&lt;/foreign-keys&gt;&lt;ref-type name="Journal Article"&gt;17&lt;/ref-type&gt;&lt;contributors&gt;&lt;authors&gt;&lt;author&gt;Vera, D.&lt;/author&gt;&lt;author&gt;Nemanich, L.&lt;/author&gt;&lt;author&gt;Vélez-Castrillón, S.&lt;/author&gt;&lt;author&gt;Werner, S.&lt;/author&gt;&lt;/authors&gt;&lt;/contributors&gt;&lt;titles&gt;&lt;title&gt;Knowledge-Based and Contextual Factors Associated with R&amp;amp;D Teams’ Improvisation Capability&lt;/title&gt;&lt;secondary-title&gt;Journal of Management&lt;/secondary-title&gt;&lt;/titles&gt;&lt;periodical&gt;&lt;full-title&gt;Journal of Management&lt;/full-title&gt;&lt;/periodical&gt;&lt;pages&gt;1-30&lt;/pages&gt;&lt;volume&gt;DOI: 10.1177/0149206314530168&lt;/volume&gt;&lt;dates&gt;&lt;year&gt;2014&lt;/year&gt;&lt;/dates&gt;&lt;urls&gt;&lt;/urls&gt;&lt;/record&gt;&lt;/Cite&gt;&lt;/EndNote&gt;</w:instrText>
      </w:r>
      <w:r w:rsidR="00B36E8D" w:rsidRPr="00476896">
        <w:rPr>
          <w:b w:val="0"/>
          <w:i w:val="0"/>
          <w:color w:val="000000"/>
          <w:spacing w:val="-2"/>
          <w:szCs w:val="24"/>
        </w:rPr>
        <w:fldChar w:fldCharType="separate"/>
      </w:r>
      <w:r w:rsidR="003A24D7">
        <w:rPr>
          <w:b w:val="0"/>
          <w:i w:val="0"/>
          <w:noProof/>
          <w:color w:val="000000"/>
          <w:spacing w:val="-2"/>
          <w:szCs w:val="24"/>
        </w:rPr>
        <w:t>(2014)</w:t>
      </w:r>
      <w:r w:rsidR="00B36E8D" w:rsidRPr="00476896">
        <w:rPr>
          <w:b w:val="0"/>
          <w:i w:val="0"/>
          <w:color w:val="000000"/>
          <w:spacing w:val="-2"/>
          <w:szCs w:val="24"/>
        </w:rPr>
        <w:fldChar w:fldCharType="end"/>
      </w:r>
      <w:r w:rsidR="00B36E8D" w:rsidRPr="00476896">
        <w:rPr>
          <w:b w:val="0"/>
          <w:i w:val="0"/>
          <w:color w:val="000000"/>
          <w:spacing w:val="-2"/>
          <w:szCs w:val="24"/>
        </w:rPr>
        <w:t xml:space="preserve"> found that irrespective </w:t>
      </w:r>
      <w:r w:rsidR="00C911E4" w:rsidRPr="00476896">
        <w:rPr>
          <w:b w:val="0"/>
          <w:i w:val="0"/>
          <w:color w:val="000000"/>
          <w:spacing w:val="-2"/>
          <w:szCs w:val="24"/>
        </w:rPr>
        <w:t xml:space="preserve">of </w:t>
      </w:r>
      <w:r w:rsidR="00B36E8D" w:rsidRPr="00476896">
        <w:rPr>
          <w:b w:val="0"/>
          <w:i w:val="0"/>
          <w:color w:val="000000"/>
          <w:spacing w:val="-2"/>
          <w:szCs w:val="24"/>
        </w:rPr>
        <w:t>the size of firm</w:t>
      </w:r>
      <w:r w:rsidR="00C911E4" w:rsidRPr="00476896">
        <w:rPr>
          <w:b w:val="0"/>
          <w:i w:val="0"/>
          <w:color w:val="000000"/>
          <w:spacing w:val="-2"/>
          <w:szCs w:val="24"/>
        </w:rPr>
        <w:t>,</w:t>
      </w:r>
      <w:r w:rsidR="00B36E8D" w:rsidRPr="00476896">
        <w:rPr>
          <w:b w:val="0"/>
          <w:i w:val="0"/>
          <w:color w:val="000000"/>
          <w:spacing w:val="-2"/>
          <w:szCs w:val="24"/>
        </w:rPr>
        <w:t xml:space="preserve"> NPD teams working in the context of </w:t>
      </w:r>
      <w:r w:rsidR="00C911E4" w:rsidRPr="00476896">
        <w:rPr>
          <w:b w:val="0"/>
          <w:i w:val="0"/>
          <w:color w:val="000000"/>
          <w:spacing w:val="-2"/>
          <w:szCs w:val="24"/>
        </w:rPr>
        <w:t>‘</w:t>
      </w:r>
      <w:r w:rsidR="00B36E8D" w:rsidRPr="00476896">
        <w:rPr>
          <w:b w:val="0"/>
          <w:i w:val="0"/>
          <w:color w:val="000000"/>
          <w:spacing w:val="-2"/>
          <w:szCs w:val="24"/>
        </w:rPr>
        <w:t>minimal structure</w:t>
      </w:r>
      <w:r w:rsidR="00C911E4" w:rsidRPr="00476896">
        <w:rPr>
          <w:b w:val="0"/>
          <w:i w:val="0"/>
          <w:color w:val="000000"/>
          <w:spacing w:val="-2"/>
          <w:szCs w:val="24"/>
        </w:rPr>
        <w:t>’</w:t>
      </w:r>
      <w:r w:rsidR="00B36E8D" w:rsidRPr="00476896">
        <w:rPr>
          <w:b w:val="0"/>
          <w:i w:val="0"/>
          <w:color w:val="000000"/>
          <w:spacing w:val="-2"/>
          <w:szCs w:val="24"/>
        </w:rPr>
        <w:t xml:space="preserve"> (goal clarity combined with autonomy) exhibit better shared understanding of new knowledge and improvisation capability</w:t>
      </w:r>
      <w:r w:rsidR="00C911E4" w:rsidRPr="00476896">
        <w:rPr>
          <w:b w:val="0"/>
          <w:i w:val="0"/>
          <w:color w:val="000000"/>
          <w:spacing w:val="-2"/>
          <w:szCs w:val="24"/>
        </w:rPr>
        <w:t xml:space="preserve">; the ‘minimum structure’ </w:t>
      </w:r>
      <w:r w:rsidR="00B36E8D" w:rsidRPr="00476896">
        <w:rPr>
          <w:b w:val="0"/>
          <w:i w:val="0"/>
          <w:color w:val="000000"/>
          <w:spacing w:val="-2"/>
          <w:szCs w:val="24"/>
        </w:rPr>
        <w:t>conditions are more likely to be prevalent among team members in small firms.</w:t>
      </w:r>
      <w:r w:rsidR="00C14391">
        <w:rPr>
          <w:b w:val="0"/>
          <w:i w:val="0"/>
          <w:color w:val="000000"/>
          <w:spacing w:val="-2"/>
          <w:szCs w:val="24"/>
        </w:rPr>
        <w:t xml:space="preserve"> </w:t>
      </w:r>
      <w:r w:rsidR="00C14391" w:rsidRPr="00C14391">
        <w:rPr>
          <w:b w:val="0"/>
          <w:i w:val="0"/>
          <w:color w:val="000000"/>
          <w:spacing w:val="-2"/>
          <w:szCs w:val="24"/>
        </w:rPr>
        <w:t xml:space="preserve">Marion et al. </w:t>
      </w:r>
      <w:r w:rsidR="00C14391">
        <w:rPr>
          <w:b w:val="0"/>
          <w:i w:val="0"/>
          <w:color w:val="000000"/>
          <w:spacing w:val="-2"/>
          <w:szCs w:val="24"/>
        </w:rPr>
        <w:fldChar w:fldCharType="begin"/>
      </w:r>
      <w:r w:rsidR="008C38ED">
        <w:rPr>
          <w:b w:val="0"/>
          <w:i w:val="0"/>
          <w:color w:val="000000"/>
          <w:spacing w:val="-2"/>
          <w:szCs w:val="24"/>
        </w:rPr>
        <w:instrText xml:space="preserve"> ADDIN EN.CITE &lt;EndNote&gt;&lt;Cite ExcludeAuth="1"&gt;&lt;Author&gt;Marion&lt;/Author&gt;&lt;Year&gt;2012&lt;/Year&gt;&lt;RecNum&gt;742&lt;/RecNum&gt;&lt;DisplayText&gt;(2012)&lt;/DisplayText&gt;&lt;record&gt;&lt;rec-number&gt;742&lt;/rec-number&gt;&lt;foreign-keys&gt;&lt;key app="EN" db-id="5xzdrv9dk52evqedev4pxwrazztvvv9fwzps" timestamp="1512383783"&gt;742&lt;/key&gt;&lt;/foreign-keys&gt;&lt;ref-type name="Journal Article"&gt;17&lt;/ref-type&gt;&lt;contributors&gt;&lt;authors&gt;&lt;author&gt;Marion, T.&lt;/author&gt;&lt;author&gt;Dunlap, D.&lt;/author&gt;&lt;author&gt;Friar, J.&lt;/author&gt;&lt;/authors&gt;&lt;/contributors&gt;&lt;titles&gt;&lt;title&gt;Instilling the Entrepreneurial Spirit in Your R&amp;amp;D Team: What Large Firms Can Learn from Successful Start-ups&lt;/title&gt;&lt;secondary-title&gt;IEEE Transactions on Engineering Management&lt;/secondary-title&gt;&lt;/titles&gt;&lt;periodical&gt;&lt;full-title&gt;IEEE Transactions on Engineering Management&lt;/full-title&gt;&lt;/periodical&gt;&lt;pages&gt;323 - 337&lt;/pages&gt;&lt;volume&gt;59&lt;/volume&gt;&lt;number&gt;2&lt;/number&gt;&lt;dates&gt;&lt;year&gt;2012&lt;/year&gt;&lt;/dates&gt;&lt;urls&gt;&lt;/urls&gt;&lt;/record&gt;&lt;/Cite&gt;&lt;/EndNote&gt;</w:instrText>
      </w:r>
      <w:r w:rsidR="00C14391">
        <w:rPr>
          <w:b w:val="0"/>
          <w:i w:val="0"/>
          <w:color w:val="000000"/>
          <w:spacing w:val="-2"/>
          <w:szCs w:val="24"/>
        </w:rPr>
        <w:fldChar w:fldCharType="separate"/>
      </w:r>
      <w:r w:rsidR="008C38ED">
        <w:rPr>
          <w:b w:val="0"/>
          <w:i w:val="0"/>
          <w:noProof/>
          <w:color w:val="000000"/>
          <w:spacing w:val="-2"/>
          <w:szCs w:val="24"/>
        </w:rPr>
        <w:t>(2012)</w:t>
      </w:r>
      <w:r w:rsidR="00C14391">
        <w:rPr>
          <w:b w:val="0"/>
          <w:i w:val="0"/>
          <w:color w:val="000000"/>
          <w:spacing w:val="-2"/>
          <w:szCs w:val="24"/>
        </w:rPr>
        <w:fldChar w:fldCharType="end"/>
      </w:r>
      <w:r w:rsidR="00C14391">
        <w:rPr>
          <w:b w:val="0"/>
          <w:i w:val="0"/>
          <w:color w:val="000000"/>
          <w:spacing w:val="-2"/>
          <w:szCs w:val="24"/>
        </w:rPr>
        <w:t xml:space="preserve"> </w:t>
      </w:r>
      <w:r>
        <w:rPr>
          <w:b w:val="0"/>
          <w:i w:val="0"/>
          <w:color w:val="000000"/>
          <w:spacing w:val="-2"/>
          <w:szCs w:val="24"/>
        </w:rPr>
        <w:t xml:space="preserve">articulated how </w:t>
      </w:r>
      <w:r w:rsidRPr="00C14391">
        <w:rPr>
          <w:b w:val="0"/>
          <w:i w:val="0"/>
          <w:color w:val="000000"/>
          <w:spacing w:val="-2"/>
          <w:szCs w:val="24"/>
        </w:rPr>
        <w:t>smaller firms succeed through goal-driven rapid development of technology and "instinctive exploration of market potential rather than quantitative analysis".</w:t>
      </w:r>
      <w:r>
        <w:rPr>
          <w:b w:val="0"/>
          <w:i w:val="0"/>
          <w:color w:val="000000"/>
          <w:spacing w:val="-2"/>
          <w:szCs w:val="24"/>
        </w:rPr>
        <w:t xml:space="preserve"> </w:t>
      </w:r>
      <w:r w:rsidR="00BE7264">
        <w:rPr>
          <w:b w:val="0"/>
          <w:i w:val="0"/>
          <w:color w:val="000000"/>
          <w:spacing w:val="-2"/>
          <w:szCs w:val="24"/>
        </w:rPr>
        <w:t>This</w:t>
      </w:r>
      <w:r w:rsidR="00C14391" w:rsidRPr="00C14391">
        <w:rPr>
          <w:b w:val="0"/>
          <w:i w:val="0"/>
          <w:color w:val="000000"/>
          <w:spacing w:val="-2"/>
          <w:szCs w:val="24"/>
        </w:rPr>
        <w:t xml:space="preserve"> 'hyper-agility' </w:t>
      </w:r>
      <w:r w:rsidR="00BE7264">
        <w:rPr>
          <w:b w:val="0"/>
          <w:i w:val="0"/>
          <w:color w:val="000000"/>
          <w:spacing w:val="-2"/>
          <w:szCs w:val="24"/>
        </w:rPr>
        <w:t xml:space="preserve">arises from </w:t>
      </w:r>
      <w:r w:rsidR="00C14391" w:rsidRPr="00C14391">
        <w:rPr>
          <w:b w:val="0"/>
          <w:i w:val="0"/>
          <w:color w:val="000000"/>
          <w:spacing w:val="-2"/>
          <w:szCs w:val="24"/>
        </w:rPr>
        <w:t>small omni</w:t>
      </w:r>
      <w:r w:rsidR="00C14391">
        <w:rPr>
          <w:b w:val="0"/>
          <w:i w:val="0"/>
          <w:color w:val="000000"/>
          <w:spacing w:val="-2"/>
          <w:szCs w:val="24"/>
        </w:rPr>
        <w:t>-</w:t>
      </w:r>
      <w:r w:rsidR="00C14391" w:rsidRPr="00C14391">
        <w:rPr>
          <w:b w:val="0"/>
          <w:i w:val="0"/>
          <w:color w:val="000000"/>
          <w:spacing w:val="-2"/>
          <w:szCs w:val="24"/>
        </w:rPr>
        <w:t xml:space="preserve">functional teams operating without functional boundaries </w:t>
      </w:r>
      <w:r w:rsidR="00BE7264">
        <w:rPr>
          <w:b w:val="0"/>
          <w:i w:val="0"/>
          <w:color w:val="000000"/>
          <w:spacing w:val="-2"/>
          <w:szCs w:val="24"/>
        </w:rPr>
        <w:t>that are</w:t>
      </w:r>
      <w:r w:rsidR="00C14391" w:rsidRPr="00C14391">
        <w:rPr>
          <w:b w:val="0"/>
          <w:i w:val="0"/>
          <w:color w:val="000000"/>
          <w:spacing w:val="-2"/>
          <w:szCs w:val="24"/>
        </w:rPr>
        <w:t xml:space="preserve"> guided </w:t>
      </w:r>
      <w:r w:rsidR="00C14391">
        <w:rPr>
          <w:b w:val="0"/>
          <w:i w:val="0"/>
          <w:color w:val="000000"/>
          <w:spacing w:val="-2"/>
          <w:szCs w:val="24"/>
        </w:rPr>
        <w:t xml:space="preserve">less </w:t>
      </w:r>
      <w:r w:rsidR="00C14391" w:rsidRPr="00C14391">
        <w:rPr>
          <w:b w:val="0"/>
          <w:i w:val="0"/>
          <w:color w:val="000000"/>
          <w:spacing w:val="-2"/>
          <w:szCs w:val="24"/>
        </w:rPr>
        <w:t xml:space="preserve">by processes and methods that would </w:t>
      </w:r>
      <w:r w:rsidR="00BE7264">
        <w:rPr>
          <w:b w:val="0"/>
          <w:i w:val="0"/>
          <w:color w:val="000000"/>
          <w:spacing w:val="-2"/>
          <w:szCs w:val="24"/>
        </w:rPr>
        <w:t xml:space="preserve">be </w:t>
      </w:r>
      <w:r w:rsidR="00C14391" w:rsidRPr="00C14391">
        <w:rPr>
          <w:b w:val="0"/>
          <w:i w:val="0"/>
          <w:color w:val="000000"/>
          <w:spacing w:val="-2"/>
          <w:szCs w:val="24"/>
        </w:rPr>
        <w:t>typical</w:t>
      </w:r>
      <w:r w:rsidR="00BE7264">
        <w:rPr>
          <w:b w:val="0"/>
          <w:i w:val="0"/>
          <w:color w:val="000000"/>
          <w:spacing w:val="-2"/>
          <w:szCs w:val="24"/>
        </w:rPr>
        <w:t xml:space="preserve"> for</w:t>
      </w:r>
      <w:r w:rsidR="00C14391" w:rsidRPr="00C14391">
        <w:rPr>
          <w:b w:val="0"/>
          <w:i w:val="0"/>
          <w:color w:val="000000"/>
          <w:spacing w:val="-2"/>
          <w:szCs w:val="24"/>
        </w:rPr>
        <w:t xml:space="preserve"> larger firms. </w:t>
      </w:r>
    </w:p>
    <w:p w14:paraId="761E2990" w14:textId="679F6A72" w:rsidR="00C3719A" w:rsidRDefault="008768AF" w:rsidP="001927A7">
      <w:pPr>
        <w:pStyle w:val="BodyText"/>
        <w:spacing w:before="120" w:line="360" w:lineRule="auto"/>
        <w:ind w:firstLine="567"/>
        <w:jc w:val="both"/>
        <w:rPr>
          <w:b w:val="0"/>
          <w:i w:val="0"/>
          <w:color w:val="000000"/>
          <w:spacing w:val="-2"/>
          <w:szCs w:val="24"/>
        </w:rPr>
      </w:pPr>
      <w:r w:rsidRPr="00904496">
        <w:rPr>
          <w:b w:val="0"/>
          <w:i w:val="0"/>
          <w:color w:val="000000"/>
          <w:spacing w:val="-2"/>
          <w:szCs w:val="24"/>
        </w:rPr>
        <w:t>Th</w:t>
      </w:r>
      <w:r w:rsidR="009B4718" w:rsidRPr="00904496">
        <w:rPr>
          <w:b w:val="0"/>
          <w:i w:val="0"/>
          <w:color w:val="000000"/>
          <w:spacing w:val="-2"/>
          <w:szCs w:val="24"/>
        </w:rPr>
        <w:t xml:space="preserve">us, the literature </w:t>
      </w:r>
      <w:r w:rsidR="004E1FCC" w:rsidRPr="00904496">
        <w:rPr>
          <w:b w:val="0"/>
          <w:i w:val="0"/>
          <w:color w:val="000000"/>
          <w:spacing w:val="-2"/>
          <w:szCs w:val="24"/>
        </w:rPr>
        <w:t xml:space="preserve">vividly </w:t>
      </w:r>
      <w:r w:rsidR="00AE7F0F">
        <w:rPr>
          <w:b w:val="0"/>
          <w:i w:val="0"/>
          <w:color w:val="000000"/>
          <w:spacing w:val="-2"/>
          <w:szCs w:val="24"/>
        </w:rPr>
        <w:t>characterises</w:t>
      </w:r>
      <w:r w:rsidR="009B4718" w:rsidRPr="00904496">
        <w:rPr>
          <w:b w:val="0"/>
          <w:i w:val="0"/>
          <w:color w:val="000000"/>
          <w:spacing w:val="-2"/>
          <w:szCs w:val="24"/>
        </w:rPr>
        <w:t xml:space="preserve"> </w:t>
      </w:r>
      <w:r w:rsidR="00AE7F0F">
        <w:rPr>
          <w:b w:val="0"/>
          <w:i w:val="0"/>
          <w:color w:val="000000"/>
          <w:spacing w:val="-2"/>
          <w:szCs w:val="24"/>
        </w:rPr>
        <w:t xml:space="preserve">small-firm </w:t>
      </w:r>
      <w:r w:rsidR="009B4718" w:rsidRPr="00904496">
        <w:rPr>
          <w:b w:val="0"/>
          <w:i w:val="0"/>
          <w:color w:val="000000"/>
          <w:spacing w:val="-2"/>
          <w:szCs w:val="24"/>
        </w:rPr>
        <w:t xml:space="preserve">NPD as </w:t>
      </w:r>
      <w:r w:rsidR="00AE7F0F">
        <w:rPr>
          <w:b w:val="0"/>
          <w:i w:val="0"/>
          <w:color w:val="000000"/>
          <w:spacing w:val="-2"/>
          <w:szCs w:val="24"/>
        </w:rPr>
        <w:t xml:space="preserve">far more </w:t>
      </w:r>
      <w:r w:rsidRPr="00904496">
        <w:rPr>
          <w:b w:val="0"/>
          <w:i w:val="0"/>
          <w:color w:val="000000"/>
          <w:spacing w:val="-2"/>
          <w:szCs w:val="24"/>
        </w:rPr>
        <w:t>informal</w:t>
      </w:r>
      <w:r w:rsidR="00AE7F0F">
        <w:rPr>
          <w:b w:val="0"/>
          <w:i w:val="0"/>
          <w:color w:val="000000"/>
          <w:spacing w:val="-2"/>
          <w:szCs w:val="24"/>
        </w:rPr>
        <w:t xml:space="preserve">, </w:t>
      </w:r>
      <w:r w:rsidR="000874BB">
        <w:rPr>
          <w:b w:val="0"/>
          <w:i w:val="0"/>
          <w:color w:val="000000"/>
          <w:spacing w:val="-2"/>
          <w:szCs w:val="24"/>
        </w:rPr>
        <w:t>emergent and unstructured than</w:t>
      </w:r>
      <w:r w:rsidR="00AE7F0F">
        <w:rPr>
          <w:b w:val="0"/>
          <w:i w:val="0"/>
          <w:color w:val="000000"/>
          <w:spacing w:val="-2"/>
          <w:szCs w:val="24"/>
        </w:rPr>
        <w:t xml:space="preserve"> </w:t>
      </w:r>
      <w:r w:rsidR="000874BB">
        <w:rPr>
          <w:b w:val="0"/>
          <w:i w:val="0"/>
          <w:color w:val="000000"/>
          <w:spacing w:val="-2"/>
          <w:szCs w:val="24"/>
        </w:rPr>
        <w:t xml:space="preserve">is typical for </w:t>
      </w:r>
      <w:r w:rsidR="00AE7F0F">
        <w:rPr>
          <w:b w:val="0"/>
          <w:i w:val="0"/>
          <w:color w:val="000000"/>
          <w:spacing w:val="-2"/>
          <w:szCs w:val="24"/>
        </w:rPr>
        <w:t>large-firm NPD</w:t>
      </w:r>
      <w:r w:rsidR="009B4718" w:rsidRPr="00904496">
        <w:rPr>
          <w:b w:val="0"/>
          <w:i w:val="0"/>
          <w:color w:val="000000"/>
          <w:spacing w:val="-2"/>
          <w:szCs w:val="24"/>
        </w:rPr>
        <w:t xml:space="preserve">. </w:t>
      </w:r>
      <w:r w:rsidR="004E1FCC" w:rsidRPr="00904496">
        <w:rPr>
          <w:b w:val="0"/>
          <w:i w:val="0"/>
          <w:color w:val="000000"/>
          <w:spacing w:val="-2"/>
          <w:szCs w:val="24"/>
        </w:rPr>
        <w:t>P</w:t>
      </w:r>
      <w:r w:rsidRPr="00904496">
        <w:rPr>
          <w:b w:val="0"/>
          <w:i w:val="0"/>
          <w:color w:val="000000"/>
          <w:spacing w:val="-2"/>
          <w:szCs w:val="24"/>
        </w:rPr>
        <w:t xml:space="preserve">rocess and strategy studies among larger American firms </w:t>
      </w:r>
      <w:r w:rsidR="00716080" w:rsidRPr="00904496">
        <w:rPr>
          <w:b w:val="0"/>
          <w:i w:val="0"/>
          <w:color w:val="000000"/>
          <w:spacing w:val="-2"/>
          <w:szCs w:val="24"/>
        </w:rPr>
        <w:fldChar w:fldCharType="begin"/>
      </w:r>
      <w:r w:rsidR="00115F1A">
        <w:rPr>
          <w:b w:val="0"/>
          <w:i w:val="0"/>
          <w:color w:val="000000"/>
          <w:spacing w:val="-2"/>
          <w:szCs w:val="24"/>
        </w:rPr>
        <w:instrText xml:space="preserve"> ADDIN EN.CITE &lt;EndNote&gt;&lt;Cite&gt;&lt;Author&gt;Adams&lt;/Author&gt;&lt;Year&gt;2004&lt;/Year&gt;&lt;RecNum&gt;113&lt;/RecNum&gt;&lt;DisplayText&gt;(M. Adams, 2004)&lt;/DisplayText&gt;&lt;record&gt;&lt;rec-number&gt;113&lt;/rec-number&gt;&lt;foreign-keys&gt;&lt;key app="EN" db-id="5xzdrv9dk52evqedev4pxwrazztvvv9fwzps" timestamp="0"&gt;113&lt;/key&gt;&lt;/foreign-keys&gt;&lt;ref-type name="Report"&gt;27&lt;/ref-type&gt;&lt;contributors&gt;&lt;authors&gt;&lt;author&gt;Adams, M.&lt;/author&gt;&lt;/authors&gt;&lt;/contributors&gt;&lt;titles&gt;&lt;title&gt;The 2004 PDMA Comparative Performance Assessment Study: Initial Findings&lt;/title&gt;&lt;/titles&gt;&lt;dates&gt;&lt;year&gt;2004&lt;/year&gt;&lt;pub-dates&gt;&lt;date&gt;2004&lt;/date&gt;&lt;/pub-dates&gt;&lt;/dates&gt;&lt;publisher&gt;The Product Development &amp;amp; Management Association Foundation&lt;/publisher&gt;&lt;work-type&gt;PDF document&lt;/work-type&gt;&lt;urls&gt;&lt;related-urls&gt;&lt;url&gt;http://www.pdma.org/cpas.php&lt;/url&gt;&lt;/related-urls&gt;&lt;/urls&gt;&lt;/record&gt;&lt;/Cite&gt;&lt;/EndNote&gt;</w:instrText>
      </w:r>
      <w:r w:rsidR="00716080" w:rsidRPr="00904496">
        <w:rPr>
          <w:b w:val="0"/>
          <w:i w:val="0"/>
          <w:color w:val="000000"/>
          <w:spacing w:val="-2"/>
          <w:szCs w:val="24"/>
        </w:rPr>
        <w:fldChar w:fldCharType="separate"/>
      </w:r>
      <w:r w:rsidR="008C38ED">
        <w:rPr>
          <w:b w:val="0"/>
          <w:i w:val="0"/>
          <w:noProof/>
          <w:color w:val="000000"/>
          <w:spacing w:val="-2"/>
          <w:szCs w:val="24"/>
        </w:rPr>
        <w:t>(M. Adams, 2004)</w:t>
      </w:r>
      <w:r w:rsidR="00716080" w:rsidRPr="00904496">
        <w:rPr>
          <w:b w:val="0"/>
          <w:i w:val="0"/>
          <w:color w:val="000000"/>
          <w:spacing w:val="-2"/>
          <w:szCs w:val="24"/>
        </w:rPr>
        <w:fldChar w:fldCharType="end"/>
      </w:r>
      <w:r w:rsidR="000F26EB" w:rsidRPr="00904496">
        <w:rPr>
          <w:b w:val="0"/>
          <w:i w:val="0"/>
          <w:color w:val="000000"/>
          <w:spacing w:val="-2"/>
          <w:szCs w:val="24"/>
        </w:rPr>
        <w:t xml:space="preserve"> </w:t>
      </w:r>
      <w:r w:rsidRPr="00904496">
        <w:rPr>
          <w:b w:val="0"/>
          <w:i w:val="0"/>
          <w:color w:val="000000"/>
          <w:spacing w:val="-2"/>
          <w:szCs w:val="24"/>
        </w:rPr>
        <w:t>show</w:t>
      </w:r>
      <w:r w:rsidR="00172539" w:rsidRPr="00904496">
        <w:rPr>
          <w:b w:val="0"/>
          <w:i w:val="0"/>
          <w:color w:val="000000"/>
          <w:spacing w:val="-2"/>
          <w:szCs w:val="24"/>
        </w:rPr>
        <w:t xml:space="preserve"> that</w:t>
      </w:r>
      <w:r w:rsidRPr="00904496">
        <w:rPr>
          <w:b w:val="0"/>
          <w:i w:val="0"/>
          <w:color w:val="000000"/>
          <w:spacing w:val="-2"/>
          <w:szCs w:val="24"/>
        </w:rPr>
        <w:t xml:space="preserve"> the majority (in excess of 80</w:t>
      </w:r>
      <w:r w:rsidR="00477EC5" w:rsidRPr="00904496">
        <w:rPr>
          <w:b w:val="0"/>
          <w:i w:val="0"/>
          <w:color w:val="000000"/>
          <w:spacing w:val="-2"/>
          <w:szCs w:val="24"/>
        </w:rPr>
        <w:t>%</w:t>
      </w:r>
      <w:r w:rsidRPr="00904496">
        <w:rPr>
          <w:b w:val="0"/>
          <w:i w:val="0"/>
          <w:color w:val="000000"/>
          <w:spacing w:val="-2"/>
          <w:szCs w:val="24"/>
        </w:rPr>
        <w:t>) have formal NPD processes in place and that 74</w:t>
      </w:r>
      <w:r w:rsidR="00477EC5" w:rsidRPr="00904496">
        <w:rPr>
          <w:b w:val="0"/>
          <w:i w:val="0"/>
          <w:color w:val="000000"/>
          <w:spacing w:val="-2"/>
          <w:szCs w:val="24"/>
        </w:rPr>
        <w:t>%</w:t>
      </w:r>
      <w:r w:rsidRPr="00904496">
        <w:rPr>
          <w:b w:val="0"/>
          <w:i w:val="0"/>
          <w:color w:val="000000"/>
          <w:spacing w:val="-2"/>
          <w:szCs w:val="24"/>
        </w:rPr>
        <w:t xml:space="preserve"> of large firms are guided by formalized NPD strategy for 80</w:t>
      </w:r>
      <w:r w:rsidR="00477EC5" w:rsidRPr="00904496">
        <w:rPr>
          <w:b w:val="0"/>
          <w:i w:val="0"/>
          <w:color w:val="000000"/>
          <w:spacing w:val="-2"/>
          <w:szCs w:val="24"/>
        </w:rPr>
        <w:t>%</w:t>
      </w:r>
      <w:r w:rsidRPr="00904496">
        <w:rPr>
          <w:b w:val="0"/>
          <w:i w:val="0"/>
          <w:color w:val="000000"/>
          <w:spacing w:val="-2"/>
          <w:szCs w:val="24"/>
        </w:rPr>
        <w:t xml:space="preserve"> of their projects. Similar </w:t>
      </w:r>
      <w:r w:rsidR="00172539" w:rsidRPr="00904496">
        <w:rPr>
          <w:b w:val="0"/>
          <w:i w:val="0"/>
          <w:color w:val="000000"/>
          <w:spacing w:val="-2"/>
          <w:szCs w:val="24"/>
        </w:rPr>
        <w:t>levels of formality</w:t>
      </w:r>
      <w:r w:rsidRPr="00904496">
        <w:rPr>
          <w:b w:val="0"/>
          <w:i w:val="0"/>
          <w:color w:val="000000"/>
          <w:spacing w:val="-2"/>
          <w:szCs w:val="24"/>
        </w:rPr>
        <w:t xml:space="preserve"> are apparent for large firms in Sweden </w:t>
      </w:r>
      <w:r w:rsidR="00716080" w:rsidRPr="00904496">
        <w:rPr>
          <w:b w:val="0"/>
          <w:i w:val="0"/>
          <w:color w:val="000000"/>
          <w:spacing w:val="-2"/>
          <w:szCs w:val="24"/>
        </w:rPr>
        <w:fldChar w:fldCharType="begin"/>
      </w:r>
      <w:r w:rsidR="008C38ED">
        <w:rPr>
          <w:b w:val="0"/>
          <w:i w:val="0"/>
          <w:color w:val="000000"/>
          <w:spacing w:val="-2"/>
          <w:szCs w:val="24"/>
        </w:rPr>
        <w:instrText xml:space="preserve"> ADDIN EN.CITE &lt;EndNote&gt;&lt;Cite&gt;&lt;Author&gt;Rundquist&lt;/Author&gt;&lt;Year&gt;2004&lt;/Year&gt;&lt;RecNum&gt;337&lt;/RecNum&gt;&lt;DisplayText&gt;(Rundquist &amp;amp; Chibba, 2004)&lt;/DisplayText&gt;&lt;record&gt;&lt;rec-number&gt;337&lt;/rec-number&gt;&lt;foreign-keys&gt;&lt;key app="EN" db-id="5xzdrv9dk52evqedev4pxwrazztvvv9fwzps" timestamp="0"&gt;337&lt;/key&gt;&lt;/foreign-keys&gt;&lt;ref-type name="Journal Article"&gt;17&lt;/ref-type&gt;&lt;contributors&gt;&lt;authors&gt;&lt;author&gt;Rundquist, J.&lt;/author&gt;&lt;author&gt;Chibba, A.&lt;/author&gt;&lt;/authors&gt;&lt;/contributors&gt;&lt;titles&gt;&lt;title&gt;The Use Of Processes And Methods In NPD - A Survey Of Swedish Industry&lt;/title&gt;&lt;secondary-title&gt;International Journal of Innovation and Technology Management&lt;/secondary-title&gt;&lt;/titles&gt;&lt;pages&gt;137-154&lt;/pages&gt;&lt;volume&gt;1&lt;/volume&gt;&lt;number&gt;1&lt;/number&gt;&lt;dates&gt;&lt;year&gt;2004&lt;/year&gt;&lt;/dates&gt;&lt;urls&gt;&lt;/urls&gt;&lt;/record&gt;&lt;/Cite&gt;&lt;/EndNote&gt;</w:instrText>
      </w:r>
      <w:r w:rsidR="00716080" w:rsidRPr="00904496">
        <w:rPr>
          <w:b w:val="0"/>
          <w:i w:val="0"/>
          <w:color w:val="000000"/>
          <w:spacing w:val="-2"/>
          <w:szCs w:val="24"/>
        </w:rPr>
        <w:fldChar w:fldCharType="separate"/>
      </w:r>
      <w:r w:rsidR="008C38ED">
        <w:rPr>
          <w:b w:val="0"/>
          <w:i w:val="0"/>
          <w:noProof/>
          <w:color w:val="000000"/>
          <w:spacing w:val="-2"/>
          <w:szCs w:val="24"/>
        </w:rPr>
        <w:t>(Rundquist &amp; Chibba, 2004)</w:t>
      </w:r>
      <w:r w:rsidR="00716080" w:rsidRPr="00904496">
        <w:rPr>
          <w:b w:val="0"/>
          <w:i w:val="0"/>
          <w:color w:val="000000"/>
          <w:spacing w:val="-2"/>
          <w:szCs w:val="24"/>
        </w:rPr>
        <w:fldChar w:fldCharType="end"/>
      </w:r>
      <w:r w:rsidRPr="00904496">
        <w:rPr>
          <w:b w:val="0"/>
          <w:i w:val="0"/>
          <w:color w:val="000000"/>
          <w:spacing w:val="-2"/>
          <w:szCs w:val="24"/>
        </w:rPr>
        <w:t xml:space="preserve"> and Malaysia </w:t>
      </w:r>
      <w:r w:rsidR="00716080" w:rsidRPr="00904496">
        <w:rPr>
          <w:b w:val="0"/>
          <w:i w:val="0"/>
          <w:color w:val="000000"/>
          <w:spacing w:val="-2"/>
          <w:szCs w:val="24"/>
        </w:rPr>
        <w:fldChar w:fldCharType="begin"/>
      </w:r>
      <w:r w:rsidR="008C38ED">
        <w:rPr>
          <w:b w:val="0"/>
          <w:i w:val="0"/>
          <w:color w:val="000000"/>
          <w:spacing w:val="-2"/>
          <w:szCs w:val="24"/>
        </w:rPr>
        <w:instrText xml:space="preserve"> ADDIN EN.CITE &lt;EndNote&gt;&lt;Cite&gt;&lt;Author&gt;Al  Shalabi&lt;/Author&gt;&lt;Year&gt;2009&lt;/Year&gt;&lt;RecNum&gt;336&lt;/RecNum&gt;&lt;DisplayText&gt;(Al  Shalabi &amp;amp; Rundquist, 2009)&lt;/DisplayText&gt;&lt;record&gt;&lt;rec-number&gt;336&lt;/rec-number&gt;&lt;foreign-keys&gt;&lt;key app="EN" db-id="5xzdrv9dk52evqedev4pxwrazztvvv9fwzps" timestamp="0"&gt;336&lt;/key&gt;&lt;/foreign-keys&gt;&lt;ref-type name="Journal Article"&gt;17&lt;/ref-type&gt;&lt;contributors&gt;&lt;authors&gt;&lt;author&gt;Al  Shalabi, A.&lt;/author&gt;&lt;author&gt;Rundquist, J.&lt;/author&gt;&lt;/authors&gt;&lt;/contributors&gt;&lt;titles&gt;&lt;title&gt;Use of Processes and Methods in NPD - A Survey of Malaysian Industry&lt;/title&gt;&lt;secondary-title&gt;International Journal of Innovation and Technology Management&lt;/secondary-title&gt;&lt;/titles&gt;&lt;pages&gt;379-400&lt;/pages&gt;&lt;volume&gt;6&lt;/volume&gt;&lt;number&gt;4&lt;/number&gt;&lt;dates&gt;&lt;year&gt;2009&lt;/year&gt;&lt;/dates&gt;&lt;urls&gt;&lt;/urls&gt;&lt;/record&gt;&lt;/Cite&gt;&lt;/EndNote&gt;</w:instrText>
      </w:r>
      <w:r w:rsidR="00716080" w:rsidRPr="00904496">
        <w:rPr>
          <w:b w:val="0"/>
          <w:i w:val="0"/>
          <w:color w:val="000000"/>
          <w:spacing w:val="-2"/>
          <w:szCs w:val="24"/>
        </w:rPr>
        <w:fldChar w:fldCharType="separate"/>
      </w:r>
      <w:r w:rsidR="008C38ED">
        <w:rPr>
          <w:b w:val="0"/>
          <w:i w:val="0"/>
          <w:noProof/>
          <w:color w:val="000000"/>
          <w:spacing w:val="-2"/>
          <w:szCs w:val="24"/>
        </w:rPr>
        <w:t>(Al  Shalabi &amp; Rundquist, 2009)</w:t>
      </w:r>
      <w:r w:rsidR="00716080" w:rsidRPr="00904496">
        <w:rPr>
          <w:b w:val="0"/>
          <w:i w:val="0"/>
          <w:color w:val="000000"/>
          <w:spacing w:val="-2"/>
          <w:szCs w:val="24"/>
        </w:rPr>
        <w:fldChar w:fldCharType="end"/>
      </w:r>
      <w:r w:rsidR="00D32D65" w:rsidRPr="00904496">
        <w:rPr>
          <w:b w:val="0"/>
          <w:i w:val="0"/>
          <w:color w:val="000000"/>
          <w:spacing w:val="-2"/>
          <w:szCs w:val="24"/>
        </w:rPr>
        <w:t xml:space="preserve">. </w:t>
      </w:r>
      <w:r w:rsidR="004E1FCC" w:rsidRPr="00904496">
        <w:rPr>
          <w:b w:val="0"/>
          <w:i w:val="0"/>
          <w:color w:val="000000"/>
          <w:spacing w:val="-2"/>
          <w:szCs w:val="24"/>
        </w:rPr>
        <w:t xml:space="preserve">This </w:t>
      </w:r>
      <w:r w:rsidR="00172539" w:rsidRPr="00904496">
        <w:rPr>
          <w:b w:val="0"/>
          <w:i w:val="0"/>
          <w:color w:val="000000"/>
          <w:spacing w:val="-2"/>
          <w:szCs w:val="24"/>
        </w:rPr>
        <w:t xml:space="preserve">contrast </w:t>
      </w:r>
      <w:r w:rsidR="004E1FCC" w:rsidRPr="00904496">
        <w:rPr>
          <w:b w:val="0"/>
          <w:i w:val="0"/>
          <w:color w:val="000000"/>
          <w:spacing w:val="-2"/>
          <w:szCs w:val="24"/>
        </w:rPr>
        <w:t>points</w:t>
      </w:r>
      <w:r w:rsidR="00776E13" w:rsidRPr="00904496">
        <w:rPr>
          <w:b w:val="0"/>
          <w:i w:val="0"/>
          <w:color w:val="000000"/>
          <w:spacing w:val="-2"/>
          <w:szCs w:val="24"/>
        </w:rPr>
        <w:t xml:space="preserve"> </w:t>
      </w:r>
      <w:r w:rsidR="008B2767" w:rsidRPr="00904496">
        <w:rPr>
          <w:b w:val="0"/>
          <w:i w:val="0"/>
          <w:color w:val="000000"/>
          <w:spacing w:val="-2"/>
          <w:szCs w:val="24"/>
        </w:rPr>
        <w:t xml:space="preserve">to an expectation that </w:t>
      </w:r>
      <w:r w:rsidR="004E1FCC" w:rsidRPr="00904496">
        <w:rPr>
          <w:b w:val="0"/>
          <w:i w:val="0"/>
          <w:color w:val="000000"/>
          <w:spacing w:val="-2"/>
          <w:szCs w:val="24"/>
        </w:rPr>
        <w:t>small</w:t>
      </w:r>
      <w:r w:rsidR="008B2767" w:rsidRPr="00904496">
        <w:rPr>
          <w:b w:val="0"/>
          <w:i w:val="0"/>
          <w:color w:val="000000"/>
          <w:spacing w:val="-2"/>
          <w:szCs w:val="24"/>
        </w:rPr>
        <w:t xml:space="preserve"> firms’ use of NPD tools will differ from that in large firms and have different performance outcomes. Despite this, </w:t>
      </w:r>
      <w:r w:rsidR="00DB3CC3" w:rsidRPr="00904496">
        <w:rPr>
          <w:b w:val="0"/>
          <w:i w:val="0"/>
          <w:color w:val="000000"/>
          <w:spacing w:val="-2"/>
          <w:szCs w:val="24"/>
        </w:rPr>
        <w:t>v</w:t>
      </w:r>
      <w:r w:rsidR="009707F7" w:rsidRPr="00904496">
        <w:rPr>
          <w:b w:val="0"/>
          <w:i w:val="0"/>
          <w:color w:val="000000"/>
          <w:spacing w:val="-2"/>
          <w:szCs w:val="24"/>
        </w:rPr>
        <w:t xml:space="preserve">ery little research has </w:t>
      </w:r>
      <w:r w:rsidR="00DB3CC3" w:rsidRPr="00904496">
        <w:rPr>
          <w:b w:val="0"/>
          <w:i w:val="0"/>
          <w:color w:val="000000"/>
          <w:spacing w:val="-2"/>
          <w:szCs w:val="24"/>
        </w:rPr>
        <w:t xml:space="preserve">focused specifically on the </w:t>
      </w:r>
      <w:r w:rsidR="009707F7" w:rsidRPr="00904496">
        <w:rPr>
          <w:b w:val="0"/>
          <w:i w:val="0"/>
          <w:color w:val="000000"/>
          <w:spacing w:val="-2"/>
          <w:szCs w:val="24"/>
        </w:rPr>
        <w:t xml:space="preserve">differences in tool adoption and use between SMEs and larger firms. The </w:t>
      </w:r>
      <w:r w:rsidR="00A51CB1" w:rsidRPr="00904496">
        <w:rPr>
          <w:b w:val="0"/>
          <w:i w:val="0"/>
          <w:color w:val="000000"/>
          <w:spacing w:val="-2"/>
          <w:szCs w:val="24"/>
        </w:rPr>
        <w:t xml:space="preserve">only </w:t>
      </w:r>
      <w:r w:rsidR="00DB3CC3" w:rsidRPr="00904496">
        <w:rPr>
          <w:b w:val="0"/>
          <w:i w:val="0"/>
          <w:color w:val="000000"/>
          <w:spacing w:val="-2"/>
          <w:szCs w:val="24"/>
        </w:rPr>
        <w:t>such</w:t>
      </w:r>
      <w:r w:rsidR="00A51CB1" w:rsidRPr="00904496">
        <w:rPr>
          <w:b w:val="0"/>
          <w:i w:val="0"/>
          <w:color w:val="000000"/>
          <w:spacing w:val="-2"/>
          <w:szCs w:val="24"/>
        </w:rPr>
        <w:t xml:space="preserve"> study </w:t>
      </w:r>
      <w:r w:rsidR="00DB3CC3" w:rsidRPr="00904496">
        <w:rPr>
          <w:b w:val="0"/>
          <w:i w:val="0"/>
          <w:color w:val="000000"/>
          <w:spacing w:val="-2"/>
          <w:szCs w:val="24"/>
        </w:rPr>
        <w:t>looks at learning states and absorptive capacity for tool adoption during new venture development</w:t>
      </w:r>
      <w:r w:rsidR="009D5F2F" w:rsidRPr="00904496">
        <w:rPr>
          <w:b w:val="0"/>
          <w:i w:val="0"/>
          <w:color w:val="000000"/>
          <w:spacing w:val="-2"/>
          <w:szCs w:val="24"/>
        </w:rPr>
        <w:t xml:space="preserve"> </w:t>
      </w:r>
      <w:r w:rsidR="00716080" w:rsidRPr="00904496">
        <w:rPr>
          <w:b w:val="0"/>
          <w:i w:val="0"/>
          <w:color w:val="000000"/>
          <w:spacing w:val="-2"/>
          <w:szCs w:val="24"/>
        </w:rPr>
        <w:fldChar w:fldCharType="begin"/>
      </w:r>
      <w:r w:rsidR="001819D5">
        <w:rPr>
          <w:b w:val="0"/>
          <w:i w:val="0"/>
          <w:color w:val="000000"/>
          <w:spacing w:val="-2"/>
          <w:szCs w:val="24"/>
        </w:rPr>
        <w:instrText xml:space="preserve"> ADDIN EN.CITE &lt;EndNote&gt;&lt;Cite&gt;&lt;Author&gt;de Waal&lt;/Author&gt;&lt;Year&gt;2012&lt;/Year&gt;&lt;RecNum&gt;491&lt;/RecNum&gt;&lt;DisplayText&gt;(de Waal &amp;amp; Knott, 2012)&lt;/DisplayText&gt;&lt;record&gt;&lt;rec-number&gt;491&lt;/rec-number&gt;&lt;foreign-keys&gt;&lt;key app="EN" db-id="5xzdrv9dk52evqedev4pxwrazztvvv9fwzps" timestamp="0"&gt;491&lt;/key&gt;&lt;/foreign-keys&gt;&lt;ref-type name="Journal Article"&gt;17&lt;/ref-type&gt;&lt;contributors&gt;&lt;authors&gt;&lt;author&gt;de Waal, G.A.&lt;/author&gt;&lt;author&gt;Knott, P.&lt;/author&gt;&lt;/authors&gt;&lt;/contributors&gt;&lt;titles&gt;&lt;title&gt;Product innovation tool adoption behaviour in technology-based new ventures&lt;/title&gt;&lt;secondary-title&gt;International Journal of Innovation Management&lt;/secondary-title&gt;&lt;/titles&gt;&lt;periodical&gt;&lt;full-title&gt;International Journal of Innovation Management&lt;/full-title&gt;&lt;/periodical&gt;&lt;pages&gt;1-26&lt;/pages&gt;&lt;volume&gt;16&lt;/volume&gt;&lt;number&gt;3&lt;/number&gt;&lt;dates&gt;&lt;year&gt;2012&lt;/year&gt;&lt;/dates&gt;&lt;urls&gt;&lt;/urls&gt;&lt;/record&gt;&lt;/Cite&gt;&lt;/EndNote&gt;</w:instrText>
      </w:r>
      <w:r w:rsidR="00716080" w:rsidRPr="00904496">
        <w:rPr>
          <w:b w:val="0"/>
          <w:i w:val="0"/>
          <w:color w:val="000000"/>
          <w:spacing w:val="-2"/>
          <w:szCs w:val="24"/>
        </w:rPr>
        <w:fldChar w:fldCharType="separate"/>
      </w:r>
      <w:r w:rsidR="001819D5">
        <w:rPr>
          <w:b w:val="0"/>
          <w:i w:val="0"/>
          <w:noProof/>
          <w:color w:val="000000"/>
          <w:spacing w:val="-2"/>
          <w:szCs w:val="24"/>
        </w:rPr>
        <w:t>(de Waal &amp; Knott, 2012)</w:t>
      </w:r>
      <w:r w:rsidR="00716080" w:rsidRPr="00904496">
        <w:rPr>
          <w:b w:val="0"/>
          <w:i w:val="0"/>
          <w:color w:val="000000"/>
          <w:spacing w:val="-2"/>
          <w:szCs w:val="24"/>
        </w:rPr>
        <w:fldChar w:fldCharType="end"/>
      </w:r>
      <w:r w:rsidR="009707F7" w:rsidRPr="00904496">
        <w:rPr>
          <w:b w:val="0"/>
          <w:i w:val="0"/>
          <w:color w:val="000000"/>
          <w:spacing w:val="-2"/>
          <w:szCs w:val="24"/>
        </w:rPr>
        <w:t xml:space="preserve">. </w:t>
      </w:r>
      <w:r w:rsidR="00DB3CC3" w:rsidRPr="00904496">
        <w:rPr>
          <w:b w:val="0"/>
          <w:i w:val="0"/>
          <w:color w:val="000000"/>
          <w:spacing w:val="-2"/>
          <w:szCs w:val="24"/>
        </w:rPr>
        <w:t>There remains a lack of evidence of the performance impact of NPD tool adoption in small firms</w:t>
      </w:r>
      <w:r w:rsidR="004966CF" w:rsidRPr="00904496">
        <w:rPr>
          <w:b w:val="0"/>
          <w:i w:val="0"/>
          <w:color w:val="000000"/>
          <w:spacing w:val="-2"/>
          <w:szCs w:val="24"/>
        </w:rPr>
        <w:t>. Limitations in small high-technology firms might inhibit the performance benefits that otherwise accrue from adopting NPD tools. This makes it difficult, based on existing evidence, to advise such firms about tool adoption. Our aim in this paper is to provide the necessary empirical evidence about performance outcomes</w:t>
      </w:r>
      <w:r w:rsidR="009A486E" w:rsidRPr="00904496">
        <w:rPr>
          <w:b w:val="0"/>
          <w:i w:val="0"/>
          <w:color w:val="000000"/>
          <w:spacing w:val="-2"/>
          <w:szCs w:val="24"/>
        </w:rPr>
        <w:t>.</w:t>
      </w:r>
    </w:p>
    <w:p w14:paraId="5389A8C2" w14:textId="457256D4" w:rsidR="00C5141E" w:rsidRPr="00C5141E" w:rsidRDefault="00C5141E" w:rsidP="00C5141E">
      <w:pPr>
        <w:pStyle w:val="BodyText"/>
        <w:spacing w:before="120" w:line="360" w:lineRule="auto"/>
        <w:jc w:val="both"/>
        <w:rPr>
          <w:color w:val="000000"/>
          <w:spacing w:val="-2"/>
          <w:szCs w:val="24"/>
        </w:rPr>
      </w:pPr>
      <w:r w:rsidRPr="00C5141E">
        <w:rPr>
          <w:color w:val="000000"/>
          <w:spacing w:val="-2"/>
          <w:szCs w:val="24"/>
        </w:rPr>
        <w:t>Tool use terminology</w:t>
      </w:r>
    </w:p>
    <w:p w14:paraId="4E79CA7F" w14:textId="3F86633F" w:rsidR="00C5141E" w:rsidRDefault="00714B36" w:rsidP="00C5141E">
      <w:pPr>
        <w:pStyle w:val="BodyText"/>
        <w:spacing w:before="120" w:line="360" w:lineRule="auto"/>
        <w:jc w:val="both"/>
        <w:rPr>
          <w:b w:val="0"/>
          <w:i w:val="0"/>
          <w:szCs w:val="24"/>
        </w:rPr>
      </w:pPr>
      <w:r w:rsidRPr="00714B36">
        <w:rPr>
          <w:b w:val="0"/>
          <w:i w:val="0"/>
          <w:szCs w:val="24"/>
        </w:rPr>
        <w:t xml:space="preserve">Nijssen and Frambach </w:t>
      </w:r>
      <w:r w:rsidRPr="00714B36">
        <w:rPr>
          <w:b w:val="0"/>
          <w:i w:val="0"/>
          <w:szCs w:val="24"/>
        </w:rPr>
        <w:fldChar w:fldCharType="begin"/>
      </w:r>
      <w:r w:rsidRPr="00714B36">
        <w:rPr>
          <w:b w:val="0"/>
          <w:i w:val="0"/>
          <w:szCs w:val="24"/>
        </w:rPr>
        <w:instrText xml:space="preserve"> ADDIN EN.CITE &lt;EndNote&gt;&lt;Cite ExcludeAuth="1"&gt;&lt;Author&gt;Nijssen&lt;/Author&gt;&lt;Year&gt;2000&lt;/Year&gt;&lt;RecNum&gt;90&lt;/RecNum&gt;&lt;DisplayText&gt;(2000)&lt;/DisplayText&gt;&lt;record&gt;&lt;rec-number&gt;90&lt;/rec-number&gt;&lt;foreign-keys&gt;&lt;key app="EN" db-id="5xzdrv9dk52evqedev4pxwrazztvvv9fwzps" timestamp="0"&gt;90&lt;/key&gt;&lt;/foreign-keys&gt;&lt;ref-type name="Journal Article"&gt;17&lt;/ref-type&gt;&lt;contributors&gt;&lt;authors&gt;&lt;author&gt;Nijssen, E. J.&lt;/author&gt;&lt;author&gt;Frambach, R. T.&lt;/author&gt;&lt;/authors&gt;&lt;/contributors&gt;&lt;titles&gt;&lt;title&gt;Determinants of the adoption of new product development tools by industrial firms&lt;/title&gt;&lt;secondary-title&gt;Industrial Marketing Management&lt;/secondary-title&gt;&lt;/titles&gt;&lt;periodical&gt;&lt;full-title&gt;Industrial Marketing Management&lt;/full-title&gt;&lt;/periodical&gt;&lt;pages&gt;121-131&lt;/pages&gt;&lt;volume&gt;29&lt;/volume&gt;&lt;number&gt;2&lt;/number&gt;&lt;dates&gt;&lt;year&gt;2000&lt;/year&gt;&lt;pub-dates&gt;&lt;date&gt;Mar&lt;/date&gt;&lt;/pub-dates&gt;&lt;/dates&gt;&lt;urls&gt;&lt;/urls&gt;&lt;/record&gt;&lt;/Cite&gt;&lt;/EndNote&gt;</w:instrText>
      </w:r>
      <w:r w:rsidRPr="00714B36">
        <w:rPr>
          <w:b w:val="0"/>
          <w:i w:val="0"/>
          <w:szCs w:val="24"/>
        </w:rPr>
        <w:fldChar w:fldCharType="separate"/>
      </w:r>
      <w:r w:rsidRPr="00714B36">
        <w:rPr>
          <w:b w:val="0"/>
          <w:i w:val="0"/>
          <w:noProof/>
          <w:szCs w:val="24"/>
        </w:rPr>
        <w:t>(2000)</w:t>
      </w:r>
      <w:r w:rsidRPr="00714B36">
        <w:rPr>
          <w:b w:val="0"/>
          <w:i w:val="0"/>
          <w:szCs w:val="24"/>
        </w:rPr>
        <w:fldChar w:fldCharType="end"/>
      </w:r>
      <w:r w:rsidRPr="00714B36">
        <w:rPr>
          <w:b w:val="0"/>
          <w:i w:val="0"/>
          <w:szCs w:val="24"/>
        </w:rPr>
        <w:t xml:space="preserve"> referred to the number</w:t>
      </w:r>
      <w:r>
        <w:rPr>
          <w:b w:val="0"/>
          <w:i w:val="0"/>
          <w:szCs w:val="24"/>
        </w:rPr>
        <w:t xml:space="preserve"> of tools adopted by a firm as </w:t>
      </w:r>
      <w:r w:rsidRPr="00714B36">
        <w:rPr>
          <w:b w:val="0"/>
          <w:i w:val="0"/>
          <w:szCs w:val="24"/>
        </w:rPr>
        <w:t>tool diffusion</w:t>
      </w:r>
      <w:r>
        <w:rPr>
          <w:b w:val="0"/>
          <w:i w:val="0"/>
          <w:szCs w:val="24"/>
        </w:rPr>
        <w:t xml:space="preserve"> </w:t>
      </w:r>
      <w:r w:rsidRPr="00714B36">
        <w:rPr>
          <w:b w:val="0"/>
          <w:i w:val="0"/>
          <w:szCs w:val="24"/>
        </w:rPr>
        <w:t>within the firm</w:t>
      </w:r>
      <w:r>
        <w:rPr>
          <w:b w:val="0"/>
          <w:i w:val="0"/>
          <w:szCs w:val="24"/>
        </w:rPr>
        <w:t>.</w:t>
      </w:r>
      <w:r w:rsidRPr="00714B36">
        <w:rPr>
          <w:b w:val="0"/>
          <w:i w:val="0"/>
          <w:szCs w:val="24"/>
        </w:rPr>
        <w:t xml:space="preserve"> </w:t>
      </w:r>
      <w:r w:rsidR="00B618D8">
        <w:rPr>
          <w:b w:val="0"/>
          <w:i w:val="0"/>
          <w:szCs w:val="24"/>
        </w:rPr>
        <w:t>As our unit of research is an NPD project, i</w:t>
      </w:r>
      <w:r w:rsidRPr="00714B36">
        <w:rPr>
          <w:b w:val="0"/>
          <w:i w:val="0"/>
          <w:szCs w:val="24"/>
        </w:rPr>
        <w:t>n this research</w:t>
      </w:r>
      <w:r w:rsidR="00B618D8">
        <w:rPr>
          <w:b w:val="0"/>
          <w:i w:val="0"/>
          <w:szCs w:val="24"/>
        </w:rPr>
        <w:t xml:space="preserve"> we study the impact of </w:t>
      </w:r>
      <w:r w:rsidR="00B618D8" w:rsidRPr="00AC3139">
        <w:rPr>
          <w:b w:val="0"/>
          <w:szCs w:val="24"/>
        </w:rPr>
        <w:t>number of tools used</w:t>
      </w:r>
      <w:r w:rsidR="00B618D8">
        <w:rPr>
          <w:b w:val="0"/>
          <w:i w:val="0"/>
          <w:szCs w:val="24"/>
        </w:rPr>
        <w:t xml:space="preserve"> in the project on NPD performance</w:t>
      </w:r>
      <w:r w:rsidRPr="00714B36">
        <w:rPr>
          <w:b w:val="0"/>
          <w:i w:val="0"/>
          <w:szCs w:val="24"/>
        </w:rPr>
        <w:t>.</w:t>
      </w:r>
      <w:r>
        <w:rPr>
          <w:b w:val="0"/>
          <w:i w:val="0"/>
          <w:szCs w:val="24"/>
        </w:rPr>
        <w:t xml:space="preserve"> </w:t>
      </w:r>
      <w:r w:rsidR="00AC3139">
        <w:rPr>
          <w:b w:val="0"/>
          <w:i w:val="0"/>
          <w:szCs w:val="24"/>
        </w:rPr>
        <w:t>Equally important is the i</w:t>
      </w:r>
      <w:r w:rsidRPr="00714B36">
        <w:rPr>
          <w:b w:val="0"/>
          <w:i w:val="0"/>
          <w:szCs w:val="24"/>
        </w:rPr>
        <w:t>ntensity of tool use</w:t>
      </w:r>
      <w:r w:rsidR="00AC3139">
        <w:rPr>
          <w:b w:val="0"/>
          <w:i w:val="0"/>
          <w:szCs w:val="24"/>
        </w:rPr>
        <w:t>, which</w:t>
      </w:r>
      <w:r w:rsidRPr="00714B36">
        <w:rPr>
          <w:b w:val="0"/>
          <w:i w:val="0"/>
          <w:szCs w:val="24"/>
        </w:rPr>
        <w:t xml:space="preserve"> implies both the frequency of use </w:t>
      </w:r>
      <w:r w:rsidR="004370ED">
        <w:rPr>
          <w:b w:val="0"/>
          <w:i w:val="0"/>
          <w:szCs w:val="24"/>
        </w:rPr>
        <w:t xml:space="preserve">(not considered in this study) </w:t>
      </w:r>
      <w:r w:rsidRPr="00714B36">
        <w:rPr>
          <w:b w:val="0"/>
          <w:i w:val="0"/>
          <w:szCs w:val="24"/>
        </w:rPr>
        <w:t>as well as the depth</w:t>
      </w:r>
      <w:r>
        <w:rPr>
          <w:b w:val="0"/>
          <w:i w:val="0"/>
          <w:szCs w:val="24"/>
        </w:rPr>
        <w:t xml:space="preserve"> of use</w:t>
      </w:r>
      <w:r w:rsidR="00AC3139">
        <w:rPr>
          <w:b w:val="0"/>
          <w:i w:val="0"/>
          <w:szCs w:val="24"/>
        </w:rPr>
        <w:t xml:space="preserve"> relative to</w:t>
      </w:r>
      <w:r w:rsidRPr="00714B36">
        <w:rPr>
          <w:b w:val="0"/>
          <w:i w:val="0"/>
          <w:szCs w:val="24"/>
        </w:rPr>
        <w:t xml:space="preserve"> the </w:t>
      </w:r>
      <w:r w:rsidR="00AC3139">
        <w:rPr>
          <w:b w:val="0"/>
          <w:i w:val="0"/>
          <w:szCs w:val="24"/>
        </w:rPr>
        <w:t xml:space="preserve">tool’s </w:t>
      </w:r>
      <w:r w:rsidRPr="00714B36">
        <w:rPr>
          <w:b w:val="0"/>
          <w:i w:val="0"/>
          <w:szCs w:val="24"/>
        </w:rPr>
        <w:t>specifications</w:t>
      </w:r>
      <w:r>
        <w:rPr>
          <w:b w:val="0"/>
          <w:i w:val="0"/>
          <w:szCs w:val="24"/>
        </w:rPr>
        <w:t xml:space="preserve"> </w:t>
      </w:r>
      <w:r>
        <w:rPr>
          <w:b w:val="0"/>
          <w:i w:val="0"/>
          <w:szCs w:val="24"/>
        </w:rPr>
        <w:fldChar w:fldCharType="begin"/>
      </w:r>
      <w:r>
        <w:rPr>
          <w:b w:val="0"/>
          <w:i w:val="0"/>
          <w:szCs w:val="24"/>
        </w:rPr>
        <w:instrText xml:space="preserve"> ADDIN EN.CITE &lt;EndNote&gt;&lt;Cite&gt;&lt;Author&gt;Graner&lt;/Author&gt;&lt;Year&gt;2013&lt;/Year&gt;&lt;RecNum&gt;766&lt;/RecNum&gt;&lt;DisplayText&gt;(Graner &amp;amp; Mißler-Behr, 2013)&lt;/DisplayText&gt;&lt;record&gt;&lt;rec-number&gt;766&lt;/rec-number&gt;&lt;foreign-keys&gt;&lt;key app="EN" db-id="5xzdrv9dk52evqedev4pxwrazztvvv9fwzps" timestamp="1530357760"&gt;766&lt;/key&gt;&lt;/foreign-keys&gt;&lt;ref-type name="Journal Article"&gt;17&lt;/ref-type&gt;&lt;contributors&gt;&lt;authors&gt;&lt;author&gt;Graner, M.&lt;/author&gt;&lt;author&gt;Mißler-Behr, M.&lt;/author&gt;&lt;/authors&gt;&lt;/contributors&gt;&lt;titles&gt;&lt;title&gt;Key determinants of the successful adoption of new product development methods&lt;/title&gt;&lt;secondary-title&gt;European Journal of Innovation Management&lt;/secondary-title&gt;&lt;/titles&gt;&lt;periodical&gt;&lt;full-title&gt;European Journal of Innovation Management&lt;/full-title&gt;&lt;/periodical&gt;&lt;pages&gt;301-316&lt;/pages&gt;&lt;volume&gt;16&lt;/volume&gt;&lt;number&gt;3&lt;/number&gt;&lt;dates&gt;&lt;year&gt;2013&lt;/year&gt;&lt;/dates&gt;&lt;urls&gt;&lt;/urls&gt;&lt;/record&gt;&lt;/Cite&gt;&lt;/EndNote&gt;</w:instrText>
      </w:r>
      <w:r>
        <w:rPr>
          <w:b w:val="0"/>
          <w:i w:val="0"/>
          <w:szCs w:val="24"/>
        </w:rPr>
        <w:fldChar w:fldCharType="separate"/>
      </w:r>
      <w:r>
        <w:rPr>
          <w:b w:val="0"/>
          <w:i w:val="0"/>
          <w:noProof/>
          <w:szCs w:val="24"/>
        </w:rPr>
        <w:t>(Graner &amp; Mißler-Behr, 2013)</w:t>
      </w:r>
      <w:r>
        <w:rPr>
          <w:b w:val="0"/>
          <w:i w:val="0"/>
          <w:szCs w:val="24"/>
        </w:rPr>
        <w:fldChar w:fldCharType="end"/>
      </w:r>
      <w:r>
        <w:rPr>
          <w:b w:val="0"/>
          <w:i w:val="0"/>
          <w:szCs w:val="24"/>
        </w:rPr>
        <w:t xml:space="preserve">. </w:t>
      </w:r>
      <w:r w:rsidR="00C6711F">
        <w:rPr>
          <w:b w:val="0"/>
          <w:i w:val="0"/>
          <w:szCs w:val="24"/>
        </w:rPr>
        <w:t xml:space="preserve">Depth of use </w:t>
      </w:r>
      <w:r w:rsidR="00AC3139">
        <w:rPr>
          <w:b w:val="0"/>
          <w:i w:val="0"/>
          <w:szCs w:val="24"/>
        </w:rPr>
        <w:t>has also been referred to as</w:t>
      </w:r>
      <w:r w:rsidR="00C6711F">
        <w:rPr>
          <w:b w:val="0"/>
          <w:i w:val="0"/>
          <w:szCs w:val="24"/>
        </w:rPr>
        <w:t xml:space="preserve"> the</w:t>
      </w:r>
      <w:r w:rsidR="00C6711F" w:rsidRPr="00476896">
        <w:rPr>
          <w:b w:val="0"/>
          <w:i w:val="0"/>
          <w:szCs w:val="24"/>
        </w:rPr>
        <w:t xml:space="preserve"> degree of thoroughness to which practitioners use a given NPD tool within a project</w:t>
      </w:r>
      <w:r w:rsidR="00B618D8">
        <w:rPr>
          <w:b w:val="0"/>
          <w:i w:val="0"/>
          <w:szCs w:val="24"/>
        </w:rPr>
        <w:t xml:space="preserve"> </w:t>
      </w:r>
      <w:r w:rsidR="00B618D8">
        <w:rPr>
          <w:b w:val="0"/>
          <w:i w:val="0"/>
          <w:szCs w:val="24"/>
        </w:rPr>
        <w:fldChar w:fldCharType="begin"/>
      </w:r>
      <w:r w:rsidR="001819D5">
        <w:rPr>
          <w:b w:val="0"/>
          <w:i w:val="0"/>
          <w:szCs w:val="24"/>
        </w:rPr>
        <w:instrText xml:space="preserve"> ADDIN EN.CITE &lt;EndNote&gt;&lt;Cite&gt;&lt;Author&gt;de Waal&lt;/Author&gt;&lt;Year&gt;2010&lt;/Year&gt;&lt;RecNum&gt;231&lt;/RecNum&gt;&lt;DisplayText&gt;(de Waal &amp;amp; Knott, 2010)&lt;/DisplayText&gt;&lt;record&gt;&lt;rec-number&gt;231&lt;/rec-number&gt;&lt;foreign-keys&gt;&lt;key app="EN" db-id="5xzdrv9dk52evqedev4pxwrazztvvv9fwzps" timestamp="0"&gt;231&lt;/key&gt;&lt;/foreign-keys&gt;&lt;ref-type name="Journal Article"&gt;17&lt;/ref-type&gt;&lt;contributors&gt;&lt;authors&gt;&lt;author&gt;de Waal, G.A.&lt;/author&gt;&lt;author&gt;Knott, P.&lt;/author&gt;&lt;/authors&gt;&lt;/contributors&gt;&lt;titles&gt;&lt;title&gt;An Integrative Framework for Studying New Product Development Activity and Tools&lt;/title&gt;&lt;secondary-title&gt;Human Systems Management&lt;/secondary-title&gt;&lt;/titles&gt;&lt;pages&gt;253-264&lt;/pages&gt;&lt;volume&gt;29&lt;/volume&gt;&lt;number&gt;4&lt;/number&gt;&lt;dates&gt;&lt;year&gt;2010&lt;/year&gt;&lt;/dates&gt;&lt;urls&gt;&lt;/urls&gt;&lt;/record&gt;&lt;/Cite&gt;&lt;/EndNote&gt;</w:instrText>
      </w:r>
      <w:r w:rsidR="00B618D8">
        <w:rPr>
          <w:b w:val="0"/>
          <w:i w:val="0"/>
          <w:szCs w:val="24"/>
        </w:rPr>
        <w:fldChar w:fldCharType="separate"/>
      </w:r>
      <w:r w:rsidR="001819D5">
        <w:rPr>
          <w:b w:val="0"/>
          <w:i w:val="0"/>
          <w:noProof/>
          <w:szCs w:val="24"/>
        </w:rPr>
        <w:t>(de Waal &amp; Knott, 2010)</w:t>
      </w:r>
      <w:r w:rsidR="00B618D8">
        <w:rPr>
          <w:b w:val="0"/>
          <w:i w:val="0"/>
          <w:szCs w:val="24"/>
        </w:rPr>
        <w:fldChar w:fldCharType="end"/>
      </w:r>
      <w:r w:rsidR="00C6711F" w:rsidRPr="00476896">
        <w:rPr>
          <w:b w:val="0"/>
          <w:i w:val="0"/>
          <w:szCs w:val="24"/>
        </w:rPr>
        <w:t xml:space="preserve">. </w:t>
      </w:r>
      <w:r w:rsidR="00AC3139">
        <w:rPr>
          <w:b w:val="0"/>
          <w:i w:val="0"/>
          <w:szCs w:val="24"/>
        </w:rPr>
        <w:t>I</w:t>
      </w:r>
      <w:r w:rsidR="00B618D8">
        <w:rPr>
          <w:b w:val="0"/>
          <w:i w:val="0"/>
          <w:szCs w:val="24"/>
        </w:rPr>
        <w:t>n this study us</w:t>
      </w:r>
      <w:r w:rsidR="00AC3139">
        <w:rPr>
          <w:b w:val="0"/>
          <w:i w:val="0"/>
          <w:szCs w:val="24"/>
        </w:rPr>
        <w:t>e</w:t>
      </w:r>
      <w:r w:rsidR="00B618D8">
        <w:rPr>
          <w:b w:val="0"/>
          <w:i w:val="0"/>
          <w:szCs w:val="24"/>
        </w:rPr>
        <w:t xml:space="preserve"> the term </w:t>
      </w:r>
      <w:r w:rsidR="00B618D8" w:rsidRPr="001D14B1">
        <w:rPr>
          <w:b w:val="0"/>
          <w:szCs w:val="24"/>
        </w:rPr>
        <w:t>thoroughness of use</w:t>
      </w:r>
      <w:r w:rsidR="00B618D8">
        <w:rPr>
          <w:b w:val="0"/>
          <w:i w:val="0"/>
          <w:szCs w:val="24"/>
        </w:rPr>
        <w:t xml:space="preserve"> to</w:t>
      </w:r>
      <w:r w:rsidR="00C6711F" w:rsidRPr="00476896">
        <w:rPr>
          <w:b w:val="0"/>
          <w:i w:val="0"/>
          <w:szCs w:val="24"/>
        </w:rPr>
        <w:t xml:space="preserve"> mean the depth and rigo</w:t>
      </w:r>
      <w:r w:rsidR="00C6711F">
        <w:rPr>
          <w:b w:val="0"/>
          <w:i w:val="0"/>
          <w:szCs w:val="24"/>
        </w:rPr>
        <w:t>u</w:t>
      </w:r>
      <w:r w:rsidR="00C6711F" w:rsidRPr="00476896">
        <w:rPr>
          <w:b w:val="0"/>
          <w:i w:val="0"/>
          <w:szCs w:val="24"/>
        </w:rPr>
        <w:t>r to which the tool is applied, the resources and time devoted to it, and the extent to which the project uses all relevant components of the tool.</w:t>
      </w:r>
      <w:r w:rsidR="004370ED">
        <w:rPr>
          <w:b w:val="0"/>
          <w:i w:val="0"/>
          <w:szCs w:val="24"/>
        </w:rPr>
        <w:t xml:space="preserve"> </w:t>
      </w:r>
    </w:p>
    <w:p w14:paraId="338A0063" w14:textId="666F2775" w:rsidR="004370ED" w:rsidRPr="00714B36" w:rsidRDefault="004370ED" w:rsidP="004370ED">
      <w:pPr>
        <w:pStyle w:val="BodyText"/>
        <w:spacing w:before="120" w:line="360" w:lineRule="auto"/>
        <w:ind w:firstLine="567"/>
        <w:jc w:val="both"/>
        <w:rPr>
          <w:b w:val="0"/>
          <w:i w:val="0"/>
          <w:color w:val="000000"/>
          <w:spacing w:val="-2"/>
          <w:szCs w:val="24"/>
        </w:rPr>
      </w:pPr>
      <w:r w:rsidRPr="00904496">
        <w:rPr>
          <w:b w:val="0"/>
          <w:i w:val="0"/>
          <w:color w:val="000000"/>
          <w:spacing w:val="-2"/>
          <w:szCs w:val="24"/>
        </w:rPr>
        <w:t xml:space="preserve">Below, </w:t>
      </w:r>
      <w:r w:rsidRPr="00476896">
        <w:rPr>
          <w:b w:val="0"/>
          <w:i w:val="0"/>
          <w:color w:val="000000"/>
          <w:spacing w:val="-2"/>
          <w:szCs w:val="24"/>
        </w:rPr>
        <w:t>we derive our main hypotheses for the study by considering the potential impact of the number of tools used and the thoroughness of use.</w:t>
      </w:r>
    </w:p>
    <w:p w14:paraId="7E2D5E63" w14:textId="5D3E141B" w:rsidR="001E23C4" w:rsidRPr="00476896" w:rsidRDefault="0072016C" w:rsidP="00261079">
      <w:pPr>
        <w:spacing w:before="360" w:after="120" w:line="360" w:lineRule="auto"/>
        <w:rPr>
          <w:b/>
          <w:i/>
          <w:szCs w:val="24"/>
        </w:rPr>
      </w:pPr>
      <w:r w:rsidRPr="00476896">
        <w:rPr>
          <w:b/>
          <w:i/>
          <w:szCs w:val="24"/>
        </w:rPr>
        <w:t>Impact of Number of Tools Used</w:t>
      </w:r>
      <w:r w:rsidR="00411A3A" w:rsidRPr="00476896">
        <w:rPr>
          <w:b/>
          <w:i/>
          <w:szCs w:val="24"/>
        </w:rPr>
        <w:t xml:space="preserve"> on NPD Performance</w:t>
      </w:r>
    </w:p>
    <w:p w14:paraId="74D86CCB" w14:textId="1D103525" w:rsidR="00610F45" w:rsidRDefault="00B020D3" w:rsidP="00B020D3">
      <w:pPr>
        <w:spacing w:before="120" w:after="120" w:line="360" w:lineRule="auto"/>
        <w:jc w:val="both"/>
        <w:rPr>
          <w:szCs w:val="24"/>
        </w:rPr>
      </w:pPr>
      <w:r>
        <w:rPr>
          <w:szCs w:val="24"/>
        </w:rPr>
        <w:t xml:space="preserve">A number of scholars have sought to understand whether using </w:t>
      </w:r>
      <w:r w:rsidR="006E0EA2">
        <w:rPr>
          <w:szCs w:val="24"/>
        </w:rPr>
        <w:t xml:space="preserve">more </w:t>
      </w:r>
      <w:r>
        <w:rPr>
          <w:szCs w:val="24"/>
        </w:rPr>
        <w:t xml:space="preserve">NPD tools results in better NPD performance. By comparing NPD projects in </w:t>
      </w:r>
      <w:r w:rsidRPr="0088502B">
        <w:rPr>
          <w:szCs w:val="24"/>
        </w:rPr>
        <w:t>two similar large firms</w:t>
      </w:r>
      <w:r>
        <w:rPr>
          <w:szCs w:val="24"/>
        </w:rPr>
        <w:t>,</w:t>
      </w:r>
      <w:r w:rsidRPr="0088502B">
        <w:rPr>
          <w:szCs w:val="24"/>
        </w:rPr>
        <w:t xml:space="preserve"> Benders</w:t>
      </w:r>
      <w:r>
        <w:rPr>
          <w:szCs w:val="24"/>
        </w:rPr>
        <w:t xml:space="preserve"> and Vermeulen</w:t>
      </w:r>
      <w:r w:rsidRPr="0088502B">
        <w:rPr>
          <w:szCs w:val="24"/>
        </w:rPr>
        <w:t xml:space="preserve"> </w:t>
      </w:r>
      <w:r>
        <w:rPr>
          <w:szCs w:val="24"/>
        </w:rPr>
        <w:fldChar w:fldCharType="begin"/>
      </w:r>
      <w:r>
        <w:rPr>
          <w:szCs w:val="24"/>
        </w:rPr>
        <w:instrText xml:space="preserve"> ADDIN EN.CITE &lt;EndNote&gt;&lt;Cite ExcludeAuth="1"&gt;&lt;Author&gt;Benders&lt;/Author&gt;&lt;Year&gt;2002&lt;/Year&gt;&lt;RecNum&gt;510&lt;/RecNum&gt;&lt;DisplayText&gt;(2002)&lt;/DisplayText&gt;&lt;record&gt;&lt;rec-number&gt;510&lt;/rec-number&gt;&lt;foreign-keys&gt;&lt;key app="EN" db-id="5xzdrv9dk52evqedev4pxwrazztvvv9fwzps" timestamp="0"&gt;510&lt;/key&gt;&lt;/foreign-keys&gt;&lt;ref-type name="Journal Article"&gt;17&lt;/ref-type&gt;&lt;contributors&gt;&lt;authors&gt;&lt;author&gt;Benders, J.&lt;/author&gt;&lt;author&gt;Vermeulen, P.&lt;/author&gt;&lt;/authors&gt;&lt;/contributors&gt;&lt;titles&gt;&lt;title&gt;Too Many Tools? On Problem Solving in NPD Projects&lt;/title&gt;&lt;secondary-title&gt;International Journal of Innovation Management&lt;/secondary-title&gt;&lt;/titles&gt;&lt;periodical&gt;&lt;full-title&gt;International Journal of Innovation Management&lt;/full-title&gt;&lt;/periodical&gt;&lt;pages&gt;163-185&lt;/pages&gt;&lt;volume&gt;6&lt;/volume&gt;&lt;number&gt;2&lt;/number&gt;&lt;dates&gt;&lt;year&gt;2002&lt;/year&gt;&lt;/dates&gt;&lt;urls&gt;&lt;/urls&gt;&lt;/record&gt;&lt;/Cite&gt;&lt;/EndNote&gt;</w:instrText>
      </w:r>
      <w:r>
        <w:rPr>
          <w:szCs w:val="24"/>
        </w:rPr>
        <w:fldChar w:fldCharType="separate"/>
      </w:r>
      <w:r>
        <w:rPr>
          <w:noProof/>
          <w:szCs w:val="24"/>
        </w:rPr>
        <w:t>(2002)</w:t>
      </w:r>
      <w:r>
        <w:rPr>
          <w:szCs w:val="24"/>
        </w:rPr>
        <w:fldChar w:fldCharType="end"/>
      </w:r>
      <w:r>
        <w:rPr>
          <w:szCs w:val="24"/>
        </w:rPr>
        <w:t xml:space="preserve"> </w:t>
      </w:r>
      <w:r w:rsidR="006E0EA2">
        <w:rPr>
          <w:szCs w:val="24"/>
        </w:rPr>
        <w:t xml:space="preserve">in their article ‘Too many tools? On problem solving in NPD projects’ </w:t>
      </w:r>
      <w:r>
        <w:rPr>
          <w:szCs w:val="24"/>
        </w:rPr>
        <w:t>highlighted the p</w:t>
      </w:r>
      <w:r w:rsidR="006E0EA2">
        <w:rPr>
          <w:szCs w:val="24"/>
        </w:rPr>
        <w:t>otential for markedly contrasting outcomes</w:t>
      </w:r>
      <w:r w:rsidR="00A437CF">
        <w:rPr>
          <w:szCs w:val="24"/>
        </w:rPr>
        <w:t xml:space="preserve"> from tool adoption</w:t>
      </w:r>
      <w:r w:rsidR="006E0EA2">
        <w:rPr>
          <w:szCs w:val="24"/>
        </w:rPr>
        <w:t>.</w:t>
      </w:r>
    </w:p>
    <w:p w14:paraId="4D714584" w14:textId="2A4B57F4" w:rsidR="00B020D3" w:rsidRDefault="006E0EA2" w:rsidP="00C911C0">
      <w:pPr>
        <w:spacing w:before="120" w:after="120" w:line="360" w:lineRule="auto"/>
        <w:jc w:val="both"/>
        <w:rPr>
          <w:szCs w:val="24"/>
        </w:rPr>
      </w:pPr>
      <w:r>
        <w:rPr>
          <w:szCs w:val="24"/>
        </w:rPr>
        <w:t xml:space="preserve">Larger scale studies provide evidence that in general, adoption of NPD tools has a positive impact on product success, at least in larger firms </w:t>
      </w:r>
      <w:r>
        <w:rPr>
          <w:szCs w:val="24"/>
        </w:rPr>
        <w:fldChar w:fldCharType="begin">
          <w:fldData xml:space="preserve">PEVuZE5vdGU+PENpdGU+PEF1dGhvcj5GZXJuYW5kZXM8L0F1dGhvcj48WWVhcj4yMDA5PC9ZZWFy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</w:fldData>
        </w:fldChar>
      </w:r>
      <w:r>
        <w:rPr>
          <w:szCs w:val="24"/>
        </w:rPr>
        <w:instrText xml:space="preserve"> ADDIN EN.CITE </w:instrText>
      </w:r>
      <w:r>
        <w:rPr>
          <w:szCs w:val="24"/>
        </w:rPr>
        <w:fldChar w:fldCharType="begin">
          <w:fldData xml:space="preserve">PEVuZE5vdGU+PENpdGU+PEF1dGhvcj5GZXJuYW5kZXM8L0F1dGhvcj48WWVhcj4yMDA5PC9ZZWFy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</w:fldData>
        </w:fldChar>
      </w:r>
      <w:r>
        <w:rPr>
          <w:szCs w:val="24"/>
        </w:rPr>
        <w:instrText xml:space="preserve"> ADDIN EN.CITE.DATA </w:instrText>
      </w:r>
      <w:r>
        <w:rPr>
          <w:szCs w:val="24"/>
        </w:rPr>
      </w:r>
      <w:r>
        <w:rPr>
          <w:szCs w:val="24"/>
        </w:rPr>
        <w:fldChar w:fldCharType="end"/>
      </w:r>
      <w:r>
        <w:rPr>
          <w:szCs w:val="24"/>
        </w:rPr>
      </w:r>
      <w:r>
        <w:rPr>
          <w:szCs w:val="24"/>
        </w:rPr>
        <w:fldChar w:fldCharType="separate"/>
      </w:r>
      <w:r>
        <w:rPr>
          <w:noProof/>
          <w:szCs w:val="24"/>
        </w:rPr>
        <w:t>(Barczak, Griffin, &amp; Kahn, 2009; Fernandes, Vieira, Medeiros, &amp; Natal Jorge, 2009; González &amp; Palacios, 2002)</w:t>
      </w:r>
      <w:r>
        <w:rPr>
          <w:szCs w:val="24"/>
        </w:rPr>
        <w:fldChar w:fldCharType="end"/>
      </w:r>
      <w:r>
        <w:rPr>
          <w:szCs w:val="24"/>
        </w:rPr>
        <w:t>.</w:t>
      </w:r>
      <w:r w:rsidR="00610F45">
        <w:rPr>
          <w:szCs w:val="24"/>
        </w:rPr>
        <w:t xml:space="preserve"> Looking more specifically at the number of tools adopted to support NPD projects, </w:t>
      </w:r>
      <w:r w:rsidR="00610F45" w:rsidRPr="00CD2BE2">
        <w:rPr>
          <w:szCs w:val="24"/>
        </w:rPr>
        <w:t>Graner</w:t>
      </w:r>
      <w:r w:rsidR="00610F45">
        <w:rPr>
          <w:szCs w:val="24"/>
        </w:rPr>
        <w:t xml:space="preserve"> and </w:t>
      </w:r>
      <w:r w:rsidR="00610F45">
        <w:rPr>
          <w:noProof/>
          <w:szCs w:val="24"/>
        </w:rPr>
        <w:t>Mißler-Behr</w:t>
      </w:r>
      <w:r w:rsidR="00610F45" w:rsidRPr="00CD2BE2">
        <w:rPr>
          <w:szCs w:val="24"/>
        </w:rPr>
        <w:t xml:space="preserve"> </w:t>
      </w:r>
      <w:r w:rsidR="00610F45">
        <w:rPr>
          <w:szCs w:val="24"/>
        </w:rPr>
        <w:fldChar w:fldCharType="begin"/>
      </w:r>
      <w:r w:rsidR="00610F45">
        <w:rPr>
          <w:szCs w:val="24"/>
        </w:rPr>
        <w:instrText xml:space="preserve"> ADDIN EN.CITE &lt;EndNote&gt;&lt;Cite ExcludeAuth="1"&gt;&lt;Author&gt;Graner&lt;/Author&gt;&lt;Year&gt;2013&lt;/Year&gt;&lt;RecNum&gt;766&lt;/RecNum&gt;&lt;DisplayText&gt;(2013)&lt;/DisplayText&gt;&lt;record&gt;&lt;rec-number&gt;766&lt;/rec-number&gt;&lt;foreign-keys&gt;&lt;key app="EN" db-id="5xzdrv9dk52evqedev4pxwrazztvvv9fwzps" timestamp="1530357760"&gt;766&lt;/key&gt;&lt;/foreign-keys&gt;&lt;ref-type name="Journal Article"&gt;17&lt;/ref-type&gt;&lt;contributors&gt;&lt;authors&gt;&lt;author&gt;Graner, M.&lt;/author&gt;&lt;author&gt;Mißler-Behr, M.&lt;/author&gt;&lt;/authors&gt;&lt;/contributors&gt;&lt;titles&gt;&lt;title&gt;Key determinants of the successful adoption of new product development methods&lt;/title&gt;&lt;secondary-title&gt;European Journal of Innovation Management&lt;/secondary-title&gt;&lt;/titles&gt;&lt;periodical&gt;&lt;full-title&gt;European Journal of Innovation Management&lt;/full-title&gt;&lt;/periodical&gt;&lt;pages&gt;301-316&lt;/pages&gt;&lt;volume&gt;16&lt;/volume&gt;&lt;number&gt;3&lt;/number&gt;&lt;dates&gt;&lt;year&gt;2013&lt;/year&gt;&lt;/dates&gt;&lt;urls&gt;&lt;/urls&gt;&lt;/record&gt;&lt;/Cite&gt;&lt;/EndNote&gt;</w:instrText>
      </w:r>
      <w:r w:rsidR="00610F45">
        <w:rPr>
          <w:szCs w:val="24"/>
        </w:rPr>
        <w:fldChar w:fldCharType="separate"/>
      </w:r>
      <w:r w:rsidR="00610F45">
        <w:rPr>
          <w:noProof/>
          <w:szCs w:val="24"/>
        </w:rPr>
        <w:t>(2013)</w:t>
      </w:r>
      <w:r w:rsidR="00610F45">
        <w:rPr>
          <w:szCs w:val="24"/>
        </w:rPr>
        <w:fldChar w:fldCharType="end"/>
      </w:r>
      <w:r w:rsidR="00610F45">
        <w:rPr>
          <w:szCs w:val="24"/>
        </w:rPr>
        <w:t xml:space="preserve"> investigated</w:t>
      </w:r>
      <w:r w:rsidR="00610F45" w:rsidRPr="00CD2BE2">
        <w:rPr>
          <w:szCs w:val="24"/>
        </w:rPr>
        <w:t xml:space="preserve"> what factors would lead to greater adoption. They found that the design of the NPD process (in first place) and the degree of top management support (in second place) had significant influence on </w:t>
      </w:r>
      <w:r w:rsidR="00610F45">
        <w:rPr>
          <w:szCs w:val="24"/>
        </w:rPr>
        <w:t xml:space="preserve">the </w:t>
      </w:r>
      <w:r w:rsidR="00610F45" w:rsidRPr="00CD2BE2">
        <w:rPr>
          <w:szCs w:val="24"/>
        </w:rPr>
        <w:t>number of tools used</w:t>
      </w:r>
      <w:r w:rsidR="001731B0">
        <w:rPr>
          <w:szCs w:val="24"/>
        </w:rPr>
        <w:t xml:space="preserve"> (as well as</w:t>
      </w:r>
      <w:r w:rsidR="00610F45" w:rsidRPr="00CD2BE2">
        <w:rPr>
          <w:szCs w:val="24"/>
        </w:rPr>
        <w:t xml:space="preserve"> </w:t>
      </w:r>
      <w:r w:rsidR="00610F45">
        <w:rPr>
          <w:szCs w:val="24"/>
        </w:rPr>
        <w:t>intensity of use</w:t>
      </w:r>
      <w:r w:rsidR="001731B0">
        <w:rPr>
          <w:szCs w:val="24"/>
        </w:rPr>
        <w:t>)</w:t>
      </w:r>
      <w:r w:rsidR="00610F45" w:rsidRPr="00CD2BE2">
        <w:rPr>
          <w:szCs w:val="24"/>
        </w:rPr>
        <w:t>.</w:t>
      </w:r>
      <w:r w:rsidR="00AB2C0C">
        <w:rPr>
          <w:szCs w:val="24"/>
        </w:rPr>
        <w:t xml:space="preserve"> Adoption of </w:t>
      </w:r>
      <w:r w:rsidR="00AB2C0C" w:rsidRPr="00476896">
        <w:rPr>
          <w:szCs w:val="24"/>
        </w:rPr>
        <w:t>a larger number of tools</w:t>
      </w:r>
      <w:r w:rsidR="00AB2C0C" w:rsidRPr="00AB2C0C">
        <w:rPr>
          <w:szCs w:val="24"/>
        </w:rPr>
        <w:t xml:space="preserve"> </w:t>
      </w:r>
      <w:r w:rsidR="00AB2C0C">
        <w:rPr>
          <w:szCs w:val="24"/>
        </w:rPr>
        <w:t>in support of an NPD project</w:t>
      </w:r>
      <w:r w:rsidR="00AB2C0C" w:rsidRPr="00476896">
        <w:rPr>
          <w:szCs w:val="24"/>
        </w:rPr>
        <w:t xml:space="preserve"> ought to lead to higher performance</w:t>
      </w:r>
      <w:r w:rsidR="00C911C0">
        <w:rPr>
          <w:szCs w:val="24"/>
        </w:rPr>
        <w:t xml:space="preserve">, </w:t>
      </w:r>
      <w:r w:rsidR="00C911C0" w:rsidRPr="00476896">
        <w:rPr>
          <w:szCs w:val="24"/>
        </w:rPr>
        <w:t xml:space="preserve">especially given the proven associations between </w:t>
      </w:r>
      <w:r w:rsidR="00C911C0">
        <w:rPr>
          <w:szCs w:val="24"/>
        </w:rPr>
        <w:t xml:space="preserve">some </w:t>
      </w:r>
      <w:r w:rsidR="00C911C0" w:rsidRPr="00476896">
        <w:rPr>
          <w:szCs w:val="24"/>
        </w:rPr>
        <w:t xml:space="preserve">individual tools and performance </w:t>
      </w:r>
      <w:r w:rsidR="00C911C0" w:rsidRPr="00476896">
        <w:rPr>
          <w:szCs w:val="24"/>
        </w:rPr>
        <w:fldChar w:fldCharType="begin"/>
      </w:r>
      <w:r w:rsidR="00C911C0">
        <w:rPr>
          <w:szCs w:val="24"/>
        </w:rPr>
        <w:instrText xml:space="preserve"> ADDIN EN.CITE &lt;EndNote&gt;&lt;Cite&gt;&lt;Author&gt;Yeh&lt;/Author&gt;&lt;Year&gt;2008&lt;/Year&gt;&lt;RecNum&gt;104&lt;/RecNum&gt;&lt;DisplayText&gt;(Jose, Ignacio, &amp;amp; Angel, 2018; Yeh et al., 2008)&lt;/DisplayText&gt;&lt;record&gt;&lt;rec-number&gt;104&lt;/rec-number&gt;&lt;foreign-keys&gt;&lt;key app="EN" db-id="5xzdrv9dk52evqedev4pxwrazztvvv9fwzps" timestamp="0"&gt;104&lt;/key&gt;&lt;/foreign-keys&gt;&lt;ref-type name="Journal Article"&gt;17&lt;/ref-type&gt;&lt;contributors&gt;&lt;authors&gt;&lt;author&gt;Yeh, T.&lt;/author&gt;&lt;author&gt;Yang, C.&lt;/author&gt;&lt;author&gt;Pai, F.&lt;/author&gt;&lt;/authors&gt;&lt;/contributors&gt;&lt;titles&gt;&lt;title&gt;Performance improvement in new product development with effective tools and techniques adoption for high-tech industries&lt;/title&gt;&lt;secondary-title&gt;Quality and Quantity&lt;/secondary-title&gt;&lt;/titles&gt;&lt;pages&gt;131-152&lt;/pages&gt;&lt;volume&gt;44&lt;/volume&gt;&lt;number&gt;1&lt;/number&gt;&lt;dates&gt;&lt;year&gt;2008&lt;/year&gt;&lt;/dates&gt;&lt;publisher&gt;Springer Netherlands&lt;/publisher&gt;&lt;isbn&gt;0033-5177 (Print) 1573-7845 (Online)&lt;/isbn&gt;&lt;work-type&gt;Online&lt;/work-type&gt;&lt;urls&gt;&lt;/urls&gt;&lt;electronic-resource-num&gt;Print ISSN 0033-5177&lt;/electronic-resource-num&gt;&lt;/record&gt;&lt;/Cite&gt;&lt;Cite&gt;&lt;Author&gt;Jose&lt;/Author&gt;&lt;Year&gt;2018&lt;/Year&gt;&lt;RecNum&gt;756&lt;/RecNum&gt;&lt;record&gt;&lt;rec-number&gt;756&lt;/rec-number&gt;&lt;foreign-keys&gt;&lt;key app="EN" db-id="5xzdrv9dk52evqedev4pxwrazztvvv9fwzps" timestamp="1528024741"&gt;756&lt;/key&gt;&lt;/foreign-keys&gt;&lt;ref-type name="Journal Article"&gt;17&lt;/ref-type&gt;&lt;contributors&gt;&lt;authors&gt;&lt;author&gt;Jose, A.&lt;/author&gt;&lt;author&gt;Ignacio, I. J.&lt;/author&gt;&lt;author&gt;Angel, P.&lt;/author&gt;&lt;/authors&gt;&lt;/contributors&gt;&lt;titles&gt;&lt;title&gt;Innovation Management Techniques and Tools: Its impact on Firm Innovation Performance&lt;/title&gt;&lt;secondary-title&gt;International Journal of Innovation Management&lt;/secondary-title&gt;&lt;/titles&gt;&lt;periodical&gt;&lt;full-title&gt;International Journal of Innovation Management&lt;/full-title&gt;&lt;/periodical&gt;&lt;pages&gt;1850051 (31 pages)&lt;/pages&gt;&lt;volume&gt;February&lt;/volume&gt;&lt;number&gt;2018&lt;/number&gt;&lt;dates&gt;&lt;year&gt;2018&lt;/year&gt;&lt;/dates&gt;&lt;urls&gt;&lt;related-urls&gt;&lt;url&gt;https://www.worldscientific.com/doi/abs/10.1142/S1363919618500512&lt;/url&gt;&lt;/related-urls&gt;&lt;/urls&gt;&lt;electronic-resource-num&gt;10.1142/s1363919618500512&lt;/electronic-resource-num&gt;&lt;/record&gt;&lt;/Cite&gt;&lt;/EndNote&gt;</w:instrText>
      </w:r>
      <w:r w:rsidR="00C911C0" w:rsidRPr="00476896">
        <w:rPr>
          <w:szCs w:val="24"/>
        </w:rPr>
        <w:fldChar w:fldCharType="separate"/>
      </w:r>
      <w:r w:rsidR="00C911C0">
        <w:rPr>
          <w:noProof/>
          <w:szCs w:val="24"/>
        </w:rPr>
        <w:t>(Jose, Ignacio, &amp; Angel, 2018; Yeh et al., 2008)</w:t>
      </w:r>
      <w:r w:rsidR="00C911C0" w:rsidRPr="00476896">
        <w:rPr>
          <w:szCs w:val="24"/>
        </w:rPr>
        <w:fldChar w:fldCharType="end"/>
      </w:r>
      <w:r w:rsidR="00C911C0" w:rsidRPr="00476896">
        <w:rPr>
          <w:szCs w:val="24"/>
        </w:rPr>
        <w:t>.</w:t>
      </w:r>
    </w:p>
    <w:p w14:paraId="482C8D0A" w14:textId="78E803CC" w:rsidR="001E23C4" w:rsidRPr="00476896" w:rsidRDefault="00C911C0" w:rsidP="00310C0E">
      <w:pPr>
        <w:spacing w:before="120" w:after="120" w:line="360" w:lineRule="auto"/>
        <w:jc w:val="both"/>
        <w:rPr>
          <w:szCs w:val="24"/>
        </w:rPr>
      </w:pPr>
      <w:r>
        <w:rPr>
          <w:szCs w:val="24"/>
        </w:rPr>
        <w:t xml:space="preserve">Yet to date the extant literature is unable to confirm or disprove a relationship between number of tools used and NPD performance, especially for small firms. As </w:t>
      </w:r>
      <w:r w:rsidRPr="00635D5E">
        <w:rPr>
          <w:noProof/>
          <w:szCs w:val="24"/>
        </w:rPr>
        <w:t xml:space="preserve">Teza et al. </w:t>
      </w:r>
      <w:r w:rsidRPr="00635D5E">
        <w:rPr>
          <w:szCs w:val="24"/>
        </w:rPr>
        <w:fldChar w:fldCharType="begin"/>
      </w:r>
      <w:r>
        <w:rPr>
          <w:szCs w:val="24"/>
        </w:rPr>
        <w:instrText xml:space="preserve"> ADDIN EN.CITE &lt;EndNote&gt;&lt;Cite ExcludeAuth="1"&gt;&lt;Author&gt;Teza&lt;/Author&gt;&lt;Year&gt;2016&lt;/Year&gt;&lt;RecNum&gt;752&lt;/RecNum&gt;&lt;DisplayText&gt;(2016)&lt;/DisplayText&gt;&lt;record&gt;&lt;rec-number&gt;752&lt;/rec-number&gt;&lt;foreign-keys&gt;&lt;key app="EN" db-id="5xzdrv9dk52evqedev4pxwrazztvvv9fwzps" timestamp="1528009012"&gt;752&lt;/key&gt;&lt;/foreign-keys&gt;&lt;ref-type name="Journal Article"&gt;17&lt;/ref-type&gt;&lt;contributors&gt;&lt;authors&gt;&lt;author&gt;Teza, P.&lt;/author&gt;&lt;author&gt;Buchele, G. T.&lt;/author&gt;&lt;author&gt;de Souza, J. A.&lt;/author&gt;&lt;author&gt;Dandolini, G. A.&lt;/author&gt;&lt;/authors&gt;&lt;/contributors&gt;&lt;titles&gt;&lt;title&gt;Analysis of quantitative empirical papers on diffusion and adoption of methods, techniques and tools for innovation&lt;/title&gt;&lt;secondary-title&gt;Innovation &amp;amp; Management Review&lt;/secondary-title&gt;&lt;/titles&gt;&lt;periodical&gt;&lt;full-title&gt;Innovation &amp;amp; Management Review&lt;/full-title&gt;&lt;/periodical&gt;&lt;pages&gt;107–115&lt;/pages&gt;&lt;volume&gt;13&lt;/volume&gt;&lt;number&gt;2016&lt;/number&gt;&lt;dates&gt;&lt;year&gt;2016&lt;/year&gt;&lt;/dates&gt;&lt;urls&gt;&lt;/urls&gt;&lt;/record&gt;&lt;/Cite&gt;&lt;/EndNote&gt;</w:instrText>
      </w:r>
      <w:r w:rsidRPr="00635D5E">
        <w:rPr>
          <w:szCs w:val="24"/>
        </w:rPr>
        <w:fldChar w:fldCharType="separate"/>
      </w:r>
      <w:r>
        <w:rPr>
          <w:noProof/>
          <w:szCs w:val="24"/>
        </w:rPr>
        <w:t>(2016)</w:t>
      </w:r>
      <w:r w:rsidRPr="00635D5E">
        <w:rPr>
          <w:szCs w:val="24"/>
        </w:rPr>
        <w:fldChar w:fldCharType="end"/>
      </w:r>
      <w:r>
        <w:rPr>
          <w:b/>
          <w:i/>
          <w:szCs w:val="24"/>
        </w:rPr>
        <w:t xml:space="preserve"> </w:t>
      </w:r>
      <w:r w:rsidRPr="00635D5E">
        <w:rPr>
          <w:szCs w:val="24"/>
        </w:rPr>
        <w:t>identified</w:t>
      </w:r>
      <w:r>
        <w:rPr>
          <w:szCs w:val="24"/>
        </w:rPr>
        <w:t xml:space="preserve">, there is overall a scarcity </w:t>
      </w:r>
      <w:r w:rsidRPr="00635D5E">
        <w:rPr>
          <w:szCs w:val="24"/>
        </w:rPr>
        <w:t>of research related to the themes of diffusion and adoption of NPD tools.</w:t>
      </w:r>
      <w:r w:rsidRPr="00C911C0">
        <w:rPr>
          <w:szCs w:val="24"/>
        </w:rPr>
        <w:t xml:space="preserve"> </w:t>
      </w:r>
      <w:r w:rsidRPr="00476896">
        <w:rPr>
          <w:szCs w:val="24"/>
        </w:rPr>
        <w:t xml:space="preserve">Maylor’s </w:t>
      </w:r>
      <w:r w:rsidRPr="00476896">
        <w:rPr>
          <w:szCs w:val="24"/>
        </w:rPr>
        <w:fldChar w:fldCharType="begin"/>
      </w:r>
      <w:r>
        <w:rPr>
          <w:szCs w:val="24"/>
        </w:rPr>
        <w:instrText xml:space="preserve"> ADDIN EN.CITE &lt;EndNote&gt;&lt;Cite ExcludeAuth="1"&gt;&lt;Author&gt;Maylor&lt;/Author&gt;&lt;Year&gt;2001&lt;/Year&gt;&lt;RecNum&gt;101&lt;/RecNum&gt;&lt;DisplayText&gt;(2001)&lt;/DisplayText&gt;&lt;record&gt;&lt;rec-number&gt;101&lt;/rec-number&gt;&lt;foreign-keys&gt;&lt;key app="EN" db-id="5xzdrv9dk52evqedev4pxwrazztvvv9fwzps" timestamp="0"&gt;101&lt;/key&gt;&lt;/foreign-keys&gt;&lt;ref-type name="Journal Article"&gt;17&lt;/ref-type&gt;&lt;contributors&gt;&lt;authors&gt;&lt;author&gt;Maylor, H.&lt;/author&gt;&lt;/authors&gt;&lt;/contributors&gt;&lt;titles&gt;&lt;title&gt;Assessing the relationship between practice changes and process improvement in new product development&lt;/title&gt;&lt;secondary-title&gt;Omega, The International Journal of Management Science&lt;/secondary-title&gt;&lt;/titles&gt;&lt;pages&gt;85-96&lt;/pages&gt;&lt;volume&gt;29&lt;/volume&gt;&lt;number&gt;1&lt;/number&gt;&lt;dates&gt;&lt;year&gt;2001&lt;/year&gt;&lt;pub-dates&gt;&lt;date&gt;Feb&lt;/date&gt;&lt;/pub-dates&gt;&lt;/dates&gt;&lt;urls&gt;&lt;/urls&gt;&lt;/record&gt;&lt;/Cite&gt;&lt;/EndNote&gt;</w:instrText>
      </w:r>
      <w:r w:rsidRPr="00476896">
        <w:rPr>
          <w:szCs w:val="24"/>
        </w:rPr>
        <w:fldChar w:fldCharType="separate"/>
      </w:r>
      <w:r>
        <w:rPr>
          <w:noProof/>
          <w:szCs w:val="24"/>
        </w:rPr>
        <w:t>(2001)</w:t>
      </w:r>
      <w:r w:rsidRPr="00476896">
        <w:rPr>
          <w:szCs w:val="24"/>
        </w:rPr>
        <w:fldChar w:fldCharType="end"/>
      </w:r>
      <w:r w:rsidRPr="00476896">
        <w:rPr>
          <w:szCs w:val="24"/>
        </w:rPr>
        <w:t xml:space="preserve"> is the only study </w:t>
      </w:r>
      <w:r>
        <w:rPr>
          <w:szCs w:val="24"/>
        </w:rPr>
        <w:t xml:space="preserve">we could find </w:t>
      </w:r>
      <w:r w:rsidRPr="00476896">
        <w:rPr>
          <w:szCs w:val="24"/>
        </w:rPr>
        <w:t>that investigated the impact of tool diffusion</w:t>
      </w:r>
      <w:r>
        <w:rPr>
          <w:szCs w:val="24"/>
        </w:rPr>
        <w:t xml:space="preserve"> (number of tools used)</w:t>
      </w:r>
      <w:r w:rsidRPr="00476896">
        <w:rPr>
          <w:szCs w:val="24"/>
        </w:rPr>
        <w:t xml:space="preserve"> on NPD performance.</w:t>
      </w:r>
      <w:r>
        <w:rPr>
          <w:szCs w:val="24"/>
        </w:rPr>
        <w:t xml:space="preserve"> </w:t>
      </w:r>
      <w:r w:rsidR="001C5B14" w:rsidRPr="00476896">
        <w:rPr>
          <w:szCs w:val="24"/>
        </w:rPr>
        <w:t xml:space="preserve">His </w:t>
      </w:r>
      <w:r w:rsidR="0072016C" w:rsidRPr="00476896">
        <w:rPr>
          <w:szCs w:val="24"/>
        </w:rPr>
        <w:t xml:space="preserve">study </w:t>
      </w:r>
      <w:r w:rsidR="002A3D49" w:rsidRPr="00476896">
        <w:rPr>
          <w:szCs w:val="24"/>
        </w:rPr>
        <w:t>looked at 21 mainly engineering and design tools among 46 large manufacturing companies. The results</w:t>
      </w:r>
      <w:r w:rsidR="001E23C4" w:rsidRPr="00476896">
        <w:rPr>
          <w:szCs w:val="24"/>
        </w:rPr>
        <w:t xml:space="preserve"> indicated only limited support for </w:t>
      </w:r>
      <w:r w:rsidR="001024B6" w:rsidRPr="00476896">
        <w:rPr>
          <w:szCs w:val="24"/>
        </w:rPr>
        <w:t xml:space="preserve">the notion that </w:t>
      </w:r>
      <w:r w:rsidR="00F95075" w:rsidRPr="00476896">
        <w:rPr>
          <w:szCs w:val="24"/>
        </w:rPr>
        <w:t>adopting more tools</w:t>
      </w:r>
      <w:r w:rsidR="001E23C4" w:rsidRPr="00476896">
        <w:rPr>
          <w:szCs w:val="24"/>
        </w:rPr>
        <w:t xml:space="preserve"> </w:t>
      </w:r>
      <w:r w:rsidR="001024B6" w:rsidRPr="00476896">
        <w:rPr>
          <w:szCs w:val="24"/>
        </w:rPr>
        <w:t xml:space="preserve">will </w:t>
      </w:r>
      <w:r w:rsidR="001E23C4" w:rsidRPr="00476896">
        <w:rPr>
          <w:szCs w:val="24"/>
        </w:rPr>
        <w:t xml:space="preserve">result in improved performance, for example in the areas of time to market, product cost, and product quality. </w:t>
      </w:r>
      <w:r w:rsidR="002A3D49" w:rsidRPr="00476896">
        <w:rPr>
          <w:szCs w:val="24"/>
        </w:rPr>
        <w:t xml:space="preserve">In the present study, </w:t>
      </w:r>
      <w:r w:rsidR="00593F04" w:rsidRPr="00476896">
        <w:rPr>
          <w:szCs w:val="24"/>
        </w:rPr>
        <w:t xml:space="preserve">we extend Maylor’s </w:t>
      </w:r>
      <w:r w:rsidR="005F6A47" w:rsidRPr="00476896">
        <w:rPr>
          <w:szCs w:val="24"/>
        </w:rPr>
        <w:t xml:space="preserve">(2001) </w:t>
      </w:r>
      <w:r w:rsidR="00593F04" w:rsidRPr="00476896">
        <w:rPr>
          <w:szCs w:val="24"/>
        </w:rPr>
        <w:t xml:space="preserve">work to the </w:t>
      </w:r>
      <w:r w:rsidR="00F95075" w:rsidRPr="00476896">
        <w:rPr>
          <w:szCs w:val="24"/>
        </w:rPr>
        <w:t xml:space="preserve">domain of </w:t>
      </w:r>
      <w:r w:rsidR="00593F04" w:rsidRPr="00476896">
        <w:rPr>
          <w:szCs w:val="24"/>
        </w:rPr>
        <w:t xml:space="preserve">small </w:t>
      </w:r>
      <w:r w:rsidR="00F95075" w:rsidRPr="00476896">
        <w:rPr>
          <w:szCs w:val="24"/>
        </w:rPr>
        <w:t xml:space="preserve">high-technology </w:t>
      </w:r>
      <w:r w:rsidR="00593F04" w:rsidRPr="00476896">
        <w:rPr>
          <w:szCs w:val="24"/>
        </w:rPr>
        <w:t>firm</w:t>
      </w:r>
      <w:r w:rsidR="00F95075" w:rsidRPr="00476896">
        <w:rPr>
          <w:szCs w:val="24"/>
        </w:rPr>
        <w:t>s</w:t>
      </w:r>
      <w:r w:rsidR="0092034E" w:rsidRPr="00476896">
        <w:rPr>
          <w:szCs w:val="24"/>
        </w:rPr>
        <w:t xml:space="preserve"> and to a broader scope of tools</w:t>
      </w:r>
      <w:r w:rsidR="00527511">
        <w:rPr>
          <w:szCs w:val="24"/>
        </w:rPr>
        <w:t xml:space="preserve"> covering management/marketing as well as functional/technical </w:t>
      </w:r>
      <w:r>
        <w:rPr>
          <w:szCs w:val="24"/>
        </w:rPr>
        <w:t xml:space="preserve">NPD </w:t>
      </w:r>
      <w:r w:rsidR="00527511">
        <w:rPr>
          <w:szCs w:val="24"/>
        </w:rPr>
        <w:t>tasks</w:t>
      </w:r>
      <w:r w:rsidR="00593F04" w:rsidRPr="00476896">
        <w:rPr>
          <w:szCs w:val="24"/>
        </w:rPr>
        <w:t xml:space="preserve">. </w:t>
      </w:r>
      <w:r w:rsidR="00F92298" w:rsidRPr="00476896">
        <w:rPr>
          <w:szCs w:val="24"/>
        </w:rPr>
        <w:t>In order to clarify the impact of adopting tools</w:t>
      </w:r>
      <w:r w:rsidR="000F7CC7">
        <w:rPr>
          <w:szCs w:val="24"/>
        </w:rPr>
        <w:t xml:space="preserve"> in small firms</w:t>
      </w:r>
      <w:r w:rsidR="00F92298" w:rsidRPr="00476896">
        <w:rPr>
          <w:szCs w:val="24"/>
        </w:rPr>
        <w:t xml:space="preserve">, we </w:t>
      </w:r>
      <w:r w:rsidR="001E23C4" w:rsidRPr="00476896">
        <w:rPr>
          <w:szCs w:val="24"/>
        </w:rPr>
        <w:t>define the hypothesis:</w:t>
      </w:r>
    </w:p>
    <w:p w14:paraId="702B9B89" w14:textId="77F548FC" w:rsidR="001E23C4" w:rsidRPr="00476896" w:rsidRDefault="001E23C4" w:rsidP="00713D97">
      <w:pPr>
        <w:pStyle w:val="BodyText"/>
        <w:spacing w:before="120" w:after="120"/>
        <w:ind w:left="720"/>
        <w:rPr>
          <w:b w:val="0"/>
          <w:szCs w:val="24"/>
        </w:rPr>
      </w:pPr>
      <w:r w:rsidRPr="00476896">
        <w:rPr>
          <w:b w:val="0"/>
          <w:szCs w:val="24"/>
        </w:rPr>
        <w:t>H</w:t>
      </w:r>
      <w:r w:rsidR="003F5FA2" w:rsidRPr="00476896">
        <w:rPr>
          <w:b w:val="0"/>
          <w:szCs w:val="24"/>
        </w:rPr>
        <w:t>1</w:t>
      </w:r>
      <w:r w:rsidRPr="00476896">
        <w:rPr>
          <w:b w:val="0"/>
          <w:szCs w:val="24"/>
        </w:rPr>
        <w:t xml:space="preserve">: </w:t>
      </w:r>
      <w:r w:rsidR="00F6480E" w:rsidRPr="00476896">
        <w:rPr>
          <w:b w:val="0"/>
          <w:szCs w:val="24"/>
        </w:rPr>
        <w:t>A higher</w:t>
      </w:r>
      <w:r w:rsidRPr="00476896">
        <w:rPr>
          <w:b w:val="0"/>
          <w:szCs w:val="24"/>
        </w:rPr>
        <w:t xml:space="preserve"> </w:t>
      </w:r>
      <w:r w:rsidR="00052A40" w:rsidRPr="00476896">
        <w:rPr>
          <w:b w:val="0"/>
          <w:szCs w:val="24"/>
        </w:rPr>
        <w:t>number of tools adopted</w:t>
      </w:r>
      <w:r w:rsidRPr="00476896">
        <w:rPr>
          <w:b w:val="0"/>
          <w:szCs w:val="24"/>
        </w:rPr>
        <w:t xml:space="preserve"> within projects is associated with </w:t>
      </w:r>
      <w:r w:rsidR="00F6480E" w:rsidRPr="00476896">
        <w:rPr>
          <w:b w:val="0"/>
          <w:szCs w:val="24"/>
        </w:rPr>
        <w:t xml:space="preserve">improved </w:t>
      </w:r>
      <w:r w:rsidRPr="00476896">
        <w:rPr>
          <w:b w:val="0"/>
          <w:szCs w:val="24"/>
        </w:rPr>
        <w:t>NPD performance</w:t>
      </w:r>
      <w:r w:rsidR="00F6480E" w:rsidRPr="00476896">
        <w:rPr>
          <w:b w:val="0"/>
          <w:szCs w:val="24"/>
        </w:rPr>
        <w:t>.</w:t>
      </w:r>
    </w:p>
    <w:p w14:paraId="53FACDFB" w14:textId="339F27DA" w:rsidR="002D67C8" w:rsidRPr="00476896" w:rsidRDefault="00863CCE" w:rsidP="00D860F4">
      <w:pPr>
        <w:spacing w:before="240" w:after="120" w:line="360" w:lineRule="auto"/>
        <w:ind w:firstLine="720"/>
        <w:jc w:val="both"/>
        <w:rPr>
          <w:szCs w:val="24"/>
        </w:rPr>
      </w:pPr>
      <w:r w:rsidRPr="00476896">
        <w:rPr>
          <w:szCs w:val="24"/>
        </w:rPr>
        <w:t>We consider in our literature review, analysis and discussion the nuances around this basic hypothesis, such as</w:t>
      </w:r>
      <w:r w:rsidR="00B27EE3">
        <w:rPr>
          <w:szCs w:val="24"/>
        </w:rPr>
        <w:t xml:space="preserve"> the potential for</w:t>
      </w:r>
      <w:r w:rsidRPr="00476896">
        <w:rPr>
          <w:szCs w:val="24"/>
        </w:rPr>
        <w:t xml:space="preserve"> resource limitations </w:t>
      </w:r>
      <w:r w:rsidR="00B27EE3">
        <w:rPr>
          <w:szCs w:val="24"/>
        </w:rPr>
        <w:t xml:space="preserve">to </w:t>
      </w:r>
      <w:r w:rsidRPr="00476896">
        <w:rPr>
          <w:szCs w:val="24"/>
        </w:rPr>
        <w:t xml:space="preserve">inhibit the relationship in small firms. </w:t>
      </w:r>
    </w:p>
    <w:p w14:paraId="57BCEFB9" w14:textId="01F7796A" w:rsidR="002D67C8" w:rsidRPr="00476896" w:rsidRDefault="005500B0" w:rsidP="004A3095">
      <w:pPr>
        <w:spacing w:before="120" w:after="120" w:line="360" w:lineRule="auto"/>
        <w:rPr>
          <w:b/>
          <w:i/>
          <w:szCs w:val="24"/>
        </w:rPr>
      </w:pPr>
      <w:r w:rsidRPr="00476896">
        <w:rPr>
          <w:b/>
          <w:i/>
          <w:szCs w:val="24"/>
        </w:rPr>
        <w:t>Impact of Thoroughness of Use</w:t>
      </w:r>
      <w:r w:rsidR="00411A3A" w:rsidRPr="00476896">
        <w:rPr>
          <w:b/>
          <w:i/>
          <w:szCs w:val="24"/>
        </w:rPr>
        <w:t xml:space="preserve"> on NPD Performance</w:t>
      </w:r>
    </w:p>
    <w:p w14:paraId="2801791B" w14:textId="29099B94" w:rsidR="005D57B2" w:rsidRDefault="008C3C6A" w:rsidP="00310C0E">
      <w:pPr>
        <w:pStyle w:val="BodyText"/>
        <w:spacing w:before="120" w:after="120" w:line="360" w:lineRule="auto"/>
        <w:jc w:val="both"/>
        <w:rPr>
          <w:b w:val="0"/>
          <w:i w:val="0"/>
          <w:szCs w:val="24"/>
        </w:rPr>
      </w:pPr>
      <w:r w:rsidRPr="00476896">
        <w:rPr>
          <w:b w:val="0"/>
          <w:i w:val="0"/>
          <w:szCs w:val="24"/>
        </w:rPr>
        <w:t>Scholars studying the use of tools in management and strategy have found that the relationship between tool use and outcomes depends as much on their interpretation and execution as on the merits of the tools themselves</w:t>
      </w:r>
      <w:r w:rsidR="00753BE6">
        <w:rPr>
          <w:b w:val="0"/>
          <w:i w:val="0"/>
          <w:szCs w:val="24"/>
        </w:rPr>
        <w:t xml:space="preserve"> </w:t>
      </w:r>
      <w:r w:rsidR="00716080" w:rsidRPr="00476896">
        <w:rPr>
          <w:b w:val="0"/>
          <w:i w:val="0"/>
          <w:szCs w:val="24"/>
        </w:rPr>
        <w:fldChar w:fldCharType="begin">
          <w:fldData xml:space="preserve">PEVuZE5vdGU+PENpdGU+PEF1dGhvcj5Mb3plYXU8L0F1dGhvcj48WWVhcj4yMDAyPC9ZZWFyPjxS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=
</w:fldData>
        </w:fldChar>
      </w:r>
      <w:r w:rsidR="00753BE6">
        <w:rPr>
          <w:b w:val="0"/>
          <w:i w:val="0"/>
          <w:szCs w:val="24"/>
        </w:rPr>
        <w:instrText xml:space="preserve"> ADDIN EN.CITE </w:instrText>
      </w:r>
      <w:r w:rsidR="00753BE6">
        <w:rPr>
          <w:b w:val="0"/>
          <w:i w:val="0"/>
          <w:szCs w:val="24"/>
        </w:rPr>
        <w:fldChar w:fldCharType="begin">
          <w:fldData xml:space="preserve">PEVuZE5vdGU+PENpdGU+PEF1dGhvcj5Mb3plYXU8L0F1dGhvcj48WWVhcj4yMDAyPC9ZZWFyPjxS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=
</w:fldData>
        </w:fldChar>
      </w:r>
      <w:r w:rsidR="00753BE6">
        <w:rPr>
          <w:b w:val="0"/>
          <w:i w:val="0"/>
          <w:szCs w:val="24"/>
        </w:rPr>
        <w:instrText xml:space="preserve"> ADDIN EN.CITE.DATA </w:instrText>
      </w:r>
      <w:r w:rsidR="00753BE6">
        <w:rPr>
          <w:b w:val="0"/>
          <w:i w:val="0"/>
          <w:szCs w:val="24"/>
        </w:rPr>
      </w:r>
      <w:r w:rsidR="00753BE6">
        <w:rPr>
          <w:b w:val="0"/>
          <w:i w:val="0"/>
          <w:szCs w:val="24"/>
        </w:rPr>
        <w:fldChar w:fldCharType="end"/>
      </w:r>
      <w:r w:rsidR="00716080" w:rsidRPr="00476896">
        <w:rPr>
          <w:b w:val="0"/>
          <w:i w:val="0"/>
          <w:szCs w:val="24"/>
        </w:rPr>
      </w:r>
      <w:r w:rsidR="00716080" w:rsidRPr="00476896">
        <w:rPr>
          <w:b w:val="0"/>
          <w:i w:val="0"/>
          <w:szCs w:val="24"/>
        </w:rPr>
        <w:fldChar w:fldCharType="separate"/>
      </w:r>
      <w:r w:rsidR="00753BE6">
        <w:rPr>
          <w:b w:val="0"/>
          <w:i w:val="0"/>
          <w:noProof/>
          <w:szCs w:val="24"/>
        </w:rPr>
        <w:t>(Jarzabkowski, 2004; Jarzabkowski &amp; Kaplan, 2015; Jarzabkowski &amp; Wilson, 2006; Lozeau, Langley, &amp; Denis, 2002; Seidl, 2007; Wright, Paroutis, &amp; Blettner, 2013)</w:t>
      </w:r>
      <w:r w:rsidR="00716080" w:rsidRPr="00476896">
        <w:rPr>
          <w:b w:val="0"/>
          <w:i w:val="0"/>
          <w:szCs w:val="24"/>
        </w:rPr>
        <w:fldChar w:fldCharType="end"/>
      </w:r>
      <w:r w:rsidR="008B7182" w:rsidRPr="00476896">
        <w:rPr>
          <w:b w:val="0"/>
          <w:i w:val="0"/>
          <w:szCs w:val="24"/>
        </w:rPr>
        <w:t>.</w:t>
      </w:r>
      <w:r w:rsidRPr="00476896">
        <w:rPr>
          <w:b w:val="0"/>
          <w:i w:val="0"/>
          <w:szCs w:val="24"/>
        </w:rPr>
        <w:t xml:space="preserve"> </w:t>
      </w:r>
      <w:r w:rsidR="004D7C65" w:rsidRPr="00476896">
        <w:rPr>
          <w:b w:val="0"/>
          <w:i w:val="0"/>
          <w:szCs w:val="24"/>
        </w:rPr>
        <w:t xml:space="preserve">Similarly, for </w:t>
      </w:r>
      <w:r w:rsidR="00F92298" w:rsidRPr="00476896">
        <w:rPr>
          <w:b w:val="0"/>
          <w:i w:val="0"/>
          <w:szCs w:val="24"/>
        </w:rPr>
        <w:t>NPD</w:t>
      </w:r>
      <w:r w:rsidR="004D7C65" w:rsidRPr="00476896">
        <w:rPr>
          <w:b w:val="0"/>
          <w:i w:val="0"/>
          <w:szCs w:val="24"/>
        </w:rPr>
        <w:t xml:space="preserve">-related activities, evidence suggests that mere devotion of resources is not sufficient and that proper management and </w:t>
      </w:r>
      <w:r w:rsidR="00897793" w:rsidRPr="00476896">
        <w:rPr>
          <w:b w:val="0"/>
          <w:i w:val="0"/>
          <w:szCs w:val="24"/>
        </w:rPr>
        <w:t xml:space="preserve">utilization </w:t>
      </w:r>
      <w:r w:rsidR="004D7C65" w:rsidRPr="00476896">
        <w:rPr>
          <w:b w:val="0"/>
          <w:i w:val="0"/>
          <w:szCs w:val="24"/>
        </w:rPr>
        <w:t xml:space="preserve">of those resources is needed for firms to innovate successfully </w:t>
      </w:r>
      <w:r w:rsidR="004D7C65" w:rsidRPr="00476896">
        <w:rPr>
          <w:b w:val="0"/>
          <w:i w:val="0"/>
          <w:szCs w:val="24"/>
        </w:rPr>
        <w:fldChar w:fldCharType="begin"/>
      </w:r>
      <w:r w:rsidR="003A24D7">
        <w:rPr>
          <w:b w:val="0"/>
          <w:i w:val="0"/>
          <w:szCs w:val="24"/>
        </w:rPr>
        <w:instrText xml:space="preserve"> ADDIN EN.CITE &lt;EndNote&gt;&lt;Cite&gt;&lt;Author&gt;Brady&lt;/Author&gt;&lt;Year&gt;1997&lt;/Year&gt;&lt;RecNum&gt;250&lt;/RecNum&gt;&lt;DisplayText&gt;(Brady et al., 1997)&lt;/DisplayText&gt;&lt;record&gt;&lt;rec-number&gt;250&lt;/rec-number&gt;&lt;foreign-keys&gt;&lt;key app="EN" db-id="5xzdrv9dk52evqedev4pxwrazztvvv9fwzps" timestamp="0"&gt;250&lt;/key&gt;&lt;/foreign-keys&gt;&lt;ref-type name="Journal Article"&gt;17&lt;/ref-type&gt;&lt;contributors&gt;&lt;authors&gt;&lt;author&gt;Brady, T.&lt;/author&gt;&lt;author&gt;Rush, H.&lt;/author&gt;&lt;author&gt;Hobday, M.&lt;/author&gt;&lt;author&gt;Davies, A.&lt;/author&gt;&lt;author&gt;Probert, D.&lt;/author&gt;&lt;author&gt;Banerjee, S.&lt;/author&gt;&lt;/authors&gt;&lt;/contributors&gt;&lt;titles&gt;&lt;title&gt;Tools for technology management: An academic perspective&lt;/title&gt;&lt;secondary-title&gt;Technovation&lt;/secondary-title&gt;&lt;/titles&gt;&lt;periodical&gt;&lt;full-title&gt;Technovation&lt;/full-title&gt;&lt;/periodical&gt;&lt;pages&gt;417-426&lt;/pages&gt;&lt;volume&gt;17&lt;/volume&gt;&lt;number&gt;8&lt;/number&gt;&lt;dates&gt;&lt;year&gt;1997&lt;/year&gt;&lt;pub-dates&gt;&lt;date&gt;Aug&lt;/date&gt;&lt;/pub-dates&gt;&lt;/dates&gt;&lt;urls&gt;&lt;/urls&gt;&lt;/record&gt;&lt;/Cite&gt;&lt;/EndNote&gt;</w:instrText>
      </w:r>
      <w:r w:rsidR="004D7C65" w:rsidRPr="00476896">
        <w:rPr>
          <w:b w:val="0"/>
          <w:i w:val="0"/>
          <w:szCs w:val="24"/>
        </w:rPr>
        <w:fldChar w:fldCharType="separate"/>
      </w:r>
      <w:r w:rsidR="003A24D7">
        <w:rPr>
          <w:b w:val="0"/>
          <w:i w:val="0"/>
          <w:noProof/>
          <w:szCs w:val="24"/>
        </w:rPr>
        <w:t>(Brady et al., 1997)</w:t>
      </w:r>
      <w:r w:rsidR="004D7C65" w:rsidRPr="00476896">
        <w:rPr>
          <w:b w:val="0"/>
          <w:i w:val="0"/>
          <w:szCs w:val="24"/>
        </w:rPr>
        <w:fldChar w:fldCharType="end"/>
      </w:r>
      <w:r w:rsidR="004D7C65" w:rsidRPr="00476896">
        <w:rPr>
          <w:b w:val="0"/>
          <w:i w:val="0"/>
          <w:szCs w:val="24"/>
        </w:rPr>
        <w:t>.</w:t>
      </w:r>
      <w:r w:rsidR="00E51F7E">
        <w:rPr>
          <w:b w:val="0"/>
          <w:i w:val="0"/>
          <w:szCs w:val="24"/>
        </w:rPr>
        <w:t xml:space="preserve"> Hence, with respect to NPD tools, two questions arise: How thoroughly do practitioners apply tools</w:t>
      </w:r>
      <w:r w:rsidR="00FD722F">
        <w:rPr>
          <w:b w:val="0"/>
          <w:i w:val="0"/>
          <w:szCs w:val="24"/>
        </w:rPr>
        <w:t xml:space="preserve"> </w:t>
      </w:r>
      <w:r w:rsidR="00FD722F">
        <w:rPr>
          <w:b w:val="0"/>
          <w:i w:val="0"/>
          <w:szCs w:val="24"/>
        </w:rPr>
        <w:fldChar w:fldCharType="begin"/>
      </w:r>
      <w:r w:rsidR="001819D5">
        <w:rPr>
          <w:b w:val="0"/>
          <w:i w:val="0"/>
          <w:szCs w:val="24"/>
        </w:rPr>
        <w:instrText xml:space="preserve"> ADDIN EN.CITE &lt;EndNote&gt;&lt;Cite&gt;&lt;Author&gt;de Waal&lt;/Author&gt;&lt;Year&gt;2010&lt;/Year&gt;&lt;RecNum&gt;231&lt;/RecNum&gt;&lt;DisplayText&gt;(de Waal &amp;amp; Knott, 2010)&lt;/DisplayText&gt;&lt;record&gt;&lt;rec-number&gt;231&lt;/rec-number&gt;&lt;foreign-keys&gt;&lt;key app="EN" db-id="5xzdrv9dk52evqedev4pxwrazztvvv9fwzps" timestamp="0"&gt;231&lt;/key&gt;&lt;/foreign-keys&gt;&lt;ref-type name="Journal Article"&gt;17&lt;/ref-type&gt;&lt;contributors&gt;&lt;authors&gt;&lt;author&gt;de Waal, G.A.&lt;/author&gt;&lt;author&gt;Knott, P.&lt;/author&gt;&lt;/authors&gt;&lt;/contributors&gt;&lt;titles&gt;&lt;title&gt;An Integrative Framework for Studying New Product Development Activity and Tools&lt;/title&gt;&lt;secondary-title&gt;Human Systems Management&lt;/secondary-title&gt;&lt;/titles&gt;&lt;pages&gt;253-264&lt;/pages&gt;&lt;volume&gt;29&lt;/volume&gt;&lt;number&gt;4&lt;/number&gt;&lt;dates&gt;&lt;year&gt;2010&lt;/year&gt;&lt;/dates&gt;&lt;urls&gt;&lt;/urls&gt;&lt;/record&gt;&lt;/Cite&gt;&lt;/EndNote&gt;</w:instrText>
      </w:r>
      <w:r w:rsidR="00FD722F">
        <w:rPr>
          <w:b w:val="0"/>
          <w:i w:val="0"/>
          <w:szCs w:val="24"/>
        </w:rPr>
        <w:fldChar w:fldCharType="separate"/>
      </w:r>
      <w:r w:rsidR="001819D5">
        <w:rPr>
          <w:b w:val="0"/>
          <w:i w:val="0"/>
          <w:noProof/>
          <w:szCs w:val="24"/>
        </w:rPr>
        <w:t>(de Waal &amp; Knott, 2010)</w:t>
      </w:r>
      <w:r w:rsidR="00FD722F">
        <w:rPr>
          <w:b w:val="0"/>
          <w:i w:val="0"/>
          <w:szCs w:val="24"/>
        </w:rPr>
        <w:fldChar w:fldCharType="end"/>
      </w:r>
      <w:r w:rsidR="00E51F7E">
        <w:rPr>
          <w:b w:val="0"/>
          <w:i w:val="0"/>
          <w:szCs w:val="24"/>
        </w:rPr>
        <w:t xml:space="preserve">, and </w:t>
      </w:r>
      <w:r w:rsidR="00FD722F">
        <w:rPr>
          <w:b w:val="0"/>
          <w:i w:val="0"/>
          <w:szCs w:val="24"/>
        </w:rPr>
        <w:t>what is the impact of thoroughness of use on NPD performance</w:t>
      </w:r>
      <w:r w:rsidR="001819D5">
        <w:rPr>
          <w:b w:val="0"/>
          <w:i w:val="0"/>
          <w:szCs w:val="24"/>
        </w:rPr>
        <w:t xml:space="preserve"> </w:t>
      </w:r>
      <w:r w:rsidR="001819D5">
        <w:rPr>
          <w:b w:val="0"/>
          <w:i w:val="0"/>
          <w:szCs w:val="24"/>
        </w:rPr>
        <w:fldChar w:fldCharType="begin"/>
      </w:r>
      <w:r w:rsidR="001819D5">
        <w:rPr>
          <w:b w:val="0"/>
          <w:i w:val="0"/>
          <w:szCs w:val="24"/>
        </w:rPr>
        <w:instrText xml:space="preserve"> ADDIN EN.CITE &lt;EndNote&gt;&lt;Cite&gt;&lt;Author&gt;de Waal&lt;/Author&gt;&lt;Year&gt;2013&lt;/Year&gt;&lt;RecNum&gt;519&lt;/RecNum&gt;&lt;DisplayText&gt;(de Waal &amp;amp; Knott, 2013)&lt;/DisplayText&gt;&lt;record&gt;&lt;rec-number&gt;519&lt;/rec-number&gt;&lt;foreign-keys&gt;&lt;key app="EN" db-id="5xzdrv9dk52evqedev4pxwrazztvvv9fwzps" timestamp="0"&gt;519&lt;/key&gt;&lt;/foreign-keys&gt;&lt;ref-type name="Journal Article"&gt;17&lt;/ref-type&gt;&lt;contributors&gt;&lt;authors&gt;&lt;author&gt;de Waal, G. A.&lt;/author&gt;&lt;author&gt;Knott, P.&lt;/author&gt;&lt;/authors&gt;&lt;/contributors&gt;&lt;titles&gt;&lt;title&gt;Innovation tool adoption and adaptation in small technology-based firms&lt;/title&gt;&lt;secondary-title&gt;International Journal of Innovation Management&lt;/secondary-title&gt;&lt;/titles&gt;&lt;periodical&gt;&lt;full-title&gt;International Journal of Innovation Management&lt;/full-title&gt;&lt;/periodical&gt;&lt;pages&gt;1-19&lt;/pages&gt;&lt;volume&gt;17&lt;/volume&gt;&lt;number&gt;3&lt;/number&gt;&lt;dates&gt;&lt;year&gt;2013&lt;/year&gt;&lt;/dates&gt;&lt;urls&gt;&lt;/urls&gt;&lt;/record&gt;&lt;/Cite&gt;&lt;/EndNote&gt;</w:instrText>
      </w:r>
      <w:r w:rsidR="001819D5">
        <w:rPr>
          <w:b w:val="0"/>
          <w:i w:val="0"/>
          <w:szCs w:val="24"/>
        </w:rPr>
        <w:fldChar w:fldCharType="separate"/>
      </w:r>
      <w:r w:rsidR="001819D5">
        <w:rPr>
          <w:b w:val="0"/>
          <w:i w:val="0"/>
          <w:noProof/>
          <w:szCs w:val="24"/>
        </w:rPr>
        <w:t>(de Waal &amp; Knott, 2013)</w:t>
      </w:r>
      <w:r w:rsidR="001819D5">
        <w:rPr>
          <w:b w:val="0"/>
          <w:i w:val="0"/>
          <w:szCs w:val="24"/>
        </w:rPr>
        <w:fldChar w:fldCharType="end"/>
      </w:r>
      <w:r w:rsidR="00D17907">
        <w:rPr>
          <w:b w:val="0"/>
          <w:i w:val="0"/>
          <w:szCs w:val="24"/>
        </w:rPr>
        <w:t>.</w:t>
      </w:r>
      <w:r w:rsidR="00FD722F">
        <w:rPr>
          <w:b w:val="0"/>
          <w:i w:val="0"/>
          <w:szCs w:val="24"/>
        </w:rPr>
        <w:t xml:space="preserve"> </w:t>
      </w:r>
      <w:r w:rsidR="0048383F">
        <w:rPr>
          <w:b w:val="0"/>
          <w:i w:val="0"/>
          <w:szCs w:val="24"/>
        </w:rPr>
        <w:t>As we indicate below, b</w:t>
      </w:r>
      <w:r w:rsidR="006603E9">
        <w:rPr>
          <w:b w:val="0"/>
          <w:i w:val="0"/>
          <w:szCs w:val="24"/>
        </w:rPr>
        <w:t>oth</w:t>
      </w:r>
      <w:r w:rsidR="00FD722F">
        <w:rPr>
          <w:b w:val="0"/>
          <w:i w:val="0"/>
          <w:szCs w:val="24"/>
        </w:rPr>
        <w:t xml:space="preserve"> questions remain</w:t>
      </w:r>
      <w:r w:rsidR="00E51F7E">
        <w:rPr>
          <w:b w:val="0"/>
          <w:i w:val="0"/>
          <w:szCs w:val="24"/>
        </w:rPr>
        <w:t xml:space="preserve"> </w:t>
      </w:r>
      <w:r w:rsidR="005D57B2">
        <w:rPr>
          <w:b w:val="0"/>
          <w:i w:val="0"/>
          <w:szCs w:val="24"/>
        </w:rPr>
        <w:t xml:space="preserve">largely </w:t>
      </w:r>
      <w:r w:rsidR="00E51F7E">
        <w:rPr>
          <w:b w:val="0"/>
          <w:i w:val="0"/>
          <w:szCs w:val="24"/>
        </w:rPr>
        <w:t>unanswered.</w:t>
      </w:r>
      <w:r w:rsidR="004D7C65" w:rsidRPr="00476896">
        <w:rPr>
          <w:b w:val="0"/>
          <w:i w:val="0"/>
          <w:szCs w:val="24"/>
        </w:rPr>
        <w:t xml:space="preserve"> </w:t>
      </w:r>
      <w:r w:rsidR="00597B5F" w:rsidRPr="00476896">
        <w:rPr>
          <w:b w:val="0"/>
          <w:i w:val="0"/>
          <w:szCs w:val="24"/>
        </w:rPr>
        <w:t xml:space="preserve">The research of Chai and Xin </w:t>
      </w:r>
      <w:r w:rsidR="00716080" w:rsidRPr="00476896">
        <w:rPr>
          <w:b w:val="0"/>
          <w:i w:val="0"/>
          <w:szCs w:val="24"/>
        </w:rPr>
        <w:fldChar w:fldCharType="begin"/>
      </w:r>
      <w:r w:rsidR="003A24D7">
        <w:rPr>
          <w:b w:val="0"/>
          <w:i w:val="0"/>
          <w:szCs w:val="24"/>
        </w:rPr>
        <w:instrText xml:space="preserve"> ADDIN EN.CITE &lt;EndNote&gt;&lt;Cite ExcludeAuth="1"&gt;&lt;Author&gt;Chai&lt;/Author&gt;&lt;Year&gt;2006&lt;/Year&gt;&lt;RecNum&gt;87&lt;/RecNum&gt;&lt;DisplayText&gt;(2006)&lt;/DisplayText&gt;&lt;record&gt;&lt;rec-number&gt;87&lt;/rec-number&gt;&lt;foreign-keys&gt;&lt;key app="EN" db-id="5xzdrv9dk52evqedev4pxwrazztvvv9fwzps" timestamp="0"&gt;87&lt;/key&gt;&lt;/foreign-keys&gt;&lt;ref-type name="Journal Article"&gt;17&lt;/ref-type&gt;&lt;contributors&gt;&lt;authors&gt;&lt;author&gt;Chai, K. H.&lt;/author&gt;&lt;author&gt;Xin, Y.&lt;/author&gt;&lt;/authors&gt;&lt;/contributors&gt;&lt;titles&gt;&lt;title&gt;The Application of New Product Development Tools in Industry: The Case of Singapore&lt;/title&gt;&lt;secondary-title&gt;IEEE Transactions on Engineering Management&lt;/secondary-title&gt;&lt;/titles&gt;&lt;periodical&gt;&lt;full-title&gt;IEEE Transactions on Engineering Management&lt;/full-title&gt;&lt;/periodical&gt;&lt;pages&gt;543-554&lt;/pages&gt;&lt;volume&gt;53&lt;/volume&gt;&lt;number&gt;4&lt;/number&gt;&lt;dates&gt;&lt;year&gt;2006&lt;/year&gt;&lt;pub-dates&gt;&lt;date&gt;Nov&lt;/date&gt;&lt;/pub-dates&gt;&lt;/dates&gt;&lt;urls&gt;&lt;/urls&gt;&lt;/record&gt;&lt;/Cite&gt;&lt;/EndNote&gt;</w:instrText>
      </w:r>
      <w:r w:rsidR="00716080" w:rsidRPr="00476896">
        <w:rPr>
          <w:b w:val="0"/>
          <w:i w:val="0"/>
          <w:szCs w:val="24"/>
        </w:rPr>
        <w:fldChar w:fldCharType="separate"/>
      </w:r>
      <w:r w:rsidR="003A24D7">
        <w:rPr>
          <w:b w:val="0"/>
          <w:i w:val="0"/>
          <w:noProof/>
          <w:szCs w:val="24"/>
        </w:rPr>
        <w:t>(2006)</w:t>
      </w:r>
      <w:r w:rsidR="00716080" w:rsidRPr="00476896">
        <w:rPr>
          <w:b w:val="0"/>
          <w:i w:val="0"/>
          <w:szCs w:val="24"/>
        </w:rPr>
        <w:fldChar w:fldCharType="end"/>
      </w:r>
      <w:r w:rsidR="00597B5F" w:rsidRPr="00476896">
        <w:rPr>
          <w:b w:val="0"/>
          <w:i w:val="0"/>
          <w:szCs w:val="24"/>
        </w:rPr>
        <w:t xml:space="preserve"> was the only attempt </w:t>
      </w:r>
      <w:r w:rsidR="006603E9">
        <w:rPr>
          <w:b w:val="0"/>
          <w:i w:val="0"/>
          <w:szCs w:val="24"/>
        </w:rPr>
        <w:t>at answering the first question</w:t>
      </w:r>
      <w:r w:rsidR="00597B5F" w:rsidRPr="00476896">
        <w:rPr>
          <w:b w:val="0"/>
          <w:i w:val="0"/>
          <w:szCs w:val="24"/>
        </w:rPr>
        <w:t xml:space="preserve">, albeit </w:t>
      </w:r>
      <w:r w:rsidR="00BD20DF" w:rsidRPr="00476896">
        <w:rPr>
          <w:b w:val="0"/>
          <w:i w:val="0"/>
          <w:szCs w:val="24"/>
        </w:rPr>
        <w:t xml:space="preserve">only </w:t>
      </w:r>
      <w:r w:rsidR="00597B5F" w:rsidRPr="00476896">
        <w:rPr>
          <w:b w:val="0"/>
          <w:i w:val="0"/>
          <w:szCs w:val="24"/>
        </w:rPr>
        <w:t xml:space="preserve">for </w:t>
      </w:r>
      <w:r w:rsidR="00790552" w:rsidRPr="00476896">
        <w:rPr>
          <w:b w:val="0"/>
          <w:i w:val="0"/>
          <w:szCs w:val="24"/>
        </w:rPr>
        <w:t xml:space="preserve">eight </w:t>
      </w:r>
      <w:r w:rsidR="00597B5F" w:rsidRPr="00476896">
        <w:rPr>
          <w:b w:val="0"/>
          <w:i w:val="0"/>
          <w:szCs w:val="24"/>
        </w:rPr>
        <w:t>tools in their survey</w:t>
      </w:r>
      <w:r w:rsidR="006603E9">
        <w:rPr>
          <w:b w:val="0"/>
          <w:i w:val="0"/>
          <w:szCs w:val="24"/>
        </w:rPr>
        <w:t xml:space="preserve">. They indeed found thoroughness ratings varied </w:t>
      </w:r>
      <w:r w:rsidR="006603E9" w:rsidRPr="006603E9">
        <w:rPr>
          <w:b w:val="0"/>
          <w:i w:val="0"/>
          <w:szCs w:val="24"/>
        </w:rPr>
        <w:t>between 3 and 4 on a 5-point Likert-type scale (5 representing a very high degree of thoroughness).</w:t>
      </w:r>
      <w:r w:rsidR="005D57B2" w:rsidRPr="005D57B2">
        <w:rPr>
          <w:b w:val="0"/>
          <w:i w:val="0"/>
          <w:szCs w:val="24"/>
        </w:rPr>
        <w:t>W</w:t>
      </w:r>
      <w:r w:rsidR="00B651D4">
        <w:rPr>
          <w:b w:val="0"/>
          <w:i w:val="0"/>
          <w:szCs w:val="24"/>
        </w:rPr>
        <w:t xml:space="preserve">e found only two studies </w:t>
      </w:r>
      <w:r w:rsidR="00F91230">
        <w:rPr>
          <w:b w:val="0"/>
          <w:i w:val="0"/>
          <w:szCs w:val="24"/>
        </w:rPr>
        <w:t xml:space="preserve">that in any way </w:t>
      </w:r>
      <w:r w:rsidR="005D57B2" w:rsidRPr="005D57B2">
        <w:rPr>
          <w:b w:val="0"/>
          <w:i w:val="0"/>
          <w:szCs w:val="24"/>
        </w:rPr>
        <w:t xml:space="preserve">address the second question, </w:t>
      </w:r>
      <w:r w:rsidR="00B651D4">
        <w:rPr>
          <w:b w:val="0"/>
          <w:i w:val="0"/>
          <w:szCs w:val="24"/>
        </w:rPr>
        <w:t xml:space="preserve">both focusing on IT tools and providing limited insights. </w:t>
      </w:r>
      <w:r w:rsidR="0048383F">
        <w:rPr>
          <w:b w:val="0"/>
          <w:i w:val="0"/>
          <w:szCs w:val="24"/>
        </w:rPr>
        <w:t>Marion et al.</w:t>
      </w:r>
      <w:r w:rsidR="005D57B2">
        <w:rPr>
          <w:b w:val="0"/>
          <w:i w:val="0"/>
          <w:szCs w:val="24"/>
        </w:rPr>
        <w:t xml:space="preserve"> </w:t>
      </w:r>
      <w:r w:rsidR="0048383F">
        <w:rPr>
          <w:b w:val="0"/>
          <w:i w:val="0"/>
          <w:szCs w:val="24"/>
        </w:rPr>
        <w:fldChar w:fldCharType="begin"/>
      </w:r>
      <w:r w:rsidR="0048383F">
        <w:rPr>
          <w:b w:val="0"/>
          <w:i w:val="0"/>
          <w:szCs w:val="24"/>
        </w:rPr>
        <w:instrText xml:space="preserve"> ADDIN EN.CITE &lt;EndNote&gt;&lt;Cite ExcludeAuth="1"&gt;&lt;Author&gt;Marion&lt;/Author&gt;&lt;Year&gt;2016&lt;/Year&gt;&lt;RecNum&gt;754&lt;/RecNum&gt;&lt;DisplayText&gt;(2016)&lt;/DisplayText&gt;&lt;record&gt;&lt;rec-number&gt;754&lt;/rec-number&gt;&lt;foreign-keys&gt;&lt;key app="EN" db-id="5xzdrv9dk52evqedev4pxwrazztvvv9fwzps" timestamp="1528015005"&gt;754&lt;/key&gt;&lt;/foreign-keys&gt;&lt;ref-type name="Journal Article"&gt;17&lt;/ref-type&gt;&lt;contributors&gt;&lt;authors&gt;&lt;author&gt;Marion, T. J.&lt;/author&gt;&lt;author&gt;Reid, M.&lt;/author&gt;&lt;author&gt;Hultink, E. J.&lt;/author&gt;&lt;author&gt;Barczak, G.&lt;/author&gt;&lt;/authors&gt;&lt;/contributors&gt;&lt;titles&gt;&lt;title&gt;The Influence of Collaborative IT Tools on NPD&lt;/title&gt;&lt;secondary-title&gt;Research-Technology Management&lt;/secondary-title&gt;&lt;/titles&gt;&lt;periodical&gt;&lt;full-title&gt;Research-Technology Management&lt;/full-title&gt;&lt;/periodical&gt;&lt;pages&gt;47-54&lt;/pages&gt;&lt;volume&gt;59&lt;/volume&gt;&lt;number&gt;2&lt;/number&gt;&lt;dates&gt;&lt;year&gt;2016&lt;/year&gt;&lt;/dates&gt;&lt;urls&gt;&lt;/urls&gt;&lt;/record&gt;&lt;/Cite&gt;&lt;/EndNote&gt;</w:instrText>
      </w:r>
      <w:r w:rsidR="0048383F">
        <w:rPr>
          <w:b w:val="0"/>
          <w:i w:val="0"/>
          <w:szCs w:val="24"/>
        </w:rPr>
        <w:fldChar w:fldCharType="separate"/>
      </w:r>
      <w:r w:rsidR="0048383F">
        <w:rPr>
          <w:b w:val="0"/>
          <w:i w:val="0"/>
          <w:noProof/>
          <w:szCs w:val="24"/>
        </w:rPr>
        <w:t>(2016)</w:t>
      </w:r>
      <w:r w:rsidR="0048383F">
        <w:rPr>
          <w:b w:val="0"/>
          <w:i w:val="0"/>
          <w:szCs w:val="24"/>
        </w:rPr>
        <w:fldChar w:fldCharType="end"/>
      </w:r>
      <w:r w:rsidR="005D57B2" w:rsidRPr="005D57B2">
        <w:rPr>
          <w:b w:val="0"/>
          <w:i w:val="0"/>
          <w:szCs w:val="24"/>
        </w:rPr>
        <w:t xml:space="preserve"> limited </w:t>
      </w:r>
      <w:r w:rsidR="00B651D4">
        <w:rPr>
          <w:b w:val="0"/>
          <w:i w:val="0"/>
          <w:szCs w:val="24"/>
        </w:rPr>
        <w:t xml:space="preserve">their research </w:t>
      </w:r>
      <w:r w:rsidR="005D57B2" w:rsidRPr="005D57B2">
        <w:rPr>
          <w:b w:val="0"/>
          <w:i w:val="0"/>
          <w:szCs w:val="24"/>
        </w:rPr>
        <w:t>to collaborative IT tools</w:t>
      </w:r>
      <w:r w:rsidR="00B651D4">
        <w:rPr>
          <w:b w:val="0"/>
          <w:i w:val="0"/>
          <w:szCs w:val="24"/>
        </w:rPr>
        <w:t xml:space="preserve"> and </w:t>
      </w:r>
      <w:r w:rsidR="005D57B2" w:rsidRPr="005D57B2">
        <w:rPr>
          <w:b w:val="0"/>
          <w:i w:val="0"/>
          <w:szCs w:val="24"/>
        </w:rPr>
        <w:t>found that the best-performing projects used all of these tools more intensively than poorer-performing projects</w:t>
      </w:r>
      <w:r w:rsidR="0048383F">
        <w:rPr>
          <w:b w:val="0"/>
          <w:i w:val="0"/>
          <w:szCs w:val="24"/>
        </w:rPr>
        <w:t xml:space="preserve"> in terms of both frequency and thoroughness of use</w:t>
      </w:r>
      <w:r w:rsidR="005D57B2" w:rsidRPr="005D57B2">
        <w:rPr>
          <w:b w:val="0"/>
          <w:i w:val="0"/>
          <w:szCs w:val="24"/>
        </w:rPr>
        <w:t>.</w:t>
      </w:r>
      <w:r w:rsidR="0048383F">
        <w:rPr>
          <w:b w:val="0"/>
          <w:i w:val="0"/>
          <w:szCs w:val="24"/>
        </w:rPr>
        <w:t xml:space="preserve"> </w:t>
      </w:r>
      <w:r w:rsidR="00FE0654" w:rsidRPr="00FE0654">
        <w:rPr>
          <w:b w:val="0"/>
          <w:i w:val="0"/>
          <w:szCs w:val="24"/>
        </w:rPr>
        <w:t>Mauerhoefer et al.</w:t>
      </w:r>
      <w:r w:rsidR="001E43EC">
        <w:rPr>
          <w:b w:val="0"/>
          <w:i w:val="0"/>
          <w:szCs w:val="24"/>
        </w:rPr>
        <w:t xml:space="preserve"> </w:t>
      </w:r>
      <w:r w:rsidR="001E43EC">
        <w:rPr>
          <w:b w:val="0"/>
          <w:i w:val="0"/>
          <w:szCs w:val="24"/>
        </w:rPr>
        <w:fldChar w:fldCharType="begin"/>
      </w:r>
      <w:r w:rsidR="001E43EC">
        <w:rPr>
          <w:b w:val="0"/>
          <w:i w:val="0"/>
          <w:szCs w:val="24"/>
        </w:rPr>
        <w:instrText xml:space="preserve"> ADDIN EN.CITE &lt;EndNote&gt;&lt;Cite ExcludeAuth="1"&gt;&lt;Author&gt;Mauerhoefer&lt;/Author&gt;&lt;Year&gt;2017&lt;/Year&gt;&lt;RecNum&gt;755&lt;/RecNum&gt;&lt;DisplayText&gt;(2017)&lt;/DisplayText&gt;&lt;record&gt;&lt;rec-number&gt;755&lt;/rec-number&gt;&lt;foreign-keys&gt;&lt;key app="EN" db-id="5xzdrv9dk52evqedev4pxwrazztvvv9fwzps" timestamp="1528015828"&gt;755&lt;/key&gt;&lt;/foreign-keys&gt;&lt;ref-type name="Journal Article"&gt;17&lt;/ref-type&gt;&lt;contributors&gt;&lt;authors&gt;&lt;author&gt;Mauerhoefer, T.&lt;/author&gt;&lt;author&gt;Strese, S.&lt;/author&gt;&lt;author&gt;Brettel, M.&lt;/author&gt;&lt;/authors&gt;&lt;/contributors&gt;&lt;titles&gt;&lt;title&gt;The Impact of Information Technology on New Product Development Performance&lt;/title&gt;&lt;secondary-title&gt;Journal of Product Innovation Management&lt;/secondary-title&gt;&lt;/titles&gt;&lt;periodical&gt;&lt;full-title&gt;Journal of Product Innovation Management&lt;/full-title&gt;&lt;/periodical&gt;&lt;pages&gt;719-738&lt;/pages&gt;&lt;volume&gt;34&lt;/volume&gt;&lt;number&gt;6&lt;/number&gt;&lt;dates&gt;&lt;year&gt;2017&lt;/year&gt;&lt;/dates&gt;&lt;urls&gt;&lt;/urls&gt;&lt;/record&gt;&lt;/Cite&gt;&lt;/EndNote&gt;</w:instrText>
      </w:r>
      <w:r w:rsidR="001E43EC">
        <w:rPr>
          <w:b w:val="0"/>
          <w:i w:val="0"/>
          <w:szCs w:val="24"/>
        </w:rPr>
        <w:fldChar w:fldCharType="separate"/>
      </w:r>
      <w:r w:rsidR="001E43EC">
        <w:rPr>
          <w:b w:val="0"/>
          <w:i w:val="0"/>
          <w:noProof/>
          <w:szCs w:val="24"/>
        </w:rPr>
        <w:t>(2017)</w:t>
      </w:r>
      <w:r w:rsidR="001E43EC">
        <w:rPr>
          <w:b w:val="0"/>
          <w:i w:val="0"/>
          <w:szCs w:val="24"/>
        </w:rPr>
        <w:fldChar w:fldCharType="end"/>
      </w:r>
      <w:r w:rsidR="00FE0654" w:rsidRPr="00FE0654">
        <w:rPr>
          <w:b w:val="0"/>
          <w:i w:val="0"/>
          <w:szCs w:val="24"/>
        </w:rPr>
        <w:t xml:space="preserve"> chose to use the term 'effectiveness of tool usage' with the emphasis on 'frequency of use' (one of the two </w:t>
      </w:r>
      <w:r w:rsidR="00F91230">
        <w:rPr>
          <w:b w:val="0"/>
          <w:i w:val="0"/>
          <w:szCs w:val="24"/>
        </w:rPr>
        <w:t>components</w:t>
      </w:r>
      <w:r w:rsidR="00FE0654" w:rsidRPr="00FE0654">
        <w:rPr>
          <w:b w:val="0"/>
          <w:i w:val="0"/>
          <w:szCs w:val="24"/>
        </w:rPr>
        <w:t xml:space="preserve"> of intensity of tool usage) and found it (</w:t>
      </w:r>
      <w:r w:rsidR="00F91230">
        <w:rPr>
          <w:b w:val="0"/>
          <w:i w:val="0"/>
          <w:szCs w:val="24"/>
        </w:rPr>
        <w:t xml:space="preserve">for </w:t>
      </w:r>
      <w:r w:rsidR="00FE0654" w:rsidRPr="00FE0654">
        <w:rPr>
          <w:b w:val="0"/>
          <w:i w:val="0"/>
          <w:szCs w:val="24"/>
        </w:rPr>
        <w:t>IT tools) is positively associated with NPD performance.</w:t>
      </w:r>
      <w:r w:rsidR="00FE0654">
        <w:rPr>
          <w:b w:val="0"/>
          <w:i w:val="0"/>
          <w:szCs w:val="24"/>
        </w:rPr>
        <w:t xml:space="preserve"> From a very limited empirical base we conclude that, irrespective of firm size, little is known about the variability that exists in the thoroughness of tool application and also how this impacts NPD performance. </w:t>
      </w:r>
    </w:p>
    <w:p w14:paraId="0645685F" w14:textId="608DA2B6" w:rsidR="00597B5F" w:rsidRPr="00476896" w:rsidRDefault="006603E9" w:rsidP="00310C0E">
      <w:pPr>
        <w:pStyle w:val="BodyText"/>
        <w:spacing w:before="120" w:after="120" w:line="360" w:lineRule="auto"/>
        <w:jc w:val="both"/>
        <w:rPr>
          <w:b w:val="0"/>
          <w:i w:val="0"/>
          <w:szCs w:val="24"/>
        </w:rPr>
      </w:pPr>
      <w:r w:rsidRPr="00476896">
        <w:rPr>
          <w:b w:val="0"/>
          <w:i w:val="0"/>
          <w:szCs w:val="24"/>
        </w:rPr>
        <w:t>Given what the literature tells us about NPD in small firms, they are likely to be especially prone to using tools superficially</w:t>
      </w:r>
      <w:r w:rsidR="00DF435E">
        <w:rPr>
          <w:b w:val="0"/>
          <w:i w:val="0"/>
          <w:szCs w:val="24"/>
        </w:rPr>
        <w:t xml:space="preserve"> (the opposite of </w:t>
      </w:r>
      <w:r w:rsidR="005D3ACF">
        <w:rPr>
          <w:b w:val="0"/>
          <w:i w:val="0"/>
          <w:szCs w:val="24"/>
        </w:rPr>
        <w:t>thoroughly</w:t>
      </w:r>
      <w:r w:rsidR="00DF435E">
        <w:rPr>
          <w:b w:val="0"/>
          <w:i w:val="0"/>
          <w:szCs w:val="24"/>
        </w:rPr>
        <w:t>)</w:t>
      </w:r>
      <w:r w:rsidRPr="00476896">
        <w:rPr>
          <w:b w:val="0"/>
          <w:i w:val="0"/>
          <w:szCs w:val="24"/>
        </w:rPr>
        <w:t xml:space="preserve">, for instance if they lack the relevant expertise, time, and buy-in to use formal methods. </w:t>
      </w:r>
      <w:r w:rsidR="00790552" w:rsidRPr="00476896">
        <w:rPr>
          <w:b w:val="0"/>
          <w:i w:val="0"/>
          <w:szCs w:val="24"/>
        </w:rPr>
        <w:t>In order to test the</w:t>
      </w:r>
      <w:r w:rsidR="00597B5F" w:rsidRPr="00476896">
        <w:rPr>
          <w:b w:val="0"/>
          <w:i w:val="0"/>
          <w:szCs w:val="24"/>
        </w:rPr>
        <w:t xml:space="preserve"> relationship between thoroughness of tool use and NPD performance</w:t>
      </w:r>
      <w:r w:rsidR="005D3ACF">
        <w:rPr>
          <w:b w:val="0"/>
          <w:i w:val="0"/>
          <w:szCs w:val="24"/>
        </w:rPr>
        <w:t xml:space="preserve"> in small firms</w:t>
      </w:r>
      <w:r w:rsidR="00790552" w:rsidRPr="00476896">
        <w:rPr>
          <w:b w:val="0"/>
          <w:i w:val="0"/>
          <w:szCs w:val="24"/>
        </w:rPr>
        <w:t xml:space="preserve">, </w:t>
      </w:r>
      <w:r w:rsidR="00597B5F" w:rsidRPr="00476896">
        <w:rPr>
          <w:b w:val="0"/>
          <w:i w:val="0"/>
          <w:szCs w:val="24"/>
        </w:rPr>
        <w:t>we define the hypothesis:</w:t>
      </w:r>
    </w:p>
    <w:p w14:paraId="2FC1C806" w14:textId="7C4FFE16" w:rsidR="00CA5F21" w:rsidRPr="00476896" w:rsidRDefault="00597B5F" w:rsidP="00713D97">
      <w:pPr>
        <w:pStyle w:val="BodyText"/>
        <w:spacing w:before="120" w:after="120"/>
        <w:ind w:left="540"/>
        <w:rPr>
          <w:b w:val="0"/>
          <w:szCs w:val="24"/>
        </w:rPr>
      </w:pPr>
      <w:r w:rsidRPr="00476896">
        <w:rPr>
          <w:b w:val="0"/>
          <w:szCs w:val="24"/>
        </w:rPr>
        <w:t>H</w:t>
      </w:r>
      <w:r w:rsidR="003F5FA2" w:rsidRPr="00476896">
        <w:rPr>
          <w:b w:val="0"/>
          <w:szCs w:val="24"/>
        </w:rPr>
        <w:t>2</w:t>
      </w:r>
      <w:r w:rsidRPr="00476896">
        <w:rPr>
          <w:b w:val="0"/>
          <w:szCs w:val="24"/>
        </w:rPr>
        <w:t>: Higher levels of thoroughness in tool usage are associated with improved NPD performance</w:t>
      </w:r>
      <w:r w:rsidR="0028557B" w:rsidRPr="00476896">
        <w:rPr>
          <w:b w:val="0"/>
          <w:szCs w:val="24"/>
        </w:rPr>
        <w:t>.</w:t>
      </w:r>
    </w:p>
    <w:p w14:paraId="19800942" w14:textId="77777777" w:rsidR="00E55ED2" w:rsidRDefault="00E55ED2">
      <w:pPr>
        <w:rPr>
          <w:b/>
          <w:sz w:val="28"/>
          <w:szCs w:val="28"/>
        </w:rPr>
      </w:pPr>
      <w:r>
        <w:rPr>
          <w:i/>
          <w:sz w:val="28"/>
          <w:szCs w:val="28"/>
        </w:rPr>
        <w:br w:type="page"/>
      </w:r>
    </w:p>
    <w:p w14:paraId="38235AE8" w14:textId="26EAD1D1" w:rsidR="00750A0F" w:rsidRPr="00476896" w:rsidRDefault="00750A0F" w:rsidP="00476896">
      <w:pPr>
        <w:pStyle w:val="BodyText"/>
        <w:spacing w:before="240" w:after="240"/>
        <w:rPr>
          <w:b w:val="0"/>
          <w:i w:val="0"/>
          <w:sz w:val="28"/>
          <w:szCs w:val="28"/>
        </w:rPr>
      </w:pPr>
      <w:r w:rsidRPr="00476896">
        <w:rPr>
          <w:i w:val="0"/>
          <w:sz w:val="28"/>
          <w:szCs w:val="28"/>
        </w:rPr>
        <w:t>Research Design and Methodology</w:t>
      </w:r>
    </w:p>
    <w:p w14:paraId="3F63501F" w14:textId="2A79D62D" w:rsidR="009D791B" w:rsidRPr="00476896" w:rsidRDefault="00BC3FD1" w:rsidP="00476896">
      <w:pPr>
        <w:spacing w:before="120" w:after="120" w:line="360" w:lineRule="auto"/>
        <w:rPr>
          <w:i/>
          <w:szCs w:val="24"/>
        </w:rPr>
      </w:pPr>
      <w:bookmarkStart w:id="1" w:name="_Toc223453508"/>
      <w:bookmarkStart w:id="2" w:name="_Toc225243390"/>
      <w:r w:rsidRPr="00476896">
        <w:rPr>
          <w:b/>
          <w:i/>
          <w:szCs w:val="24"/>
        </w:rPr>
        <w:t>Survey Design</w:t>
      </w:r>
      <w:r w:rsidR="009D791B" w:rsidRPr="00476896">
        <w:rPr>
          <w:b/>
          <w:i/>
          <w:szCs w:val="24"/>
        </w:rPr>
        <w:t xml:space="preserve"> and Measures</w:t>
      </w:r>
      <w:bookmarkEnd w:id="1"/>
      <w:bookmarkEnd w:id="2"/>
    </w:p>
    <w:p w14:paraId="46B959E3" w14:textId="35B35B16" w:rsidR="00825A05" w:rsidRDefault="00C42C2A" w:rsidP="00310C0E">
      <w:pPr>
        <w:pStyle w:val="BodyText"/>
        <w:spacing w:before="120" w:after="120" w:line="360" w:lineRule="auto"/>
        <w:jc w:val="both"/>
        <w:rPr>
          <w:b w:val="0"/>
          <w:i w:val="0"/>
          <w:szCs w:val="24"/>
        </w:rPr>
      </w:pPr>
      <w:r w:rsidRPr="00476896">
        <w:rPr>
          <w:b w:val="0"/>
          <w:i w:val="0"/>
          <w:szCs w:val="24"/>
        </w:rPr>
        <w:t>We obtained our data from</w:t>
      </w:r>
      <w:r w:rsidR="009D7D45" w:rsidRPr="00476896">
        <w:rPr>
          <w:b w:val="0"/>
          <w:i w:val="0"/>
          <w:szCs w:val="24"/>
        </w:rPr>
        <w:t xml:space="preserve"> </w:t>
      </w:r>
      <w:r w:rsidR="00F95956" w:rsidRPr="00476896">
        <w:rPr>
          <w:b w:val="0"/>
          <w:i w:val="0"/>
          <w:szCs w:val="24"/>
        </w:rPr>
        <w:t xml:space="preserve">an invitation-only online </w:t>
      </w:r>
      <w:r w:rsidR="00904E4A" w:rsidRPr="00476896">
        <w:rPr>
          <w:b w:val="0"/>
          <w:i w:val="0"/>
          <w:szCs w:val="24"/>
        </w:rPr>
        <w:t>questionnaire that</w:t>
      </w:r>
      <w:r w:rsidR="00F95956" w:rsidRPr="00476896">
        <w:rPr>
          <w:b w:val="0"/>
          <w:i w:val="0"/>
          <w:szCs w:val="24"/>
        </w:rPr>
        <w:t xml:space="preserve"> we administered </w:t>
      </w:r>
      <w:r w:rsidR="009D7D45" w:rsidRPr="00476896">
        <w:rPr>
          <w:b w:val="0"/>
          <w:i w:val="0"/>
          <w:szCs w:val="24"/>
        </w:rPr>
        <w:t xml:space="preserve">among </w:t>
      </w:r>
      <w:r w:rsidR="00A363F4" w:rsidRPr="00476896">
        <w:rPr>
          <w:b w:val="0"/>
          <w:i w:val="0"/>
          <w:szCs w:val="24"/>
        </w:rPr>
        <w:t>high-technology</w:t>
      </w:r>
      <w:r w:rsidR="009D7D45" w:rsidRPr="00476896">
        <w:rPr>
          <w:b w:val="0"/>
          <w:i w:val="0"/>
          <w:szCs w:val="24"/>
        </w:rPr>
        <w:t xml:space="preserve"> firms, which </w:t>
      </w:r>
      <w:r w:rsidR="0058618D" w:rsidRPr="00476896">
        <w:rPr>
          <w:b w:val="0"/>
          <w:i w:val="0"/>
          <w:szCs w:val="24"/>
        </w:rPr>
        <w:t xml:space="preserve">asked respondents to </w:t>
      </w:r>
      <w:r w:rsidR="009D7D45" w:rsidRPr="00476896">
        <w:rPr>
          <w:b w:val="0"/>
          <w:i w:val="0"/>
          <w:szCs w:val="24"/>
        </w:rPr>
        <w:t xml:space="preserve">provide data on </w:t>
      </w:r>
      <w:r w:rsidR="0058618D" w:rsidRPr="00476896">
        <w:rPr>
          <w:b w:val="0"/>
          <w:i w:val="0"/>
          <w:szCs w:val="24"/>
        </w:rPr>
        <w:t xml:space="preserve">a </w:t>
      </w:r>
      <w:r w:rsidR="009D7D45" w:rsidRPr="00476896">
        <w:rPr>
          <w:b w:val="0"/>
          <w:i w:val="0"/>
          <w:szCs w:val="24"/>
        </w:rPr>
        <w:t>specific NPD project completed within the p</w:t>
      </w:r>
      <w:r w:rsidR="0052058D" w:rsidRPr="00476896">
        <w:rPr>
          <w:b w:val="0"/>
          <w:i w:val="0"/>
          <w:szCs w:val="24"/>
        </w:rPr>
        <w:t>revious</w:t>
      </w:r>
      <w:r w:rsidR="009D7D45" w:rsidRPr="00476896">
        <w:rPr>
          <w:b w:val="0"/>
          <w:i w:val="0"/>
          <w:szCs w:val="24"/>
        </w:rPr>
        <w:t xml:space="preserve"> three years</w:t>
      </w:r>
      <w:r w:rsidR="00F95956" w:rsidRPr="00476896">
        <w:rPr>
          <w:b w:val="0"/>
          <w:i w:val="0"/>
          <w:szCs w:val="24"/>
        </w:rPr>
        <w:t xml:space="preserve">. </w:t>
      </w:r>
      <w:r w:rsidR="009D7D45" w:rsidRPr="00476896">
        <w:rPr>
          <w:b w:val="0"/>
          <w:i w:val="0"/>
          <w:szCs w:val="24"/>
        </w:rPr>
        <w:t xml:space="preserve">We developed </w:t>
      </w:r>
      <w:r w:rsidR="00F95956" w:rsidRPr="00476896">
        <w:rPr>
          <w:b w:val="0"/>
          <w:i w:val="0"/>
          <w:szCs w:val="24"/>
        </w:rPr>
        <w:t xml:space="preserve">this </w:t>
      </w:r>
      <w:r w:rsidR="009D7D45" w:rsidRPr="00476896">
        <w:rPr>
          <w:b w:val="0"/>
          <w:i w:val="0"/>
          <w:szCs w:val="24"/>
        </w:rPr>
        <w:t>questionnaire from the relevant literatures on product development, marketing and technology management</w:t>
      </w:r>
      <w:r w:rsidR="00825A05" w:rsidRPr="00476896">
        <w:rPr>
          <w:b w:val="0"/>
          <w:i w:val="0"/>
          <w:szCs w:val="24"/>
        </w:rPr>
        <w:t xml:space="preserve">. </w:t>
      </w:r>
      <w:r w:rsidR="00B9369C" w:rsidRPr="00476896">
        <w:rPr>
          <w:b w:val="0"/>
          <w:i w:val="0"/>
          <w:szCs w:val="24"/>
        </w:rPr>
        <w:t xml:space="preserve">As noted in our review, </w:t>
      </w:r>
      <w:r w:rsidR="00825A05" w:rsidRPr="00476896">
        <w:rPr>
          <w:b w:val="0"/>
          <w:i w:val="0"/>
          <w:szCs w:val="24"/>
        </w:rPr>
        <w:t xml:space="preserve">small high-technology firms </w:t>
      </w:r>
      <w:r w:rsidR="00B9369C" w:rsidRPr="00476896">
        <w:rPr>
          <w:b w:val="0"/>
          <w:i w:val="0"/>
          <w:szCs w:val="24"/>
        </w:rPr>
        <w:t xml:space="preserve">often </w:t>
      </w:r>
      <w:r w:rsidR="00825A05" w:rsidRPr="00476896">
        <w:rPr>
          <w:b w:val="0"/>
          <w:i w:val="0"/>
          <w:szCs w:val="24"/>
        </w:rPr>
        <w:t xml:space="preserve">focus on state-of-the-product aspects of NPD at the expense of market-related issues and sound processes. Similarly, while research in this field has done much to stress the value of tool application and use </w:t>
      </w:r>
      <w:r w:rsidR="00825A05" w:rsidRPr="00476896">
        <w:rPr>
          <w:b w:val="0"/>
          <w:i w:val="0"/>
          <w:szCs w:val="24"/>
        </w:rPr>
        <w:fldChar w:fldCharType="begin">
          <w:fldData xml:space="preserve">PEVuZE5vdGU+PENpdGU+PEF1dGhvcj5DaGFpPC9BdXRob3I+PFllYXI+MjAwNjwvWWVhcj48UmVj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</w:fldData>
        </w:fldChar>
      </w:r>
      <w:r w:rsidR="00115F1A">
        <w:rPr>
          <w:b w:val="0"/>
          <w:i w:val="0"/>
          <w:szCs w:val="24"/>
        </w:rPr>
        <w:instrText xml:space="preserve"> ADDIN EN.CITE </w:instrText>
      </w:r>
      <w:r w:rsidR="00115F1A">
        <w:rPr>
          <w:b w:val="0"/>
          <w:i w:val="0"/>
          <w:szCs w:val="24"/>
        </w:rPr>
        <w:fldChar w:fldCharType="begin">
          <w:fldData xml:space="preserve">PEVuZE5vdGU+PENpdGU+PEF1dGhvcj5DaGFpPC9BdXRob3I+PFllYXI+MjAwNjwvWWVhcj48UmVj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</w:fldData>
        </w:fldChar>
      </w:r>
      <w:r w:rsidR="00115F1A">
        <w:rPr>
          <w:b w:val="0"/>
          <w:i w:val="0"/>
          <w:szCs w:val="24"/>
        </w:rPr>
        <w:instrText xml:space="preserve"> ADDIN EN.CITE.DATA </w:instrText>
      </w:r>
      <w:r w:rsidR="00115F1A">
        <w:rPr>
          <w:b w:val="0"/>
          <w:i w:val="0"/>
          <w:szCs w:val="24"/>
        </w:rPr>
      </w:r>
      <w:r w:rsidR="00115F1A">
        <w:rPr>
          <w:b w:val="0"/>
          <w:i w:val="0"/>
          <w:szCs w:val="24"/>
        </w:rPr>
        <w:fldChar w:fldCharType="end"/>
      </w:r>
      <w:r w:rsidR="00825A05" w:rsidRPr="00476896">
        <w:rPr>
          <w:b w:val="0"/>
          <w:i w:val="0"/>
          <w:szCs w:val="24"/>
        </w:rPr>
      </w:r>
      <w:r w:rsidR="00825A05" w:rsidRPr="00476896">
        <w:rPr>
          <w:b w:val="0"/>
          <w:i w:val="0"/>
          <w:szCs w:val="24"/>
        </w:rPr>
        <w:fldChar w:fldCharType="separate"/>
      </w:r>
      <w:r w:rsidR="000D0BB4">
        <w:rPr>
          <w:b w:val="0"/>
          <w:i w:val="0"/>
          <w:noProof/>
          <w:szCs w:val="24"/>
        </w:rPr>
        <w:t>(M. Adams, 2004; Araujo, Benedetto-Neto, Campello, Segre, &amp; Wright, 1996; Chai &amp; Xin, 2006; Mahajan &amp; Wind, 1992; Maylor, 2001; Nijssen &amp; Frambach, 1998, 2000; Nijssen &amp; Lieshout, 1995; Thia et al., 2005; Tidd &amp; Bodley, 2002; Yeh et al., 2008)</w:t>
      </w:r>
      <w:r w:rsidR="00825A05" w:rsidRPr="00476896">
        <w:rPr>
          <w:b w:val="0"/>
          <w:i w:val="0"/>
          <w:szCs w:val="24"/>
        </w:rPr>
        <w:fldChar w:fldCharType="end"/>
      </w:r>
      <w:r w:rsidR="00825A05" w:rsidRPr="00476896">
        <w:rPr>
          <w:b w:val="0"/>
          <w:i w:val="0"/>
          <w:szCs w:val="24"/>
        </w:rPr>
        <w:t xml:space="preserve">, most of the tools studied belong to the domains of design and engineering. For this paper, therefore, we selected a set of </w:t>
      </w:r>
      <w:r w:rsidR="00B9369C" w:rsidRPr="00476896">
        <w:rPr>
          <w:b w:val="0"/>
          <w:i w:val="0"/>
          <w:szCs w:val="24"/>
        </w:rPr>
        <w:t xml:space="preserve">twenty </w:t>
      </w:r>
      <w:r w:rsidR="00825A05" w:rsidRPr="00476896">
        <w:rPr>
          <w:b w:val="0"/>
          <w:i w:val="0"/>
          <w:szCs w:val="24"/>
        </w:rPr>
        <w:t xml:space="preserve">widely used tools </w:t>
      </w:r>
      <w:r w:rsidR="00A6614A" w:rsidRPr="00476896">
        <w:rPr>
          <w:b w:val="0"/>
          <w:i w:val="0"/>
          <w:szCs w:val="24"/>
        </w:rPr>
        <w:t xml:space="preserve">covering both functional/technical and management/marketing tasks (Table 1) </w:t>
      </w:r>
      <w:r w:rsidR="00825A05" w:rsidRPr="00105931">
        <w:rPr>
          <w:b w:val="0"/>
          <w:i w:val="0"/>
          <w:szCs w:val="24"/>
        </w:rPr>
        <w:t>that we felt should be applicable to small high-tech firms.</w:t>
      </w:r>
      <w:r w:rsidR="00BC3FD1" w:rsidRPr="00105931">
        <w:rPr>
          <w:b w:val="0"/>
          <w:i w:val="0"/>
          <w:szCs w:val="24"/>
        </w:rPr>
        <w:t xml:space="preserve"> Although this list is far from comprehensive, it is sufficient given the objectives of this paper.</w:t>
      </w:r>
    </w:p>
    <w:p w14:paraId="348E4268" w14:textId="3AE264ED" w:rsidR="008C38ED" w:rsidRDefault="008C38ED" w:rsidP="008C38ED">
      <w:pPr>
        <w:spacing w:after="120"/>
        <w:jc w:val="center"/>
        <w:rPr>
          <w:b/>
        </w:rPr>
      </w:pPr>
      <w:r w:rsidRPr="0044143E">
        <w:rPr>
          <w:b/>
        </w:rPr>
        <w:t xml:space="preserve">Table </w:t>
      </w:r>
      <w:r>
        <w:rPr>
          <w:b/>
        </w:rPr>
        <w:t>1</w:t>
      </w:r>
      <w:r w:rsidRPr="0044143E">
        <w:rPr>
          <w:b/>
        </w:rPr>
        <w:t xml:space="preserve">. </w:t>
      </w:r>
      <w:r>
        <w:rPr>
          <w:b/>
        </w:rPr>
        <w:t xml:space="preserve">NPD </w:t>
      </w:r>
      <w:r w:rsidRPr="0044143E">
        <w:rPr>
          <w:b/>
        </w:rPr>
        <w:t>Tools</w:t>
      </w:r>
      <w:r>
        <w:rPr>
          <w:b/>
        </w:rPr>
        <w:t xml:space="preserve"> used in this study</w:t>
      </w:r>
    </w:p>
    <w:tbl>
      <w:tblPr>
        <w:tblStyle w:val="TableGrid"/>
        <w:tblW w:w="9781" w:type="dxa"/>
        <w:tblInd w:w="-5" w:type="dxa"/>
        <w:tblLook w:val="04A0" w:firstRow="1" w:lastRow="0" w:firstColumn="1" w:lastColumn="0" w:noHBand="0" w:noVBand="1"/>
      </w:tblPr>
      <w:tblGrid>
        <w:gridCol w:w="497"/>
        <w:gridCol w:w="2338"/>
        <w:gridCol w:w="6946"/>
      </w:tblGrid>
      <w:tr w:rsidR="00DB15E1" w:rsidRPr="007D7AD1" w14:paraId="797C5E22" w14:textId="77777777" w:rsidTr="000D0BB4">
        <w:tc>
          <w:tcPr>
            <w:tcW w:w="497" w:type="dxa"/>
          </w:tcPr>
          <w:p w14:paraId="6F426DB6" w14:textId="52CBE46C" w:rsidR="00DB15E1" w:rsidRPr="007D7AD1" w:rsidRDefault="00DB15E1" w:rsidP="008C38ED">
            <w:pPr>
              <w:spacing w:after="120"/>
              <w:jc w:val="center"/>
              <w:rPr>
                <w:b/>
              </w:rPr>
            </w:pPr>
            <w:r>
              <w:rPr>
                <w:b/>
              </w:rPr>
              <w:t>T#</w:t>
            </w:r>
          </w:p>
        </w:tc>
        <w:tc>
          <w:tcPr>
            <w:tcW w:w="2338" w:type="dxa"/>
          </w:tcPr>
          <w:p w14:paraId="0881D58F" w14:textId="0A25DCE4" w:rsidR="00DB15E1" w:rsidRPr="007D7AD1" w:rsidRDefault="00DB15E1" w:rsidP="00B165BB">
            <w:pPr>
              <w:spacing w:after="120"/>
              <w:jc w:val="center"/>
              <w:rPr>
                <w:b/>
              </w:rPr>
            </w:pPr>
            <w:r w:rsidRPr="007D7AD1">
              <w:rPr>
                <w:b/>
              </w:rPr>
              <w:t>Tool</w:t>
            </w:r>
            <w:r>
              <w:rPr>
                <w:b/>
              </w:rPr>
              <w:t xml:space="preserve"> name</w:t>
            </w:r>
          </w:p>
        </w:tc>
        <w:tc>
          <w:tcPr>
            <w:tcW w:w="6946" w:type="dxa"/>
          </w:tcPr>
          <w:p w14:paraId="77EA7AF7" w14:textId="77777777" w:rsidR="00DB15E1" w:rsidRPr="007D7AD1" w:rsidRDefault="00DB15E1" w:rsidP="008C38ED">
            <w:pPr>
              <w:spacing w:after="120"/>
              <w:jc w:val="center"/>
              <w:rPr>
                <w:b/>
              </w:rPr>
            </w:pPr>
            <w:r w:rsidRPr="007D7AD1">
              <w:rPr>
                <w:b/>
              </w:rPr>
              <w:t>Summary definition</w:t>
            </w:r>
          </w:p>
        </w:tc>
      </w:tr>
      <w:tr w:rsidR="00DB15E1" w:rsidRPr="007D7AD1" w14:paraId="412A9D30" w14:textId="77777777" w:rsidTr="000D0BB4">
        <w:tc>
          <w:tcPr>
            <w:tcW w:w="497" w:type="dxa"/>
          </w:tcPr>
          <w:p w14:paraId="2C2C599F" w14:textId="152CEFCB" w:rsidR="00DB15E1" w:rsidRDefault="00DB15E1" w:rsidP="00693C62">
            <w:pPr>
              <w:rPr>
                <w:color w:val="000000"/>
              </w:rPr>
            </w:pPr>
            <w:r>
              <w:rPr>
                <w:color w:val="000000"/>
              </w:rPr>
              <w:t>1</w:t>
            </w:r>
          </w:p>
        </w:tc>
        <w:tc>
          <w:tcPr>
            <w:tcW w:w="2338" w:type="dxa"/>
          </w:tcPr>
          <w:p w14:paraId="6DACFC03" w14:textId="66E50736" w:rsidR="00DB15E1" w:rsidRPr="007D7AD1" w:rsidRDefault="00DB15E1" w:rsidP="00693C62">
            <w:pPr>
              <w:rPr>
                <w:color w:val="000000"/>
              </w:rPr>
            </w:pPr>
            <w:r w:rsidRPr="007D7AD1">
              <w:rPr>
                <w:color w:val="000000"/>
              </w:rPr>
              <w:t>Brainstorming</w:t>
            </w:r>
          </w:p>
        </w:tc>
        <w:tc>
          <w:tcPr>
            <w:tcW w:w="6946" w:type="dxa"/>
          </w:tcPr>
          <w:p w14:paraId="204CE645" w14:textId="02B4EC30" w:rsidR="00DB15E1" w:rsidRPr="005952C7" w:rsidRDefault="00DB15E1" w:rsidP="00693C62">
            <w:pPr>
              <w:spacing w:after="120"/>
              <w:rPr>
                <w:shd w:val="clear" w:color="auto" w:fill="FFFFFF"/>
              </w:rPr>
            </w:pPr>
            <w:r w:rsidRPr="00F7672C">
              <w:t>It involves the rapid pooling of all and any ideas that a group of people can come up with before any discussion or judgement takes place. Every idea is recorded no matter how bizarre or irrational [6]</w:t>
            </w:r>
          </w:p>
        </w:tc>
      </w:tr>
      <w:tr w:rsidR="00DB15E1" w:rsidRPr="007D7AD1" w14:paraId="069AB46A" w14:textId="77777777" w:rsidTr="000D0BB4">
        <w:tc>
          <w:tcPr>
            <w:tcW w:w="497" w:type="dxa"/>
          </w:tcPr>
          <w:p w14:paraId="3D2CF9CC" w14:textId="0F87B41E" w:rsidR="00DB15E1" w:rsidRDefault="00DB15E1" w:rsidP="00693C62">
            <w:pPr>
              <w:rPr>
                <w:color w:val="000000"/>
              </w:rPr>
            </w:pPr>
            <w:r>
              <w:rPr>
                <w:color w:val="000000"/>
              </w:rPr>
              <w:t>2</w:t>
            </w:r>
          </w:p>
        </w:tc>
        <w:tc>
          <w:tcPr>
            <w:tcW w:w="2338" w:type="dxa"/>
          </w:tcPr>
          <w:p w14:paraId="0F675C1D" w14:textId="1ED46789" w:rsidR="00DB15E1" w:rsidRPr="007D7AD1" w:rsidRDefault="00DB15E1" w:rsidP="00693C62">
            <w:pPr>
              <w:rPr>
                <w:color w:val="000000"/>
              </w:rPr>
            </w:pPr>
            <w:r w:rsidRPr="007D7AD1">
              <w:rPr>
                <w:color w:val="000000"/>
              </w:rPr>
              <w:t>Business Case</w:t>
            </w:r>
          </w:p>
        </w:tc>
        <w:tc>
          <w:tcPr>
            <w:tcW w:w="6946" w:type="dxa"/>
          </w:tcPr>
          <w:p w14:paraId="0B458F64" w14:textId="0D730C63" w:rsidR="00DB15E1" w:rsidRPr="005952C7" w:rsidRDefault="00DB15E1" w:rsidP="00693C62">
            <w:pPr>
              <w:spacing w:after="120"/>
              <w:rPr>
                <w:shd w:val="clear" w:color="auto" w:fill="FFFFFF"/>
              </w:rPr>
            </w:pPr>
            <w:r w:rsidRPr="00F7672C">
              <w:rPr>
                <w:shd w:val="clear" w:color="auto" w:fill="FFFFFF"/>
              </w:rPr>
              <w:t>The results of the market, technical and financial analyses, or up-front homework. Ideally defined just prior to the "go to development" decision (gate), the case defines the product and project, including the project justification and the action or business plan [1]</w:t>
            </w:r>
          </w:p>
        </w:tc>
      </w:tr>
      <w:tr w:rsidR="00DB15E1" w:rsidRPr="007D7AD1" w14:paraId="52BE9A65" w14:textId="77777777" w:rsidTr="000D0BB4">
        <w:tc>
          <w:tcPr>
            <w:tcW w:w="497" w:type="dxa"/>
          </w:tcPr>
          <w:p w14:paraId="6FE0B1BB" w14:textId="53B63476" w:rsidR="00DB15E1" w:rsidRDefault="00DB15E1" w:rsidP="00693C62">
            <w:pPr>
              <w:rPr>
                <w:color w:val="000000"/>
              </w:rPr>
            </w:pPr>
            <w:r>
              <w:rPr>
                <w:color w:val="000000"/>
              </w:rPr>
              <w:t>3</w:t>
            </w:r>
          </w:p>
        </w:tc>
        <w:tc>
          <w:tcPr>
            <w:tcW w:w="2338" w:type="dxa"/>
          </w:tcPr>
          <w:p w14:paraId="3334454C" w14:textId="577BAE49" w:rsidR="00DB15E1" w:rsidRPr="007D7AD1" w:rsidRDefault="00DB15E1" w:rsidP="00693C62">
            <w:pPr>
              <w:rPr>
                <w:color w:val="000000"/>
              </w:rPr>
            </w:pPr>
            <w:r w:rsidRPr="007D7AD1">
              <w:rPr>
                <w:color w:val="000000"/>
              </w:rPr>
              <w:t>Collaborative Product Development</w:t>
            </w:r>
          </w:p>
        </w:tc>
        <w:tc>
          <w:tcPr>
            <w:tcW w:w="6946" w:type="dxa"/>
          </w:tcPr>
          <w:p w14:paraId="775353B1" w14:textId="77777777" w:rsidR="00DB15E1" w:rsidRPr="007D7AD1" w:rsidRDefault="00DB15E1" w:rsidP="00693C62">
            <w:pPr>
              <w:spacing w:after="120"/>
            </w:pPr>
            <w:r w:rsidRPr="000D0BB4">
              <w:rPr>
                <w:shd w:val="clear" w:color="auto" w:fill="FFFFFF"/>
              </w:rPr>
              <w:t>When two firms work together to develop and commercialize a specialized product [1]</w:t>
            </w:r>
          </w:p>
        </w:tc>
      </w:tr>
      <w:tr w:rsidR="00DB15E1" w:rsidRPr="007D7AD1" w14:paraId="6A7A0D97" w14:textId="77777777" w:rsidTr="000D0BB4">
        <w:tc>
          <w:tcPr>
            <w:tcW w:w="497" w:type="dxa"/>
          </w:tcPr>
          <w:p w14:paraId="561843E7" w14:textId="3B5A6B1A" w:rsidR="00DB15E1" w:rsidRDefault="00DB15E1" w:rsidP="00693C62">
            <w:pPr>
              <w:rPr>
                <w:color w:val="000000"/>
              </w:rPr>
            </w:pPr>
            <w:r>
              <w:rPr>
                <w:color w:val="000000"/>
              </w:rPr>
              <w:t>4</w:t>
            </w:r>
          </w:p>
        </w:tc>
        <w:tc>
          <w:tcPr>
            <w:tcW w:w="2338" w:type="dxa"/>
          </w:tcPr>
          <w:p w14:paraId="0BDB6609" w14:textId="49C293A2" w:rsidR="00DB15E1" w:rsidRPr="007D7AD1" w:rsidRDefault="00DB15E1" w:rsidP="00693C62">
            <w:pPr>
              <w:rPr>
                <w:color w:val="000000"/>
              </w:rPr>
            </w:pPr>
            <w:r w:rsidRPr="007D7AD1">
              <w:rPr>
                <w:color w:val="000000"/>
              </w:rPr>
              <w:t>Concept Testing</w:t>
            </w:r>
          </w:p>
        </w:tc>
        <w:tc>
          <w:tcPr>
            <w:tcW w:w="6946" w:type="dxa"/>
          </w:tcPr>
          <w:p w14:paraId="7AE6272E" w14:textId="1BA3F820" w:rsidR="00DB15E1" w:rsidRPr="007D7AD1" w:rsidRDefault="00DB15E1" w:rsidP="00693C62">
            <w:pPr>
              <w:spacing w:after="120"/>
            </w:pPr>
            <w:r w:rsidRPr="00F7672C">
              <w:rPr>
                <w:shd w:val="clear" w:color="auto" w:fill="FFFFFF"/>
              </w:rPr>
              <w:t>The process by which a concept statement is presented to consumers for their reactions [1]</w:t>
            </w:r>
          </w:p>
        </w:tc>
      </w:tr>
      <w:tr w:rsidR="00DB15E1" w:rsidRPr="007D7AD1" w14:paraId="4856ED5C" w14:textId="77777777" w:rsidTr="000D0BB4">
        <w:tc>
          <w:tcPr>
            <w:tcW w:w="497" w:type="dxa"/>
          </w:tcPr>
          <w:p w14:paraId="089E02BE" w14:textId="4868C9C8" w:rsidR="00DB15E1" w:rsidRDefault="00DB15E1" w:rsidP="00693C62">
            <w:pPr>
              <w:rPr>
                <w:color w:val="000000"/>
              </w:rPr>
            </w:pPr>
            <w:r>
              <w:rPr>
                <w:color w:val="000000"/>
              </w:rPr>
              <w:t>5</w:t>
            </w:r>
          </w:p>
        </w:tc>
        <w:tc>
          <w:tcPr>
            <w:tcW w:w="2338" w:type="dxa"/>
          </w:tcPr>
          <w:p w14:paraId="6CF1F941" w14:textId="42893FFE" w:rsidR="00DB15E1" w:rsidRPr="007D7AD1" w:rsidRDefault="00DB15E1" w:rsidP="00693C62">
            <w:pPr>
              <w:rPr>
                <w:color w:val="000000"/>
              </w:rPr>
            </w:pPr>
            <w:r w:rsidRPr="007D7AD1">
              <w:rPr>
                <w:color w:val="000000"/>
              </w:rPr>
              <w:t>Configuration Management</w:t>
            </w:r>
          </w:p>
        </w:tc>
        <w:tc>
          <w:tcPr>
            <w:tcW w:w="6946" w:type="dxa"/>
          </w:tcPr>
          <w:p w14:paraId="19F4330B" w14:textId="0A948C1A" w:rsidR="00DB15E1" w:rsidRPr="007D7AD1" w:rsidRDefault="00DB15E1" w:rsidP="00693C62">
            <w:pPr>
              <w:spacing w:after="120"/>
            </w:pPr>
            <w:r w:rsidRPr="007D7AD1">
              <w:t>The process of managing a product’s requirements and design documentation as it evolves and changes over its lifecycle (from requirements definition through production, operation, support and disposal) and assuring that the resulting products and processes conform to this documentation [2]</w:t>
            </w:r>
          </w:p>
        </w:tc>
      </w:tr>
      <w:tr w:rsidR="00DB15E1" w:rsidRPr="007D7AD1" w14:paraId="2FC2836A" w14:textId="77777777" w:rsidTr="000D0BB4">
        <w:tc>
          <w:tcPr>
            <w:tcW w:w="497" w:type="dxa"/>
          </w:tcPr>
          <w:p w14:paraId="024B69F7" w14:textId="2A82ACF3" w:rsidR="00DB15E1" w:rsidRDefault="00DB15E1" w:rsidP="00693C62">
            <w:pPr>
              <w:rPr>
                <w:color w:val="000000"/>
              </w:rPr>
            </w:pPr>
            <w:r>
              <w:rPr>
                <w:color w:val="000000"/>
              </w:rPr>
              <w:t>6</w:t>
            </w:r>
          </w:p>
        </w:tc>
        <w:tc>
          <w:tcPr>
            <w:tcW w:w="2338" w:type="dxa"/>
          </w:tcPr>
          <w:p w14:paraId="75360083" w14:textId="5F3572C3" w:rsidR="00DB15E1" w:rsidRPr="007D7AD1" w:rsidRDefault="00DB15E1" w:rsidP="00693C62">
            <w:pPr>
              <w:rPr>
                <w:color w:val="000000"/>
              </w:rPr>
            </w:pPr>
            <w:r w:rsidRPr="007D7AD1">
              <w:rPr>
                <w:color w:val="000000"/>
              </w:rPr>
              <w:t>Design of Experiment</w:t>
            </w:r>
          </w:p>
        </w:tc>
        <w:tc>
          <w:tcPr>
            <w:tcW w:w="6946" w:type="dxa"/>
          </w:tcPr>
          <w:p w14:paraId="33BE8A0A" w14:textId="77777777" w:rsidR="00DB15E1" w:rsidRPr="007D7AD1" w:rsidRDefault="00DB15E1" w:rsidP="00693C62">
            <w:pPr>
              <w:spacing w:after="120"/>
            </w:pPr>
            <w:r w:rsidRPr="007D7AD1">
              <w:t>A methodology to desensitize a new product's performance characteristics to variation in critical product and process design parameters [2]</w:t>
            </w:r>
          </w:p>
        </w:tc>
      </w:tr>
      <w:tr w:rsidR="00DB15E1" w:rsidRPr="007D7AD1" w14:paraId="24A323E1" w14:textId="77777777" w:rsidTr="000D0BB4">
        <w:tc>
          <w:tcPr>
            <w:tcW w:w="497" w:type="dxa"/>
          </w:tcPr>
          <w:p w14:paraId="2D8474E1" w14:textId="210E2DF3" w:rsidR="00DB15E1" w:rsidRDefault="00DB15E1" w:rsidP="00693C62">
            <w:pPr>
              <w:rPr>
                <w:color w:val="000000"/>
              </w:rPr>
            </w:pPr>
            <w:r>
              <w:rPr>
                <w:color w:val="000000"/>
              </w:rPr>
              <w:t>7</w:t>
            </w:r>
          </w:p>
        </w:tc>
        <w:tc>
          <w:tcPr>
            <w:tcW w:w="2338" w:type="dxa"/>
          </w:tcPr>
          <w:p w14:paraId="3D9EFAB3" w14:textId="446118ED" w:rsidR="00DB15E1" w:rsidRPr="007D7AD1" w:rsidRDefault="00DB15E1" w:rsidP="00693C62">
            <w:pPr>
              <w:rPr>
                <w:color w:val="000000"/>
              </w:rPr>
            </w:pPr>
            <w:r w:rsidRPr="007D7AD1">
              <w:rPr>
                <w:color w:val="000000"/>
              </w:rPr>
              <w:t>Customer Satisfaction Tracking</w:t>
            </w:r>
          </w:p>
        </w:tc>
        <w:tc>
          <w:tcPr>
            <w:tcW w:w="6946" w:type="dxa"/>
          </w:tcPr>
          <w:p w14:paraId="17048D08" w14:textId="7819A542" w:rsidR="00DB15E1" w:rsidRPr="007D7AD1" w:rsidRDefault="00DB15E1" w:rsidP="00693C62">
            <w:pPr>
              <w:spacing w:after="120"/>
            </w:pPr>
            <w:r w:rsidRPr="007D7AD1">
              <w:t>A method for tracking some customer satisfaction index or indices over the lifecycle of a product [7]</w:t>
            </w:r>
          </w:p>
        </w:tc>
      </w:tr>
      <w:tr w:rsidR="00DB15E1" w:rsidRPr="007D7AD1" w14:paraId="03C46276" w14:textId="77777777" w:rsidTr="000D0BB4">
        <w:tc>
          <w:tcPr>
            <w:tcW w:w="497" w:type="dxa"/>
          </w:tcPr>
          <w:p w14:paraId="7481FF9A" w14:textId="460776EC" w:rsidR="00DB15E1" w:rsidRDefault="00DB15E1" w:rsidP="00693C62">
            <w:pPr>
              <w:rPr>
                <w:color w:val="000000"/>
              </w:rPr>
            </w:pPr>
            <w:r>
              <w:rPr>
                <w:color w:val="000000"/>
              </w:rPr>
              <w:t>8</w:t>
            </w:r>
          </w:p>
        </w:tc>
        <w:tc>
          <w:tcPr>
            <w:tcW w:w="2338" w:type="dxa"/>
          </w:tcPr>
          <w:p w14:paraId="543854EB" w14:textId="2E16149F" w:rsidR="00DB15E1" w:rsidRPr="007D7AD1" w:rsidRDefault="00DB15E1" w:rsidP="00693C62">
            <w:pPr>
              <w:rPr>
                <w:color w:val="000000"/>
              </w:rPr>
            </w:pPr>
            <w:r w:rsidRPr="007D7AD1">
              <w:rPr>
                <w:color w:val="000000"/>
              </w:rPr>
              <w:t>Design Mock-up</w:t>
            </w:r>
          </w:p>
        </w:tc>
        <w:tc>
          <w:tcPr>
            <w:tcW w:w="6946" w:type="dxa"/>
          </w:tcPr>
          <w:p w14:paraId="101EAC4B" w14:textId="77777777" w:rsidR="00DB15E1" w:rsidRPr="007D7AD1" w:rsidRDefault="00DB15E1" w:rsidP="00693C62">
            <w:pPr>
              <w:spacing w:after="120"/>
            </w:pPr>
            <w:r w:rsidRPr="007D7AD1">
              <w:t>A scale or full-size model of a design or device, used for demonstration, design evaluation, promotion, and other purposes [3]</w:t>
            </w:r>
          </w:p>
        </w:tc>
      </w:tr>
      <w:tr w:rsidR="00DB15E1" w:rsidRPr="007D7AD1" w14:paraId="04830841" w14:textId="77777777" w:rsidTr="000D0BB4">
        <w:tc>
          <w:tcPr>
            <w:tcW w:w="497" w:type="dxa"/>
          </w:tcPr>
          <w:p w14:paraId="05C4E6A1" w14:textId="5B027C4E" w:rsidR="00DB15E1" w:rsidRDefault="00DB15E1" w:rsidP="005952C7">
            <w:pPr>
              <w:rPr>
                <w:color w:val="000000"/>
              </w:rPr>
            </w:pPr>
            <w:r>
              <w:rPr>
                <w:color w:val="000000"/>
              </w:rPr>
              <w:t>9</w:t>
            </w:r>
          </w:p>
        </w:tc>
        <w:tc>
          <w:tcPr>
            <w:tcW w:w="2338" w:type="dxa"/>
          </w:tcPr>
          <w:p w14:paraId="3E82544C" w14:textId="5DD34ED9" w:rsidR="00DB15E1" w:rsidRPr="007D7AD1" w:rsidRDefault="00DB15E1" w:rsidP="005952C7">
            <w:pPr>
              <w:rPr>
                <w:color w:val="000000"/>
              </w:rPr>
            </w:pPr>
            <w:r>
              <w:rPr>
                <w:color w:val="000000"/>
              </w:rPr>
              <w:t>E</w:t>
            </w:r>
            <w:r w:rsidRPr="007D7AD1">
              <w:rPr>
                <w:color w:val="000000"/>
              </w:rPr>
              <w:t>lectronic Document Management System</w:t>
            </w:r>
          </w:p>
        </w:tc>
        <w:tc>
          <w:tcPr>
            <w:tcW w:w="6946" w:type="dxa"/>
          </w:tcPr>
          <w:p w14:paraId="28E8C2B9" w14:textId="0405605C" w:rsidR="00DB15E1" w:rsidRPr="00715ADA" w:rsidRDefault="00DB15E1" w:rsidP="005952C7">
            <w:pPr>
              <w:spacing w:after="120"/>
              <w:rPr>
                <w:shd w:val="clear" w:color="auto" w:fill="FFFFFF"/>
              </w:rPr>
            </w:pPr>
            <w:r w:rsidRPr="005952C7">
              <w:t>A software program that manages the creation, storage and control of NPD documents electronically [2]</w:t>
            </w:r>
          </w:p>
        </w:tc>
      </w:tr>
      <w:tr w:rsidR="00DB15E1" w:rsidRPr="007D7AD1" w14:paraId="51297942" w14:textId="77777777" w:rsidTr="000D0BB4">
        <w:tc>
          <w:tcPr>
            <w:tcW w:w="497" w:type="dxa"/>
          </w:tcPr>
          <w:p w14:paraId="6CE3C291" w14:textId="1A7C4F4E" w:rsidR="00DB15E1" w:rsidRDefault="00DB15E1" w:rsidP="005952C7">
            <w:pPr>
              <w:rPr>
                <w:color w:val="000000"/>
              </w:rPr>
            </w:pPr>
            <w:r>
              <w:rPr>
                <w:color w:val="000000"/>
              </w:rPr>
              <w:t>10</w:t>
            </w:r>
          </w:p>
        </w:tc>
        <w:tc>
          <w:tcPr>
            <w:tcW w:w="2338" w:type="dxa"/>
          </w:tcPr>
          <w:p w14:paraId="242B56DC" w14:textId="03486939" w:rsidR="00DB15E1" w:rsidRPr="007D7AD1" w:rsidRDefault="00DB15E1" w:rsidP="005952C7">
            <w:pPr>
              <w:rPr>
                <w:color w:val="000000"/>
              </w:rPr>
            </w:pPr>
            <w:r w:rsidRPr="007D7AD1">
              <w:rPr>
                <w:color w:val="000000"/>
              </w:rPr>
              <w:t>Failure Mode Effects Analysis</w:t>
            </w:r>
          </w:p>
        </w:tc>
        <w:tc>
          <w:tcPr>
            <w:tcW w:w="6946" w:type="dxa"/>
          </w:tcPr>
          <w:p w14:paraId="2DAFED25" w14:textId="7012B259" w:rsidR="00DB15E1" w:rsidRPr="005952C7" w:rsidRDefault="00DB15E1" w:rsidP="005952C7">
            <w:pPr>
              <w:spacing w:after="120"/>
              <w:rPr>
                <w:shd w:val="clear" w:color="auto" w:fill="FFFFFF"/>
              </w:rPr>
            </w:pPr>
            <w:r w:rsidRPr="007D7AD1">
              <w:t>This is a tool for exploring potential problems ahead of implementation of new products, processes, services [6]</w:t>
            </w:r>
          </w:p>
        </w:tc>
      </w:tr>
      <w:tr w:rsidR="00DB15E1" w:rsidRPr="007D7AD1" w14:paraId="1E5D2325" w14:textId="77777777" w:rsidTr="000D0BB4">
        <w:tc>
          <w:tcPr>
            <w:tcW w:w="497" w:type="dxa"/>
          </w:tcPr>
          <w:p w14:paraId="7E1CD405" w14:textId="04F04E7B" w:rsidR="00DB15E1" w:rsidRDefault="00DB15E1" w:rsidP="005952C7">
            <w:pPr>
              <w:rPr>
                <w:color w:val="000000"/>
              </w:rPr>
            </w:pPr>
            <w:r>
              <w:rPr>
                <w:color w:val="000000"/>
              </w:rPr>
              <w:t>11</w:t>
            </w:r>
          </w:p>
        </w:tc>
        <w:tc>
          <w:tcPr>
            <w:tcW w:w="2338" w:type="dxa"/>
          </w:tcPr>
          <w:p w14:paraId="687C2263" w14:textId="2886BEA5" w:rsidR="00DB15E1" w:rsidRPr="007D7AD1" w:rsidRDefault="00DB15E1" w:rsidP="005952C7">
            <w:pPr>
              <w:rPr>
                <w:color w:val="000000"/>
              </w:rPr>
            </w:pPr>
            <w:r w:rsidRPr="007D7AD1">
              <w:rPr>
                <w:color w:val="000000"/>
              </w:rPr>
              <w:t>Feasibility Studies</w:t>
            </w:r>
          </w:p>
        </w:tc>
        <w:tc>
          <w:tcPr>
            <w:tcW w:w="6946" w:type="dxa"/>
          </w:tcPr>
          <w:p w14:paraId="7D401471" w14:textId="2D3C8296" w:rsidR="00DB15E1" w:rsidRPr="005952C7" w:rsidRDefault="00DB15E1" w:rsidP="005952C7">
            <w:pPr>
              <w:spacing w:after="120"/>
              <w:rPr>
                <w:shd w:val="clear" w:color="auto" w:fill="FFFFFF"/>
              </w:rPr>
            </w:pPr>
            <w:r w:rsidRPr="00F7672C">
              <w:rPr>
                <w:shd w:val="clear" w:color="auto" w:fill="FFFFFF"/>
              </w:rPr>
              <w:t>The process of analy</w:t>
            </w:r>
            <w:r>
              <w:rPr>
                <w:shd w:val="clear" w:color="auto" w:fill="FFFFFF"/>
              </w:rPr>
              <w:t>s</w:t>
            </w:r>
            <w:r w:rsidRPr="00F7672C">
              <w:rPr>
                <w:shd w:val="clear" w:color="auto" w:fill="FFFFFF"/>
              </w:rPr>
              <w:t>ing the likely success of a project or a new product [1]</w:t>
            </w:r>
          </w:p>
        </w:tc>
      </w:tr>
      <w:tr w:rsidR="00DB15E1" w:rsidRPr="007D7AD1" w14:paraId="2BB41D07" w14:textId="77777777" w:rsidTr="000D0BB4">
        <w:tc>
          <w:tcPr>
            <w:tcW w:w="497" w:type="dxa"/>
          </w:tcPr>
          <w:p w14:paraId="73C0F967" w14:textId="1DAA71B2" w:rsidR="00DB15E1" w:rsidRDefault="00DB15E1" w:rsidP="005952C7">
            <w:pPr>
              <w:rPr>
                <w:color w:val="000000"/>
              </w:rPr>
            </w:pPr>
            <w:r>
              <w:rPr>
                <w:color w:val="000000"/>
              </w:rPr>
              <w:t>12</w:t>
            </w:r>
          </w:p>
        </w:tc>
        <w:tc>
          <w:tcPr>
            <w:tcW w:w="2338" w:type="dxa"/>
          </w:tcPr>
          <w:p w14:paraId="6EB09F54" w14:textId="33B05B53" w:rsidR="00DB15E1" w:rsidRPr="007D7AD1" w:rsidRDefault="00DB15E1" w:rsidP="005952C7">
            <w:pPr>
              <w:rPr>
                <w:color w:val="000000"/>
              </w:rPr>
            </w:pPr>
            <w:r w:rsidRPr="007D7AD1">
              <w:rPr>
                <w:color w:val="000000"/>
              </w:rPr>
              <w:t>Focus Groups</w:t>
            </w:r>
          </w:p>
        </w:tc>
        <w:tc>
          <w:tcPr>
            <w:tcW w:w="6946" w:type="dxa"/>
          </w:tcPr>
          <w:p w14:paraId="08DD4531" w14:textId="707379F7" w:rsidR="00DB15E1" w:rsidRPr="005952C7" w:rsidRDefault="00DB15E1" w:rsidP="005952C7">
            <w:pPr>
              <w:spacing w:after="120"/>
              <w:rPr>
                <w:shd w:val="clear" w:color="auto" w:fill="FFFFFF"/>
              </w:rPr>
            </w:pPr>
            <w:r w:rsidRPr="007D7AD1">
              <w:t>Meetings with a group of customers, users, or potential users of a product to explore their needs and obtain their feedback on product ideas and concepts [2]</w:t>
            </w:r>
          </w:p>
        </w:tc>
      </w:tr>
      <w:tr w:rsidR="00DB15E1" w:rsidRPr="007D7AD1" w14:paraId="61425015" w14:textId="77777777" w:rsidTr="000D0BB4">
        <w:tc>
          <w:tcPr>
            <w:tcW w:w="497" w:type="dxa"/>
          </w:tcPr>
          <w:p w14:paraId="4EB5D4A6" w14:textId="49CACB0C" w:rsidR="00DB15E1" w:rsidRDefault="00DB15E1" w:rsidP="005952C7">
            <w:pPr>
              <w:rPr>
                <w:color w:val="000000"/>
              </w:rPr>
            </w:pPr>
            <w:r>
              <w:rPr>
                <w:color w:val="000000"/>
              </w:rPr>
              <w:t>13</w:t>
            </w:r>
          </w:p>
        </w:tc>
        <w:tc>
          <w:tcPr>
            <w:tcW w:w="2338" w:type="dxa"/>
          </w:tcPr>
          <w:p w14:paraId="2D531A36" w14:textId="532BB8AB" w:rsidR="00DB15E1" w:rsidRPr="007D7AD1" w:rsidRDefault="00DB15E1" w:rsidP="005952C7">
            <w:pPr>
              <w:rPr>
                <w:color w:val="000000"/>
              </w:rPr>
            </w:pPr>
            <w:r w:rsidRPr="007D7AD1">
              <w:rPr>
                <w:color w:val="000000"/>
              </w:rPr>
              <w:t>In-Market Testing</w:t>
            </w:r>
          </w:p>
        </w:tc>
        <w:tc>
          <w:tcPr>
            <w:tcW w:w="6946" w:type="dxa"/>
          </w:tcPr>
          <w:p w14:paraId="6821518C" w14:textId="165CD006" w:rsidR="00DB15E1" w:rsidRPr="005952C7" w:rsidRDefault="00DB15E1" w:rsidP="005952C7">
            <w:pPr>
              <w:spacing w:after="120"/>
              <w:rPr>
                <w:shd w:val="clear" w:color="auto" w:fill="FFFFFF"/>
              </w:rPr>
            </w:pPr>
            <w:r w:rsidRPr="007D7AD1">
              <w:t>A small-scale implementation of a specific marketing approach where the researcher is controlling all the variables except the one being tested [5]</w:t>
            </w:r>
          </w:p>
        </w:tc>
      </w:tr>
      <w:tr w:rsidR="00DB15E1" w:rsidRPr="007D7AD1" w14:paraId="78C63046" w14:textId="77777777" w:rsidTr="000D0BB4">
        <w:tc>
          <w:tcPr>
            <w:tcW w:w="497" w:type="dxa"/>
          </w:tcPr>
          <w:p w14:paraId="47BE8235" w14:textId="6EC2A26C" w:rsidR="00DB15E1" w:rsidRDefault="00DB15E1" w:rsidP="005952C7">
            <w:pPr>
              <w:rPr>
                <w:color w:val="000000"/>
              </w:rPr>
            </w:pPr>
            <w:r>
              <w:rPr>
                <w:color w:val="000000"/>
              </w:rPr>
              <w:t>14</w:t>
            </w:r>
          </w:p>
        </w:tc>
        <w:tc>
          <w:tcPr>
            <w:tcW w:w="2338" w:type="dxa"/>
          </w:tcPr>
          <w:p w14:paraId="40327F8E" w14:textId="44432192" w:rsidR="00DB15E1" w:rsidRPr="007D7AD1" w:rsidRDefault="00DB15E1" w:rsidP="005952C7">
            <w:pPr>
              <w:rPr>
                <w:color w:val="000000"/>
              </w:rPr>
            </w:pPr>
            <w:r w:rsidRPr="007D7AD1">
              <w:rPr>
                <w:color w:val="000000"/>
              </w:rPr>
              <w:t>Intellectual Property Protection</w:t>
            </w:r>
          </w:p>
        </w:tc>
        <w:tc>
          <w:tcPr>
            <w:tcW w:w="6946" w:type="dxa"/>
          </w:tcPr>
          <w:p w14:paraId="6C544ACB" w14:textId="4D8DAEC8" w:rsidR="00DB15E1" w:rsidRPr="005952C7" w:rsidRDefault="00DB15E1" w:rsidP="005952C7">
            <w:pPr>
              <w:spacing w:after="120"/>
              <w:rPr>
                <w:shd w:val="clear" w:color="auto" w:fill="FFFFFF"/>
              </w:rPr>
            </w:pPr>
            <w:r w:rsidRPr="00F7672C">
              <w:rPr>
                <w:shd w:val="clear" w:color="auto" w:fill="FFFFFF"/>
              </w:rPr>
              <w:t>Information, including proprietary knowledge, technical competencies, and design information, which provides commercially exploitable competitive benefit to an organization [1]</w:t>
            </w:r>
          </w:p>
        </w:tc>
      </w:tr>
      <w:tr w:rsidR="00DB15E1" w:rsidRPr="007D7AD1" w14:paraId="36E7B221" w14:textId="77777777" w:rsidTr="000D0BB4">
        <w:tc>
          <w:tcPr>
            <w:tcW w:w="497" w:type="dxa"/>
          </w:tcPr>
          <w:p w14:paraId="01AA0BBF" w14:textId="1DB41041" w:rsidR="00DB15E1" w:rsidRDefault="00DB15E1" w:rsidP="005952C7">
            <w:pPr>
              <w:rPr>
                <w:color w:val="000000"/>
              </w:rPr>
            </w:pPr>
            <w:r>
              <w:rPr>
                <w:color w:val="000000"/>
              </w:rPr>
              <w:t>15</w:t>
            </w:r>
          </w:p>
        </w:tc>
        <w:tc>
          <w:tcPr>
            <w:tcW w:w="2338" w:type="dxa"/>
          </w:tcPr>
          <w:p w14:paraId="2E4549AF" w14:textId="7F5B7F7C" w:rsidR="00DB15E1" w:rsidRPr="007D7AD1" w:rsidRDefault="00DB15E1" w:rsidP="005952C7">
            <w:pPr>
              <w:rPr>
                <w:color w:val="000000"/>
              </w:rPr>
            </w:pPr>
            <w:r w:rsidRPr="007D7AD1">
              <w:rPr>
                <w:color w:val="000000"/>
              </w:rPr>
              <w:t>Lead User</w:t>
            </w:r>
          </w:p>
        </w:tc>
        <w:tc>
          <w:tcPr>
            <w:tcW w:w="6946" w:type="dxa"/>
          </w:tcPr>
          <w:p w14:paraId="332894F8" w14:textId="79ABE4E0" w:rsidR="00DB15E1" w:rsidRPr="005952C7" w:rsidRDefault="00DB15E1" w:rsidP="005952C7">
            <w:pPr>
              <w:spacing w:after="120"/>
              <w:rPr>
                <w:shd w:val="clear" w:color="auto" w:fill="FFFFFF"/>
              </w:rPr>
            </w:pPr>
            <w:r w:rsidRPr="007D7AD1">
              <w:t>Those users who are the most advanced users of the product, customers who are pushing the product to its limits, or customers who are adapting an existing product(s) to new uses. Lead users are a good source of information on needs for a new type of product [3]</w:t>
            </w:r>
          </w:p>
        </w:tc>
      </w:tr>
      <w:tr w:rsidR="00DB15E1" w:rsidRPr="007D7AD1" w14:paraId="0138A8D5" w14:textId="77777777" w:rsidTr="000D0BB4">
        <w:tc>
          <w:tcPr>
            <w:tcW w:w="497" w:type="dxa"/>
          </w:tcPr>
          <w:p w14:paraId="28F2DD7A" w14:textId="5B34E54B" w:rsidR="00DB15E1" w:rsidRDefault="00DB15E1" w:rsidP="005952C7">
            <w:pPr>
              <w:rPr>
                <w:color w:val="000000"/>
              </w:rPr>
            </w:pPr>
            <w:r>
              <w:rPr>
                <w:color w:val="000000"/>
              </w:rPr>
              <w:t>16</w:t>
            </w:r>
          </w:p>
        </w:tc>
        <w:tc>
          <w:tcPr>
            <w:tcW w:w="2338" w:type="dxa"/>
          </w:tcPr>
          <w:p w14:paraId="20EB514A" w14:textId="1C11CCAD" w:rsidR="00DB15E1" w:rsidRPr="007D7AD1" w:rsidRDefault="00DB15E1" w:rsidP="005952C7">
            <w:pPr>
              <w:rPr>
                <w:color w:val="000000"/>
              </w:rPr>
            </w:pPr>
            <w:r w:rsidRPr="007D7AD1">
              <w:rPr>
                <w:color w:val="000000"/>
              </w:rPr>
              <w:t>Needs Analysis</w:t>
            </w:r>
          </w:p>
        </w:tc>
        <w:tc>
          <w:tcPr>
            <w:tcW w:w="6946" w:type="dxa"/>
          </w:tcPr>
          <w:p w14:paraId="7E9A5194" w14:textId="352D4588" w:rsidR="00DB15E1" w:rsidRPr="005952C7" w:rsidRDefault="00DB15E1" w:rsidP="005952C7">
            <w:pPr>
              <w:spacing w:after="120"/>
              <w:rPr>
                <w:shd w:val="clear" w:color="auto" w:fill="FFFFFF"/>
              </w:rPr>
            </w:pPr>
            <w:r w:rsidRPr="007D7AD1">
              <w:t>A quick way to gather or confirm basic user requirements used throughout the product development process [4]</w:t>
            </w:r>
          </w:p>
        </w:tc>
      </w:tr>
      <w:tr w:rsidR="00DB15E1" w:rsidRPr="007D7AD1" w14:paraId="7533975C" w14:textId="77777777" w:rsidTr="000D0BB4">
        <w:tc>
          <w:tcPr>
            <w:tcW w:w="497" w:type="dxa"/>
          </w:tcPr>
          <w:p w14:paraId="69A8E830" w14:textId="131A4D20" w:rsidR="00DB15E1" w:rsidRDefault="00DB15E1" w:rsidP="005952C7">
            <w:pPr>
              <w:rPr>
                <w:color w:val="000000"/>
              </w:rPr>
            </w:pPr>
            <w:r>
              <w:rPr>
                <w:color w:val="000000"/>
              </w:rPr>
              <w:t>17</w:t>
            </w:r>
          </w:p>
        </w:tc>
        <w:tc>
          <w:tcPr>
            <w:tcW w:w="2338" w:type="dxa"/>
          </w:tcPr>
          <w:p w14:paraId="0DAD2C0A" w14:textId="53BD4521" w:rsidR="00DB15E1" w:rsidRPr="007D7AD1" w:rsidRDefault="00DB15E1" w:rsidP="005952C7">
            <w:pPr>
              <w:rPr>
                <w:color w:val="000000"/>
              </w:rPr>
            </w:pPr>
            <w:r w:rsidRPr="007D7AD1">
              <w:rPr>
                <w:color w:val="000000"/>
              </w:rPr>
              <w:t>Project Management</w:t>
            </w:r>
          </w:p>
        </w:tc>
        <w:tc>
          <w:tcPr>
            <w:tcW w:w="6946" w:type="dxa"/>
          </w:tcPr>
          <w:p w14:paraId="477F2ECF" w14:textId="5BCFC83F" w:rsidR="00DB15E1" w:rsidRPr="005952C7" w:rsidRDefault="00DB15E1" w:rsidP="005952C7">
            <w:pPr>
              <w:spacing w:after="120"/>
              <w:rPr>
                <w:shd w:val="clear" w:color="auto" w:fill="FFFFFF"/>
              </w:rPr>
            </w:pPr>
            <w:r w:rsidRPr="007D7AD1">
              <w:t>Project management is a</w:t>
            </w:r>
            <w:r>
              <w:t xml:space="preserve"> </w:t>
            </w:r>
            <w:r w:rsidRPr="007D7AD1">
              <w:t>framework for a range of tools for helping plan and implement development and change projects. A range of tools exist, including: Gantt charts (bar charts), Activity charts, Flow charts, Milestone charts [6]</w:t>
            </w:r>
          </w:p>
        </w:tc>
      </w:tr>
      <w:tr w:rsidR="00DB15E1" w:rsidRPr="007D7AD1" w14:paraId="6297F76F" w14:textId="77777777" w:rsidTr="000D0BB4">
        <w:tc>
          <w:tcPr>
            <w:tcW w:w="497" w:type="dxa"/>
          </w:tcPr>
          <w:p w14:paraId="2E883E34" w14:textId="68C8C0DA" w:rsidR="00DB15E1" w:rsidRDefault="00DB15E1" w:rsidP="005952C7">
            <w:pPr>
              <w:rPr>
                <w:color w:val="000000"/>
              </w:rPr>
            </w:pPr>
            <w:r>
              <w:rPr>
                <w:color w:val="000000"/>
              </w:rPr>
              <w:t>18</w:t>
            </w:r>
          </w:p>
        </w:tc>
        <w:tc>
          <w:tcPr>
            <w:tcW w:w="2338" w:type="dxa"/>
          </w:tcPr>
          <w:p w14:paraId="2001F899" w14:textId="38F5B5ED" w:rsidR="00DB15E1" w:rsidRPr="007D7AD1" w:rsidRDefault="00DB15E1" w:rsidP="005952C7">
            <w:pPr>
              <w:rPr>
                <w:color w:val="000000"/>
              </w:rPr>
            </w:pPr>
            <w:r w:rsidRPr="007D7AD1">
              <w:rPr>
                <w:color w:val="000000"/>
              </w:rPr>
              <w:t>Prototype</w:t>
            </w:r>
          </w:p>
        </w:tc>
        <w:tc>
          <w:tcPr>
            <w:tcW w:w="6946" w:type="dxa"/>
          </w:tcPr>
          <w:p w14:paraId="06AAD41C" w14:textId="77777777" w:rsidR="00DB15E1" w:rsidRPr="00715ADA" w:rsidRDefault="00DB15E1" w:rsidP="005952C7">
            <w:pPr>
              <w:spacing w:after="120"/>
            </w:pPr>
            <w:r w:rsidRPr="000D0BB4">
              <w:rPr>
                <w:shd w:val="clear" w:color="auto" w:fill="FFFFFF"/>
              </w:rPr>
              <w:t>A physical model of the new product concept. Depending upon the purpose, prototypes may be non-working, functionally working, or both functionally and aesthetically complete [1]</w:t>
            </w:r>
          </w:p>
        </w:tc>
      </w:tr>
      <w:tr w:rsidR="00DB15E1" w:rsidRPr="007D7AD1" w14:paraId="7B4EA937" w14:textId="77777777" w:rsidTr="000D0BB4">
        <w:tc>
          <w:tcPr>
            <w:tcW w:w="497" w:type="dxa"/>
          </w:tcPr>
          <w:p w14:paraId="28E6344D" w14:textId="7564D64B" w:rsidR="00DB15E1" w:rsidRDefault="00DB15E1" w:rsidP="005952C7">
            <w:pPr>
              <w:rPr>
                <w:color w:val="000000"/>
              </w:rPr>
            </w:pPr>
            <w:r>
              <w:rPr>
                <w:color w:val="000000"/>
              </w:rPr>
              <w:t>19</w:t>
            </w:r>
          </w:p>
        </w:tc>
        <w:tc>
          <w:tcPr>
            <w:tcW w:w="2338" w:type="dxa"/>
          </w:tcPr>
          <w:p w14:paraId="182BF7AF" w14:textId="6D8CD2A4" w:rsidR="00DB15E1" w:rsidRPr="007D7AD1" w:rsidRDefault="00DB15E1" w:rsidP="005952C7">
            <w:pPr>
              <w:rPr>
                <w:color w:val="000000"/>
              </w:rPr>
            </w:pPr>
            <w:r w:rsidRPr="007D7AD1">
              <w:rPr>
                <w:color w:val="000000"/>
              </w:rPr>
              <w:t>Risk Management</w:t>
            </w:r>
          </w:p>
        </w:tc>
        <w:tc>
          <w:tcPr>
            <w:tcW w:w="6946" w:type="dxa"/>
          </w:tcPr>
          <w:p w14:paraId="69C9BC6E" w14:textId="77777777" w:rsidR="00DB15E1" w:rsidRPr="007D7AD1" w:rsidRDefault="00DB15E1" w:rsidP="005952C7">
            <w:pPr>
              <w:spacing w:after="120"/>
            </w:pPr>
            <w:r w:rsidRPr="000D0BB4">
              <w:rPr>
                <w:shd w:val="clear" w:color="auto" w:fill="FFFFFF"/>
              </w:rPr>
              <w:t>The process of identifying, measuring, and mitigating the business risk in a product development project [1]</w:t>
            </w:r>
          </w:p>
        </w:tc>
      </w:tr>
      <w:tr w:rsidR="00DB15E1" w:rsidRPr="007D7AD1" w14:paraId="6B9B708C" w14:textId="77777777" w:rsidTr="000D0BB4">
        <w:tc>
          <w:tcPr>
            <w:tcW w:w="497" w:type="dxa"/>
          </w:tcPr>
          <w:p w14:paraId="69F7809E" w14:textId="01AB43AF" w:rsidR="00DB15E1" w:rsidRDefault="00DB15E1" w:rsidP="005952C7">
            <w:pPr>
              <w:rPr>
                <w:color w:val="000000"/>
              </w:rPr>
            </w:pPr>
            <w:r>
              <w:rPr>
                <w:color w:val="000000"/>
              </w:rPr>
              <w:t>20</w:t>
            </w:r>
          </w:p>
        </w:tc>
        <w:tc>
          <w:tcPr>
            <w:tcW w:w="2338" w:type="dxa"/>
          </w:tcPr>
          <w:p w14:paraId="13BE9A58" w14:textId="21849FA2" w:rsidR="00DB15E1" w:rsidRPr="007D7AD1" w:rsidRDefault="00DB15E1" w:rsidP="005952C7">
            <w:pPr>
              <w:rPr>
                <w:color w:val="000000"/>
              </w:rPr>
            </w:pPr>
            <w:r w:rsidRPr="007D7AD1">
              <w:rPr>
                <w:color w:val="000000"/>
              </w:rPr>
              <w:t>Value Analysis</w:t>
            </w:r>
          </w:p>
        </w:tc>
        <w:tc>
          <w:tcPr>
            <w:tcW w:w="6946" w:type="dxa"/>
          </w:tcPr>
          <w:p w14:paraId="1233E316" w14:textId="541903CB" w:rsidR="00DB15E1" w:rsidRPr="007D7AD1" w:rsidRDefault="00DB15E1" w:rsidP="005952C7">
            <w:pPr>
              <w:spacing w:after="120"/>
            </w:pPr>
            <w:r w:rsidRPr="00FA4B1B">
              <w:rPr>
                <w:shd w:val="clear" w:color="auto" w:fill="FFFFFF"/>
              </w:rPr>
              <w:t>The act or process by which tangible product features or intangible service attributes are bundled, combined or packaged with other features and attributes to create a competitive advantage, reposition a product or increase sales [1]</w:t>
            </w:r>
          </w:p>
        </w:tc>
      </w:tr>
    </w:tbl>
    <w:p w14:paraId="73233163" w14:textId="4D287BCE" w:rsidR="00D575DC" w:rsidRPr="00776564" w:rsidRDefault="008C38ED" w:rsidP="005856FD">
      <w:pPr>
        <w:spacing w:after="120"/>
        <w:jc w:val="center"/>
        <w:rPr>
          <w:sz w:val="20"/>
        </w:rPr>
      </w:pPr>
      <w:r w:rsidRPr="00776564">
        <w:rPr>
          <w:sz w:val="20"/>
        </w:rPr>
        <w:t xml:space="preserve"> </w:t>
      </w:r>
      <w:r w:rsidR="00D575DC" w:rsidRPr="00776564">
        <w:rPr>
          <w:sz w:val="20"/>
        </w:rPr>
        <w:t xml:space="preserve">[1] </w:t>
      </w:r>
      <w:r w:rsidR="00D575DC" w:rsidRPr="00776564">
        <w:rPr>
          <w:sz w:val="20"/>
        </w:rPr>
        <w:fldChar w:fldCharType="begin"/>
      </w:r>
      <w:r w:rsidR="00D575DC" w:rsidRPr="00776564">
        <w:rPr>
          <w:sz w:val="20"/>
        </w:rPr>
        <w:instrText xml:space="preserve"> ADDIN EN.CITE &lt;EndNote&gt;&lt;Cite&gt;&lt;Author&gt;PDMA&lt;/Author&gt;&lt;Year&gt;2017&lt;/Year&gt;&lt;RecNum&gt;745&lt;/RecNum&gt;&lt;DisplayText&gt;(PDMA, 2017)&lt;/DisplayText&gt;&lt;record&gt;&lt;rec-number&gt;745&lt;/rec-number&gt;&lt;foreign-keys&gt;&lt;key app="EN" db-id="5xzdrv9dk52evqedev4pxwrazztvvv9fwzps" timestamp="1513126373"&gt;745&lt;/key&gt;&lt;/foreign-keys&gt;&lt;ref-type name="Web Page"&gt;12&lt;/ref-type&gt;&lt;contributors&gt;&lt;authors&gt;&lt;author&gt;PDMA&lt;/author&gt;&lt;/authors&gt;&lt;/contributors&gt;&lt;titles&gt;&lt;title&gt;The NPD Glossary&lt;/title&gt;&lt;/titles&gt;&lt;number&gt;3 March 2017&lt;/number&gt;&lt;dates&gt;&lt;year&gt;2017&lt;/year&gt;&lt;/dates&gt;&lt;publisher&gt;Product Development and Management Association&lt;/publisher&gt;&lt;urls&gt;&lt;related-urls&gt;&lt;url&gt;http://www.pdma.org/p/cm/ld/fid=2060#C&lt;/url&gt;&lt;/related-urls&gt;&lt;/urls&gt;&lt;/record&gt;&lt;/Cite&gt;&lt;/EndNote&gt;</w:instrText>
      </w:r>
      <w:r w:rsidR="00D575DC" w:rsidRPr="00776564">
        <w:rPr>
          <w:sz w:val="20"/>
        </w:rPr>
        <w:fldChar w:fldCharType="separate"/>
      </w:r>
      <w:r w:rsidR="00D575DC" w:rsidRPr="00776564">
        <w:rPr>
          <w:noProof/>
          <w:sz w:val="20"/>
        </w:rPr>
        <w:t>(PDMA, 2017)</w:t>
      </w:r>
      <w:r w:rsidR="00D575DC" w:rsidRPr="00776564">
        <w:rPr>
          <w:sz w:val="20"/>
        </w:rPr>
        <w:fldChar w:fldCharType="end"/>
      </w:r>
      <w:r w:rsidR="00D575DC" w:rsidRPr="00776564">
        <w:rPr>
          <w:sz w:val="20"/>
        </w:rPr>
        <w:t xml:space="preserve"> [2] </w:t>
      </w:r>
      <w:r w:rsidR="00E40DAC" w:rsidRPr="00776564">
        <w:rPr>
          <w:sz w:val="20"/>
        </w:rPr>
        <w:fldChar w:fldCharType="begin"/>
      </w:r>
      <w:r w:rsidR="00D24197" w:rsidRPr="00776564">
        <w:rPr>
          <w:sz w:val="20"/>
        </w:rPr>
        <w:instrText xml:space="preserve"> ADDIN EN.CITE &lt;EndNote&gt;&lt;Cite&gt;&lt;Author&gt;DRM-Associates&lt;/Author&gt;&lt;RecNum&gt;746&lt;/RecNum&gt;&lt;DisplayText&gt;(DRM-Associates, 2017)&lt;/DisplayText&gt;&lt;record&gt;&lt;rec-number&gt;746&lt;/rec-number&gt;&lt;foreign-keys&gt;&lt;key app="EN" db-id="5xzdrv9dk52evqedev4pxwrazztvvv9fwzps" timestamp="1513126848"&gt;746&lt;/key&gt;&lt;/foreign-keys&gt;&lt;ref-type name="Web Page"&gt;12&lt;/ref-type&gt;&lt;contributors&gt;&lt;authors&gt;&lt;author&gt;DRM-Associates&lt;/author&gt;&lt;/authors&gt;&lt;/contributors&gt;&lt;titles&gt;&lt;title&gt;Robust Product Design through Design of Experiments&lt;/title&gt;&lt;/titles&gt;&lt;number&gt;3 March 2017&lt;/number&gt;&lt;dates&gt;&lt;year&gt;2017&lt;/year&gt;&lt;/dates&gt;&lt;publisher&gt;NPD Solutions&lt;/publisher&gt;&lt;urls&gt;&lt;related-urls&gt;&lt;url&gt;http://www.npd-solutions.com/robust.html&lt;/url&gt;&lt;/related-urls&gt;&lt;/urls&gt;&lt;custom1&gt;2017&lt;/custom1&gt;&lt;custom2&gt;6 March 2017&lt;/custom2&gt;&lt;/record&gt;&lt;/Cite&gt;&lt;/EndNote&gt;</w:instrText>
      </w:r>
      <w:r w:rsidR="00E40DAC" w:rsidRPr="00776564">
        <w:rPr>
          <w:sz w:val="20"/>
        </w:rPr>
        <w:fldChar w:fldCharType="separate"/>
      </w:r>
      <w:r w:rsidR="00D24197" w:rsidRPr="00776564">
        <w:rPr>
          <w:noProof/>
          <w:sz w:val="20"/>
        </w:rPr>
        <w:t>(DRM-Associates, 2017)</w:t>
      </w:r>
      <w:r w:rsidR="00E40DAC" w:rsidRPr="00776564">
        <w:rPr>
          <w:sz w:val="20"/>
        </w:rPr>
        <w:fldChar w:fldCharType="end"/>
      </w:r>
      <w:r w:rsidR="00E40DAC" w:rsidRPr="00776564">
        <w:rPr>
          <w:sz w:val="20"/>
        </w:rPr>
        <w:t xml:space="preserve"> [3] </w:t>
      </w:r>
      <w:r w:rsidR="00776564" w:rsidRPr="00776564">
        <w:rPr>
          <w:sz w:val="20"/>
        </w:rPr>
        <w:fldChar w:fldCharType="begin"/>
      </w:r>
      <w:r w:rsidR="00776564" w:rsidRPr="00776564">
        <w:rPr>
          <w:sz w:val="20"/>
        </w:rPr>
        <w:instrText xml:space="preserve"> ADDIN EN.CITE &lt;EndNote&gt;&lt;Cite&gt;&lt;Author&gt;Filmswork-Studio&lt;/Author&gt;&lt;Year&gt;2017&lt;/Year&gt;&lt;RecNum&gt;747&lt;/RecNum&gt;&lt;DisplayText&gt;(Filmswork-Studio, 2017)&lt;/DisplayText&gt;&lt;record&gt;&lt;rec-number&gt;747&lt;/rec-number&gt;&lt;foreign-keys&gt;&lt;key app="EN" db-id="5xzdrv9dk52evqedev4pxwrazztvvv9fwzps" timestamp="1513128542"&gt;747&lt;/key&gt;&lt;/foreign-keys&gt;&lt;ref-type name="Web Page"&gt;12&lt;/ref-type&gt;&lt;contributors&gt;&lt;authors&gt;&lt;author&gt;Filmswork-Studio&lt;/author&gt;&lt;/authors&gt;&lt;/contributors&gt;&lt;titles&gt;&lt;title&gt;Mockups&lt;/title&gt;&lt;/titles&gt;&lt;number&gt;3 April 2017&lt;/number&gt;&lt;dates&gt;&lt;year&gt;2017&lt;/year&gt;&lt;/dates&gt;&lt;publisher&gt;Filmswork Studio&lt;/publisher&gt;&lt;urls&gt;&lt;related-urls&gt;&lt;url&gt;https://filmswork.net/portfolio/mockups/&lt;/url&gt;&lt;/related-urls&gt;&lt;/urls&gt;&lt;/record&gt;&lt;/Cite&gt;&lt;/EndNote&gt;</w:instrText>
      </w:r>
      <w:r w:rsidR="00776564" w:rsidRPr="00776564">
        <w:rPr>
          <w:sz w:val="20"/>
        </w:rPr>
        <w:fldChar w:fldCharType="separate"/>
      </w:r>
      <w:r w:rsidR="00776564" w:rsidRPr="00776564">
        <w:rPr>
          <w:noProof/>
          <w:sz w:val="20"/>
        </w:rPr>
        <w:t>(Filmswork-Studio, 2017)</w:t>
      </w:r>
      <w:r w:rsidR="00776564" w:rsidRPr="00776564">
        <w:rPr>
          <w:sz w:val="20"/>
        </w:rPr>
        <w:fldChar w:fldCharType="end"/>
      </w:r>
      <w:r w:rsidR="0054418F" w:rsidRPr="00776564">
        <w:rPr>
          <w:sz w:val="20"/>
        </w:rPr>
        <w:br/>
        <w:t xml:space="preserve">[4] </w:t>
      </w:r>
      <w:r w:rsidR="00365A84" w:rsidRPr="00776564">
        <w:rPr>
          <w:sz w:val="20"/>
        </w:rPr>
        <w:fldChar w:fldCharType="begin"/>
      </w:r>
      <w:r>
        <w:rPr>
          <w:sz w:val="20"/>
        </w:rPr>
        <w:instrText xml:space="preserve"> ADDIN EN.CITE &lt;EndNote&gt;&lt;Cite&gt;&lt;Author&gt;Baxter&lt;/Author&gt;&lt;Year&gt;2005&lt;/Year&gt;&lt;RecNum&gt;748&lt;/RecNum&gt;&lt;DisplayText&gt;(Baxter &amp;amp; Courage, 2005)&lt;/DisplayText&gt;&lt;record&gt;&lt;rec-number&gt;748&lt;/rec-number&gt;&lt;foreign-keys&gt;&lt;key app="EN" db-id="5xzdrv9dk52evqedev4pxwrazztvvv9fwzps" timestamp="1513129504"&gt;748&lt;/key&gt;&lt;/foreign-keys&gt;&lt;ref-type name="Book"&gt;6&lt;/ref-type&gt;&lt;contributors&gt;&lt;authors&gt;&lt;author&gt;Baxter, K.&lt;/author&gt;&lt;author&gt;Courage, C.&lt;/author&gt;&lt;/authors&gt;&lt;/contributors&gt;&lt;titles&gt;&lt;title&gt;Understanding Your Users: A Practical Guide to User Requirements Methods&lt;/title&gt;&lt;/titles&gt;&lt;dates&gt;&lt;year&gt;2005&lt;/year&gt;&lt;/dates&gt;&lt;pub-location&gt;San Francisco&lt;/pub-location&gt;&lt;publisher&gt;Morgan Kaufmann Publishers (Elsevier)&lt;/publisher&gt;&lt;urls&gt;&lt;/urls&gt;&lt;/record&gt;&lt;/Cite&gt;&lt;/EndNote&gt;</w:instrText>
      </w:r>
      <w:r w:rsidR="00365A84" w:rsidRPr="00776564">
        <w:rPr>
          <w:sz w:val="20"/>
        </w:rPr>
        <w:fldChar w:fldCharType="separate"/>
      </w:r>
      <w:r>
        <w:rPr>
          <w:noProof/>
          <w:sz w:val="20"/>
        </w:rPr>
        <w:t>(Baxter &amp; Courage, 2005)</w:t>
      </w:r>
      <w:r w:rsidR="00365A84" w:rsidRPr="00776564">
        <w:rPr>
          <w:sz w:val="20"/>
        </w:rPr>
        <w:fldChar w:fldCharType="end"/>
      </w:r>
      <w:r w:rsidR="00365A84" w:rsidRPr="00776564">
        <w:rPr>
          <w:sz w:val="20"/>
        </w:rPr>
        <w:t xml:space="preserve"> [5] </w:t>
      </w:r>
      <w:r w:rsidR="001E324F" w:rsidRPr="00776564">
        <w:rPr>
          <w:sz w:val="20"/>
        </w:rPr>
        <w:fldChar w:fldCharType="begin"/>
      </w:r>
      <w:r w:rsidR="001E324F" w:rsidRPr="00776564">
        <w:rPr>
          <w:sz w:val="20"/>
        </w:rPr>
        <w:instrText xml:space="preserve"> ADDIN EN.CITE &lt;EndNote&gt;&lt;Cite&gt;&lt;Author&gt;Nykiel&lt;/Author&gt;&lt;Year&gt;2007&lt;/Year&gt;&lt;RecNum&gt;749&lt;/RecNum&gt;&lt;DisplayText&gt;(Nykiel, 2007)&lt;/DisplayText&gt;&lt;record&gt;&lt;rec-number&gt;749&lt;/rec-number&gt;&lt;foreign-keys&gt;&lt;key app="EN" db-id="5xzdrv9dk52evqedev4pxwrazztvvv9fwzps" timestamp="1513130700"&gt;749&lt;/key&gt;&lt;/foreign-keys&gt;&lt;ref-type name="Book"&gt;6&lt;/ref-type&gt;&lt;contributors&gt;&lt;authors&gt;&lt;author&gt;Nykiel, R. A.&lt;/author&gt;&lt;/authors&gt;&lt;/contributors&gt;&lt;titles&gt;&lt;title&gt;Handbook of Marketing Research Methodologies for Hospitality and Tourism&lt;/title&gt;&lt;/titles&gt;&lt;dates&gt;&lt;year&gt;2007&lt;/year&gt;&lt;/dates&gt;&lt;pub-location&gt;New York&lt;/pub-location&gt;&lt;publisher&gt;The Haworth Hospitality and Tourism Press&lt;/publisher&gt;&lt;urls&gt;&lt;/urls&gt;&lt;/record&gt;&lt;/Cite&gt;&lt;/EndNote&gt;</w:instrText>
      </w:r>
      <w:r w:rsidR="001E324F" w:rsidRPr="00776564">
        <w:rPr>
          <w:sz w:val="20"/>
        </w:rPr>
        <w:fldChar w:fldCharType="separate"/>
      </w:r>
      <w:r w:rsidR="001E324F" w:rsidRPr="00776564">
        <w:rPr>
          <w:noProof/>
          <w:sz w:val="20"/>
        </w:rPr>
        <w:t>(Nykiel, 2007)</w:t>
      </w:r>
      <w:r w:rsidR="001E324F" w:rsidRPr="00776564">
        <w:rPr>
          <w:sz w:val="20"/>
        </w:rPr>
        <w:fldChar w:fldCharType="end"/>
      </w:r>
      <w:r w:rsidR="001E324F" w:rsidRPr="00776564">
        <w:rPr>
          <w:sz w:val="20"/>
        </w:rPr>
        <w:t xml:space="preserve"> [6]</w:t>
      </w:r>
      <w:r w:rsidR="00AF5388" w:rsidRPr="00776564">
        <w:rPr>
          <w:sz w:val="20"/>
        </w:rPr>
        <w:t xml:space="preserve"> </w:t>
      </w:r>
      <w:r w:rsidR="00AF5388" w:rsidRPr="00776564">
        <w:rPr>
          <w:sz w:val="20"/>
        </w:rPr>
        <w:fldChar w:fldCharType="begin"/>
      </w:r>
      <w:r>
        <w:rPr>
          <w:sz w:val="20"/>
        </w:rPr>
        <w:instrText xml:space="preserve"> ADDIN EN.CITE &lt;EndNote&gt;&lt;Cite&gt;&lt;Author&gt;Tidd&lt;/Author&gt;&lt;Year&gt;2017&lt;/Year&gt;&lt;RecNum&gt;743&lt;/RecNum&gt;&lt;DisplayText&gt;(Tidd &amp;amp; Bessant, 2017)&lt;/DisplayText&gt;&lt;record&gt;&lt;rec-number&gt;743&lt;/rec-number&gt;&lt;foreign-keys&gt;&lt;key app="EN" db-id="5xzdrv9dk52evqedev4pxwrazztvvv9fwzps" timestamp="1512991530"&gt;743&lt;/key&gt;&lt;/foreign-keys&gt;&lt;ref-type name="Web Page"&gt;12&lt;/ref-type&gt;&lt;contributors&gt;&lt;authors&gt;&lt;author&gt;Tidd, J.&lt;/author&gt;&lt;author&gt;Bessant, J.&lt;/author&gt;&lt;/authors&gt;&lt;/contributors&gt;&lt;titles&gt;&lt;title&gt;Innovation Portal&lt;/title&gt;&lt;/titles&gt;&lt;number&gt;3 February 2017&lt;/number&gt;&lt;dates&gt;&lt;year&gt;2017&lt;/year&gt;&lt;/dates&gt;&lt;publisher&gt;Wiley Custom Select&lt;/publisher&gt;&lt;urls&gt;&lt;related-urls&gt;&lt;url&gt;http://www.innovation-portal.info/toolkits/welcome/?sort=az&lt;/url&gt;&lt;/related-urls&gt;&lt;/urls&gt;&lt;/record&gt;&lt;/Cite&gt;&lt;/EndNote&gt;</w:instrText>
      </w:r>
      <w:r w:rsidR="00AF5388" w:rsidRPr="00776564">
        <w:rPr>
          <w:sz w:val="20"/>
        </w:rPr>
        <w:fldChar w:fldCharType="separate"/>
      </w:r>
      <w:r>
        <w:rPr>
          <w:noProof/>
          <w:sz w:val="20"/>
        </w:rPr>
        <w:t>(Tidd &amp; Bessant, 2017)</w:t>
      </w:r>
      <w:r w:rsidR="00AF5388" w:rsidRPr="00776564">
        <w:rPr>
          <w:sz w:val="20"/>
        </w:rPr>
        <w:fldChar w:fldCharType="end"/>
      </w:r>
      <w:r w:rsidR="00776564" w:rsidRPr="00776564">
        <w:rPr>
          <w:sz w:val="20"/>
        </w:rPr>
        <w:br/>
        <w:t xml:space="preserve">[7] </w:t>
      </w:r>
      <w:r w:rsidR="00776564" w:rsidRPr="00776564">
        <w:rPr>
          <w:sz w:val="20"/>
        </w:rPr>
        <w:fldChar w:fldCharType="begin"/>
      </w:r>
      <w:r>
        <w:rPr>
          <w:sz w:val="20"/>
        </w:rPr>
        <w:instrText xml:space="preserve"> ADDIN EN.CITE &lt;EndNote&gt;&lt;Cite&gt;&lt;Year&gt;2006&lt;/Year&gt;&lt;RecNum&gt;750&lt;/RecNum&gt;&lt;DisplayText&gt;(Keiningham, Aksoy, Cooil, Peterson, &amp;amp; Vavra, 2006)&lt;/DisplayText&gt;&lt;record&gt;&lt;rec-number&gt;750&lt;/rec-number&gt;&lt;foreign-keys&gt;&lt;key app="EN" db-id="5xzdrv9dk52evqedev4pxwrazztvvv9fwzps" timestamp="1513131601"&gt;750&lt;/key&gt;&lt;/foreign-keys&gt;&lt;ref-type name="Journal Article"&gt;17&lt;/ref-type&gt;&lt;contributors&gt;&lt;authors&gt;&lt;author&gt;Keiningham, T. L.&lt;/author&gt;&lt;author&gt;Aksoy, L.&lt;/author&gt;&lt;author&gt;Cooil, B.&lt;/author&gt;&lt;author&gt;Peterson, K.&lt;/author&gt;&lt;author&gt;Vavra, T. G.&lt;/author&gt;&lt;/authors&gt;&lt;/contributors&gt;&lt;titles&gt;&lt;title&gt;A longitudinal examination of the asymmetric impact of employee and customer satisfaction on retail sales&lt;/title&gt;&lt;secondary-title&gt;Managing Service Quality: An International Journal&lt;/secondary-title&gt;&lt;/titles&gt;&lt;periodical&gt;&lt;full-title&gt;Managing Service Quality: An International Journal&lt;/full-title&gt;&lt;/periodical&gt;&lt;pages&gt;442-459&lt;/pages&gt;&lt;volume&gt;16&lt;/volume&gt;&lt;number&gt;5&lt;/number&gt;&lt;dates&gt;&lt;year&gt;2006&lt;/year&gt;&lt;/dates&gt;&lt;urls&gt;&lt;/urls&gt;&lt;/record&gt;&lt;/Cite&gt;&lt;/EndNote&gt;</w:instrText>
      </w:r>
      <w:r w:rsidR="00776564" w:rsidRPr="00776564">
        <w:rPr>
          <w:sz w:val="20"/>
        </w:rPr>
        <w:fldChar w:fldCharType="separate"/>
      </w:r>
      <w:r>
        <w:rPr>
          <w:noProof/>
          <w:sz w:val="20"/>
        </w:rPr>
        <w:t>(Keiningham, Aksoy, Cooil, Peterson, &amp; Vavra, 2006)</w:t>
      </w:r>
      <w:r w:rsidR="00776564" w:rsidRPr="00776564">
        <w:rPr>
          <w:sz w:val="20"/>
        </w:rPr>
        <w:fldChar w:fldCharType="end"/>
      </w:r>
    </w:p>
    <w:p w14:paraId="1BF7F677" w14:textId="3927BE85" w:rsidR="002E4019" w:rsidRPr="001927A7" w:rsidRDefault="002E4019" w:rsidP="009E0CD1">
      <w:pPr>
        <w:pStyle w:val="BodyText"/>
        <w:spacing w:before="240" w:after="120" w:line="360" w:lineRule="auto"/>
        <w:ind w:firstLine="567"/>
        <w:jc w:val="both"/>
        <w:rPr>
          <w:szCs w:val="24"/>
        </w:rPr>
      </w:pPr>
      <w:r w:rsidRPr="00DC1672">
        <w:rPr>
          <w:b w:val="0"/>
          <w:i w:val="0"/>
          <w:szCs w:val="24"/>
        </w:rPr>
        <w:t xml:space="preserve">For our dependent variables, we sought a broad and representative set of performance measures. </w:t>
      </w:r>
      <w:r w:rsidR="00700A9B">
        <w:rPr>
          <w:b w:val="0"/>
          <w:i w:val="0"/>
          <w:szCs w:val="24"/>
        </w:rPr>
        <w:t>In part this is</w:t>
      </w:r>
      <w:r w:rsidRPr="00DC1672">
        <w:rPr>
          <w:b w:val="0"/>
          <w:i w:val="0"/>
          <w:szCs w:val="24"/>
        </w:rPr>
        <w:t xml:space="preserve"> because literature tells us that different NPD tools contribute in different performance areas </w:t>
      </w:r>
      <w:r w:rsidRPr="00DC1672">
        <w:rPr>
          <w:b w:val="0"/>
          <w:i w:val="0"/>
          <w:szCs w:val="24"/>
        </w:rPr>
        <w:fldChar w:fldCharType="begin"/>
      </w:r>
      <w:r w:rsidR="008C38ED">
        <w:rPr>
          <w:b w:val="0"/>
          <w:i w:val="0"/>
          <w:szCs w:val="24"/>
        </w:rPr>
        <w:instrText xml:space="preserve"> ADDIN EN.CITE &lt;EndNote&gt;&lt;Cite&gt;&lt;Author&gt;Yeh&lt;/Author&gt;&lt;Year&gt;2008&lt;/Year&gt;&lt;RecNum&gt;104&lt;/RecNum&gt;&lt;DisplayText&gt;(González &amp;amp; Palacios, 2002; Yeh et al., 2008)&lt;/DisplayText&gt;&lt;record&gt;&lt;rec-number&gt;104&lt;/rec-number&gt;&lt;foreign-keys&gt;&lt;key app="EN" db-id="5xzdrv9dk52evqedev4pxwrazztvvv9fwzps" timestamp="0"&gt;104&lt;/key&gt;&lt;/foreign-keys&gt;&lt;ref-type name="Journal Article"&gt;17&lt;/ref-type&gt;&lt;contributors&gt;&lt;authors&gt;&lt;author&gt;Yeh, T.&lt;/author&gt;&lt;author&gt;Yang, C.&lt;/author&gt;&lt;author&gt;Pai, F.&lt;/author&gt;&lt;/authors&gt;&lt;/contributors&gt;&lt;titles&gt;&lt;title&gt;Performance improvement in new product development with effective tools and techniques adoption for high-tech industries&lt;/title&gt;&lt;secondary-title&gt;Quality and Quantity&lt;/secondary-title&gt;&lt;/titles&gt;&lt;pages&gt;131-152&lt;/pages&gt;&lt;volume&gt;44&lt;/volume&gt;&lt;number&gt;1&lt;/number&gt;&lt;dates&gt;&lt;year&gt;2008&lt;/year&gt;&lt;/dates&gt;&lt;publisher&gt;Springer Netherlands&lt;/publisher&gt;&lt;isbn&gt;0033-5177 (Print) 1573-7845 (Online)&lt;/isbn&gt;&lt;work-type&gt;Online&lt;/work-type&gt;&lt;urls&gt;&lt;/urls&gt;&lt;electronic-resource-num&gt;Print ISSN 0033-5177&lt;/electronic-resource-num&gt;&lt;/record&gt;&lt;/Cite&gt;&lt;Cite&gt;&lt;Author&gt;González&lt;/Author&gt;&lt;Year&gt;2002&lt;/Year&gt;&lt;RecNum&gt;498&lt;/RecNum&gt;&lt;record&gt;&lt;rec-number&gt;498&lt;/rec-number&gt;&lt;foreign-keys&gt;&lt;key app="EN" db-id="5xzdrv9dk52evqedev4pxwrazztvvv9fwzps" timestamp="0"&gt;498&lt;/key&gt;&lt;/foreign-keys&gt;&lt;ref-type name="Journal Article"&gt;17&lt;/ref-type&gt;&lt;contributors&gt;&lt;authors&gt;&lt;author&gt;González, F. J. M.&lt;/author&gt;&lt;author&gt;Palacios, T. M. B.&lt;/author&gt;&lt;/authors&gt;&lt;/contributors&gt;&lt;titles&gt;&lt;title&gt;The effect of new product development techniques on new product success in Spanish firms&lt;/title&gt;&lt;secondary-title&gt;Industrial Marketing Management&lt;/secondary-title&gt;&lt;/titles&gt;&lt;periodical&gt;&lt;full-title&gt;Industrial Marketing Management&lt;/full-title&gt;&lt;/periodical&gt;&lt;pages&gt; 261–271&lt;/pages&gt;&lt;volume&gt;31&lt;/volume&gt;&lt;number&gt;3&lt;/number&gt;&lt;dates&gt;&lt;year&gt;2002&lt;/year&gt;&lt;/dates&gt;&lt;urls&gt;&lt;/urls&gt;&lt;/record&gt;&lt;/Cite&gt;&lt;/EndNote&gt;</w:instrText>
      </w:r>
      <w:r w:rsidRPr="00DC1672">
        <w:rPr>
          <w:b w:val="0"/>
          <w:i w:val="0"/>
          <w:szCs w:val="24"/>
        </w:rPr>
        <w:fldChar w:fldCharType="separate"/>
      </w:r>
      <w:r w:rsidR="008C38ED">
        <w:rPr>
          <w:b w:val="0"/>
          <w:i w:val="0"/>
          <w:noProof/>
          <w:szCs w:val="24"/>
        </w:rPr>
        <w:t>(González &amp; Palacios, 2002; Yeh et al., 2008)</w:t>
      </w:r>
      <w:r w:rsidRPr="00DC1672">
        <w:rPr>
          <w:b w:val="0"/>
          <w:i w:val="0"/>
          <w:szCs w:val="24"/>
        </w:rPr>
        <w:fldChar w:fldCharType="end"/>
      </w:r>
      <w:r w:rsidR="00700A9B">
        <w:rPr>
          <w:b w:val="0"/>
          <w:i w:val="0"/>
          <w:szCs w:val="24"/>
        </w:rPr>
        <w:t>, although data limitations made it impractical for us to test performance effects of individual tools</w:t>
      </w:r>
      <w:r w:rsidRPr="00DC1672">
        <w:rPr>
          <w:b w:val="0"/>
          <w:i w:val="0"/>
          <w:szCs w:val="24"/>
        </w:rPr>
        <w:t xml:space="preserve">.  </w:t>
      </w:r>
      <w:r w:rsidR="00700A9B">
        <w:rPr>
          <w:b w:val="0"/>
          <w:i w:val="0"/>
          <w:szCs w:val="24"/>
        </w:rPr>
        <w:t>More crucially</w:t>
      </w:r>
      <w:r w:rsidRPr="00DC1672">
        <w:rPr>
          <w:b w:val="0"/>
          <w:i w:val="0"/>
          <w:szCs w:val="24"/>
        </w:rPr>
        <w:t xml:space="preserve">, a number of different performance areas are potentially of interest to firms </w:t>
      </w:r>
      <w:r w:rsidRPr="00DC1672">
        <w:rPr>
          <w:b w:val="0"/>
          <w:i w:val="0"/>
          <w:szCs w:val="24"/>
        </w:rPr>
        <w:fldChar w:fldCharType="begin"/>
      </w:r>
      <w:r w:rsidR="000D0BB4">
        <w:rPr>
          <w:b w:val="0"/>
          <w:i w:val="0"/>
          <w:szCs w:val="24"/>
        </w:rPr>
        <w:instrText xml:space="preserve"> ADDIN EN.CITE &lt;EndNote&gt;&lt;Cite&gt;&lt;Author&gt;Griffin&lt;/Author&gt;&lt;Year&gt;1997b&lt;/Year&gt;&lt;RecNum&gt;267&lt;/RecNum&gt;&lt;DisplayText&gt;(R. Adams, Bessant, &amp;amp; Phelps, 2006; Griffin, 1997b; Kleinschmidt, 1994)&lt;/DisplayText&gt;&lt;record&gt;&lt;rec-number&gt;267&lt;/rec-number&gt;&lt;foreign-keys&gt;&lt;key app="EN" db-id="5xzdrv9dk52evqedev4pxwrazztvvv9fwzps" timestamp="0"&gt;267&lt;/key&gt;&lt;/foreign-keys&gt;&lt;ref-type name="Report"&gt;27&lt;/ref-type&gt;&lt;contributors&gt;&lt;authors&gt;&lt;author&gt;Griffin, A.&lt;/author&gt;&lt;/authors&gt;&lt;/contributors&gt;&lt;titles&gt;&lt;title&gt;Drivers of NPD Success: The 1997 PDMA Report.&lt;/title&gt;&lt;/titles&gt;&lt;dates&gt;&lt;year&gt;1997b&lt;/year&gt;&lt;/dates&gt;&lt;pub-location&gt;Chicago&lt;/pub-location&gt;&lt;publisher&gt;Product Development and Management Association&lt;/publisher&gt;&lt;urls&gt;&lt;/urls&gt;&lt;/record&gt;&lt;/Cite&gt;&lt;Cite&gt;&lt;Author&gt;Kleinschmidt&lt;/Author&gt;&lt;Year&gt;1994&lt;/Year&gt;&lt;RecNum&gt;208&lt;/RecNum&gt;&lt;record&gt;&lt;rec-number&gt;208&lt;/rec-number&gt;&lt;foreign-keys&gt;&lt;key app="EN" db-id="5xzdrv9dk52evqedev4pxwrazztvvv9fwzps" timestamp="0"&gt;208&lt;/key&gt;&lt;/foreign-keys&gt;&lt;ref-type name="Journal Article"&gt;17&lt;/ref-type&gt;&lt;contributors&gt;&lt;authors&gt;&lt;author&gt;Kleinschmidt, E. J&lt;/author&gt;&lt;/authors&gt;&lt;/contributors&gt;&lt;titles&gt;&lt;title&gt;A comparative analysis of new product programmes, European versus North American companies&lt;/title&gt;&lt;secondary-title&gt;European Journal of Marketing&lt;/secondary-title&gt;&lt;/titles&gt;&lt;pages&gt;5-29&lt;/pages&gt;&lt;volume&gt;28&lt;/volume&gt;&lt;number&gt;7&lt;/number&gt;&lt;dates&gt;&lt;year&gt;1994&lt;/year&gt;&lt;/dates&gt;&lt;urls&gt;&lt;/urls&gt;&lt;/record&gt;&lt;/Cite&gt;&lt;Cite&gt;&lt;Author&gt;Adams&lt;/Author&gt;&lt;Year&gt;2006&lt;/Year&gt;&lt;RecNum&gt;79&lt;/RecNum&gt;&lt;record&gt;&lt;rec-number&gt;79&lt;/rec-number&gt;&lt;foreign-keys&gt;&lt;key app="EN" db-id="5xzdrv9dk52evqedev4pxwrazztvvv9fwzps" timestamp="0"&gt;79&lt;/key&gt;&lt;/foreign-keys&gt;&lt;ref-type name="Journal Article"&gt;17&lt;/ref-type&gt;&lt;contributors&gt;&lt;authors&gt;&lt;author&gt;Adams, R.&lt;/author&gt;&lt;author&gt;Bessant, J.&lt;/author&gt;&lt;author&gt;Phelps, R.&lt;/author&gt;&lt;/authors&gt;&lt;/contributors&gt;&lt;titles&gt;&lt;title&gt;Innovation management measurement: A review&lt;/title&gt;&lt;secondary-title&gt;International Journal of Management Reviews&lt;/secondary-title&gt;&lt;/titles&gt;&lt;pages&gt;21-47&lt;/pages&gt;&lt;volume&gt;8&lt;/volume&gt;&lt;number&gt;1&lt;/number&gt;&lt;dates&gt;&lt;year&gt;2006&lt;/year&gt;&lt;pub-dates&gt;&lt;date&gt;Mar&lt;/date&gt;&lt;/pub-dates&gt;&lt;/dates&gt;&lt;urls&gt;&lt;/urls&gt;&lt;/record&gt;&lt;/Cite&gt;&lt;/EndNote&gt;</w:instrText>
      </w:r>
      <w:r w:rsidRPr="00DC1672">
        <w:rPr>
          <w:b w:val="0"/>
          <w:i w:val="0"/>
          <w:szCs w:val="24"/>
        </w:rPr>
        <w:fldChar w:fldCharType="separate"/>
      </w:r>
      <w:r w:rsidR="000D0BB4">
        <w:rPr>
          <w:b w:val="0"/>
          <w:i w:val="0"/>
          <w:noProof/>
          <w:szCs w:val="24"/>
        </w:rPr>
        <w:t>(R. Adams, Bessant, &amp; Phelps, 2006; Griffin, 1997b; Kleinschmidt, 1994)</w:t>
      </w:r>
      <w:r w:rsidRPr="00DC1672">
        <w:rPr>
          <w:b w:val="0"/>
          <w:i w:val="0"/>
          <w:szCs w:val="24"/>
        </w:rPr>
        <w:fldChar w:fldCharType="end"/>
      </w:r>
      <w:r w:rsidRPr="00DC1672">
        <w:rPr>
          <w:b w:val="0"/>
          <w:i w:val="0"/>
          <w:szCs w:val="24"/>
        </w:rPr>
        <w:t xml:space="preserve">, including launched on time </w:t>
      </w:r>
      <w:r w:rsidRPr="00DC1672">
        <w:rPr>
          <w:b w:val="0"/>
          <w:i w:val="0"/>
          <w:szCs w:val="24"/>
        </w:rPr>
        <w:fldChar w:fldCharType="begin"/>
      </w:r>
      <w:r w:rsidR="008C38ED">
        <w:rPr>
          <w:b w:val="0"/>
          <w:i w:val="0"/>
          <w:szCs w:val="24"/>
        </w:rPr>
        <w:instrText xml:space="preserve"> ADDIN EN.CITE &lt;EndNote&gt;&lt;Cite&gt;&lt;Author&gt;Huang&lt;/Author&gt;&lt;Year&gt;2004&lt;/Year&gt;&lt;RecNum&gt;719&lt;/RecNum&gt;&lt;DisplayText&gt;(Huang, Soutar, &amp;amp; Brown, 2004)&lt;/DisplayText&gt;&lt;record&gt;&lt;rec-number&gt;719&lt;/rec-number&gt;&lt;foreign-keys&gt;&lt;key app="EN" db-id="5xzdrv9dk52evqedev4pxwrazztvvv9fwzps" timestamp="1496562508"&gt;719&lt;/key&gt;&lt;/foreign-keys&gt;&lt;ref-type name="Journal Article"&gt;17&lt;/ref-type&gt;&lt;contributors&gt;&lt;authors&gt;&lt;author&gt;Huang, X.&lt;/author&gt;&lt;author&gt;Soutar, G. N.&lt;/author&gt;&lt;author&gt;Brown, A.&lt;/author&gt;&lt;/authors&gt;&lt;/contributors&gt;&lt;titles&gt;&lt;title&gt;Measuring New Product Success: an Empirical Investigation of Australian SMEs&lt;/title&gt;&lt;secondary-title&gt;Industrial Marketing Management&lt;/secondary-title&gt;&lt;/titles&gt;&lt;periodical&gt;&lt;full-title&gt;Industrial Marketing Management&lt;/full-title&gt;&lt;/periodical&gt;&lt;pages&gt;117-123&lt;/pages&gt;&lt;volume&gt;33&lt;/volume&gt;&lt;number&gt;2&lt;/number&gt;&lt;dates&gt;&lt;year&gt;2004&lt;/year&gt;&lt;/dates&gt;&lt;urls&gt;&lt;/urls&gt;&lt;/record&gt;&lt;/Cite&gt;&lt;/EndNote&gt;</w:instrText>
      </w:r>
      <w:r w:rsidRPr="00DC1672">
        <w:rPr>
          <w:b w:val="0"/>
          <w:i w:val="0"/>
          <w:szCs w:val="24"/>
        </w:rPr>
        <w:fldChar w:fldCharType="separate"/>
      </w:r>
      <w:r w:rsidR="008C38ED">
        <w:rPr>
          <w:b w:val="0"/>
          <w:i w:val="0"/>
          <w:noProof/>
          <w:szCs w:val="24"/>
        </w:rPr>
        <w:t>(Huang, Soutar, &amp; Brown, 2004)</w:t>
      </w:r>
      <w:r w:rsidRPr="00DC1672">
        <w:rPr>
          <w:b w:val="0"/>
          <w:i w:val="0"/>
          <w:szCs w:val="24"/>
        </w:rPr>
        <w:fldChar w:fldCharType="end"/>
      </w:r>
      <w:r w:rsidRPr="00DC1672">
        <w:rPr>
          <w:b w:val="0"/>
          <w:i w:val="0"/>
          <w:szCs w:val="24"/>
        </w:rPr>
        <w:t xml:space="preserve">, product performance, profitability </w:t>
      </w:r>
      <w:r w:rsidRPr="00DC1672">
        <w:rPr>
          <w:b w:val="0"/>
          <w:i w:val="0"/>
          <w:szCs w:val="24"/>
        </w:rPr>
        <w:fldChar w:fldCharType="begin"/>
      </w:r>
      <w:r w:rsidR="008C38ED">
        <w:rPr>
          <w:b w:val="0"/>
          <w:i w:val="0"/>
          <w:szCs w:val="24"/>
        </w:rPr>
        <w:instrText xml:space="preserve"> ADDIN EN.CITE &lt;EndNote&gt;&lt;Cite&gt;&lt;Author&gt;Ledwith&lt;/Author&gt;&lt;Year&gt;2009&lt;/Year&gt;&lt;RecNum&gt;280&lt;/RecNum&gt;&lt;DisplayText&gt;(Ledwith &amp;amp; O&amp;apos;Dwyer, 2009; Mallick &amp;amp; Schroeder, 2005)&lt;/DisplayText&gt;&lt;record&gt;&lt;rec-number&gt;280&lt;/rec-number&gt;&lt;foreign-keys&gt;&lt;key app="EN" db-id="5xzdrv9dk52evqedev4pxwrazztvvv9fwzps" timestamp="0"&gt;280&lt;/key&gt;&lt;/foreign-keys&gt;&lt;ref-type name="Journal Article"&gt;17&lt;/ref-type&gt;&lt;contributors&gt;&lt;authors&gt;&lt;author&gt;Ledwith,A.&lt;/author&gt;&lt;author&gt;O&amp;apos;Dwyer,M.&lt;/author&gt;&lt;/authors&gt;&lt;/contributors&gt;&lt;titles&gt;&lt;title&gt;Market Orientation, NPD Performance, and Organizational Performance in Small Firms&lt;/title&gt;&lt;secondary-title&gt;The Journal of Product Innovation Management&lt;/secondary-title&gt;&lt;/titles&gt;&lt;pages&gt;652&lt;/pages&gt;&lt;volume&gt;26&lt;/volume&gt;&lt;number&gt;6&lt;/number&gt;&lt;dates&gt;&lt;year&gt;2009&lt;/year&gt;&lt;pub-dates&gt;&lt;date&gt;Nov&lt;/date&gt;&lt;/pub-dates&gt;&lt;/dates&gt;&lt;urls&gt;&lt;/urls&gt;&lt;/record&gt;&lt;/Cite&gt;&lt;Cite&gt;&lt;Author&gt;Mallick&lt;/Author&gt;&lt;Year&gt;2005&lt;/Year&gt;&lt;RecNum&gt;343&lt;/RecNum&gt;&lt;record&gt;&lt;rec-number&gt;343&lt;/rec-number&gt;&lt;foreign-keys&gt;&lt;key app="EN" db-id="5xzdrv9dk52evqedev4pxwrazztvvv9fwzps" timestamp="0"&gt;343&lt;/key&gt;&lt;/foreign-keys&gt;&lt;ref-type name="Journal Article"&gt;17&lt;/ref-type&gt;&lt;contributors&gt;&lt;authors&gt;&lt;author&gt;Mallick, D. N.&lt;/author&gt;&lt;author&gt;Schroeder, R. G.&lt;/author&gt;&lt;/authors&gt;&lt;/contributors&gt;&lt;titles&gt;&lt;title&gt;An Integrated Framework for Measuring Product Development Performance in High Technology Industries&lt;/title&gt;&lt;secondary-title&gt;Production and Operations Management&lt;/secondary-title&gt;&lt;/titles&gt;&lt;pages&gt;142-159&lt;/pages&gt;&lt;volume&gt;14&lt;/volume&gt;&lt;number&gt;2&lt;/number&gt;&lt;dates&gt;&lt;year&gt;2005&lt;/year&gt;&lt;pub-dates&gt;&lt;date&gt;Summer&lt;/date&gt;&lt;/pub-dates&gt;&lt;/dates&gt;&lt;urls&gt;&lt;/urls&gt;&lt;/record&gt;&lt;/Cite&gt;&lt;/EndNote&gt;</w:instrText>
      </w:r>
      <w:r w:rsidRPr="00DC1672">
        <w:rPr>
          <w:b w:val="0"/>
          <w:i w:val="0"/>
          <w:szCs w:val="24"/>
        </w:rPr>
        <w:fldChar w:fldCharType="separate"/>
      </w:r>
      <w:r w:rsidR="008C38ED">
        <w:rPr>
          <w:b w:val="0"/>
          <w:i w:val="0"/>
          <w:noProof/>
          <w:szCs w:val="24"/>
        </w:rPr>
        <w:t>(Ledwith &amp; O'Dwyer, 2009; Mallick &amp; Schroeder, 2005)</w:t>
      </w:r>
      <w:r w:rsidRPr="00DC1672">
        <w:rPr>
          <w:b w:val="0"/>
          <w:i w:val="0"/>
          <w:szCs w:val="24"/>
        </w:rPr>
        <w:fldChar w:fldCharType="end"/>
      </w:r>
      <w:r w:rsidRPr="00DC1672">
        <w:rPr>
          <w:b w:val="0"/>
          <w:i w:val="0"/>
          <w:szCs w:val="24"/>
        </w:rPr>
        <w:t xml:space="preserve"> and degree of collaborating with partners </w:t>
      </w:r>
      <w:r w:rsidRPr="00DC1672">
        <w:rPr>
          <w:b w:val="0"/>
          <w:i w:val="0"/>
          <w:szCs w:val="24"/>
        </w:rPr>
        <w:fldChar w:fldCharType="begin"/>
      </w:r>
      <w:r w:rsidR="008C38ED">
        <w:rPr>
          <w:b w:val="0"/>
          <w:i w:val="0"/>
          <w:szCs w:val="24"/>
        </w:rPr>
        <w:instrText xml:space="preserve"> ADDIN EN.CITE &lt;EndNote&gt;&lt;Cite&gt;&lt;Author&gt;Vera&lt;/Author&gt;&lt;Year&gt;2014&lt;/Year&gt;&lt;RecNum&gt;655&lt;/RecNum&gt;&lt;DisplayText&gt;(Parida, Westerberg, &amp;amp; Frishammar, 2012; Vera et al., 2014)&lt;/DisplayText&gt;&lt;record&gt;&lt;rec-number&gt;655&lt;/rec-number&gt;&lt;foreign-keys&gt;&lt;key app="EN" db-id="5xzdrv9dk52evqedev4pxwrazztvvv9fwzps" timestamp="1459073644"&gt;655&lt;/key&gt;&lt;/foreign-keys&gt;&lt;ref-type name="Journal Article"&gt;17&lt;/ref-type&gt;&lt;contributors&gt;&lt;authors&gt;&lt;author&gt;Vera, D.&lt;/author&gt;&lt;author&gt;Nemanich, L.&lt;/author&gt;&lt;author&gt;Vélez-Castrillón, S.&lt;/author&gt;&lt;author&gt;Werner, S.&lt;/author&gt;&lt;/authors&gt;&lt;/contributors&gt;&lt;titles&gt;&lt;title&gt;Knowledge-Based and Contextual Factors Associated with R&amp;amp;D Teams’ Improvisation Capability&lt;/title&gt;&lt;secondary-title&gt;Journal of Management&lt;/secondary-title&gt;&lt;/titles&gt;&lt;periodical&gt;&lt;full-title&gt;Journal of Management&lt;/full-title&gt;&lt;/periodical&gt;&lt;pages&gt;1-30&lt;/pages&gt;&lt;volume&gt;DOI: 10.1177/0149206314530168&lt;/volume&gt;&lt;dates&gt;&lt;year&gt;2014&lt;/year&gt;&lt;/dates&gt;&lt;urls&gt;&lt;/urls&gt;&lt;/record&gt;&lt;/Cite&gt;&lt;Cite&gt;&lt;Author&gt;Parida&lt;/Author&gt;&lt;Year&gt;2012&lt;/Year&gt;&lt;RecNum&gt;652&lt;/RecNum&gt;&lt;record&gt;&lt;rec-number&gt;652&lt;/rec-number&gt;&lt;foreign-keys&gt;&lt;key app="EN" db-id="5xzdrv9dk52evqedev4pxwrazztvvv9fwzps" timestamp="1459072596"&gt;652&lt;/key&gt;&lt;/foreign-keys&gt;&lt;ref-type name="Journal Article"&gt;17&lt;/ref-type&gt;&lt;contributors&gt;&lt;authors&gt;&lt;author&gt;Parida, V.&lt;/author&gt;&lt;author&gt;Westerberg, M.&lt;/author&gt;&lt;author&gt;Frishammar, J.&lt;/author&gt;&lt;/authors&gt;&lt;/contributors&gt;&lt;titles&gt;&lt;title&gt;Inbound Open Innovation Activities in High</w:instrText>
      </w:r>
      <w:r w:rsidR="008C38ED">
        <w:rPr>
          <w:rFonts w:ascii="Cambria Math" w:hAnsi="Cambria Math" w:cs="Cambria Math"/>
          <w:b w:val="0"/>
          <w:i w:val="0"/>
          <w:szCs w:val="24"/>
        </w:rPr>
        <w:instrText>‐</w:instrText>
      </w:r>
      <w:r w:rsidR="008C38ED">
        <w:rPr>
          <w:b w:val="0"/>
          <w:i w:val="0"/>
          <w:szCs w:val="24"/>
        </w:rPr>
        <w:instrText>Tech SMEs: The Impact on Innovation Performance&lt;/title&gt;&lt;secondary-title&gt;Journal Of Small Business Management&lt;/secondary-title&gt;&lt;/titles&gt;&lt;periodical&gt;&lt;full-title&gt;Journal of Small Business Management&lt;/full-title&gt;&lt;/periodical&gt;&lt;pages&gt;283-309&lt;/pages&gt;&lt;volume&gt;50&lt;/volume&gt;&lt;number&gt;2&lt;/number&gt;&lt;dates&gt;&lt;year&gt;2012&lt;/year&gt;&lt;/dates&gt;&lt;urls&gt;&lt;/urls&gt;&lt;/record&gt;&lt;/Cite&gt;&lt;/EndNote&gt;</w:instrText>
      </w:r>
      <w:r w:rsidRPr="00DC1672">
        <w:rPr>
          <w:b w:val="0"/>
          <w:i w:val="0"/>
          <w:szCs w:val="24"/>
        </w:rPr>
        <w:fldChar w:fldCharType="separate"/>
      </w:r>
      <w:r w:rsidR="008C38ED">
        <w:rPr>
          <w:b w:val="0"/>
          <w:i w:val="0"/>
          <w:noProof/>
          <w:szCs w:val="24"/>
        </w:rPr>
        <w:t>(Parida, Westerberg, &amp; Frishammar, 2012; Vera et al., 2014)</w:t>
      </w:r>
      <w:r w:rsidRPr="00DC1672">
        <w:rPr>
          <w:b w:val="0"/>
          <w:i w:val="0"/>
          <w:szCs w:val="24"/>
        </w:rPr>
        <w:fldChar w:fldCharType="end"/>
      </w:r>
      <w:r w:rsidRPr="00DC1672">
        <w:rPr>
          <w:b w:val="0"/>
          <w:i w:val="0"/>
          <w:szCs w:val="24"/>
        </w:rPr>
        <w:t>.</w:t>
      </w:r>
      <w:r w:rsidR="009E0CD1" w:rsidRPr="00DC1672">
        <w:rPr>
          <w:b w:val="0"/>
          <w:i w:val="0"/>
          <w:szCs w:val="24"/>
        </w:rPr>
        <w:t xml:space="preserve"> </w:t>
      </w:r>
      <w:r w:rsidRPr="00DC1672">
        <w:rPr>
          <w:b w:val="0"/>
          <w:i w:val="0"/>
          <w:szCs w:val="24"/>
        </w:rPr>
        <w:t xml:space="preserve">One key distinction made in the literature on improving NPD performance is the need to address both the product and the process </w:t>
      </w:r>
      <w:r w:rsidRPr="00DC1672">
        <w:rPr>
          <w:b w:val="0"/>
          <w:i w:val="0"/>
          <w:szCs w:val="24"/>
        </w:rPr>
        <w:fldChar w:fldCharType="begin"/>
      </w:r>
      <w:r w:rsidR="008C38ED">
        <w:rPr>
          <w:b w:val="0"/>
          <w:i w:val="0"/>
          <w:szCs w:val="24"/>
        </w:rPr>
        <w:instrText xml:space="preserve"> ADDIN EN.CITE &lt;EndNote&gt;&lt;Cite&gt;&lt;Author&gt;Maylor&lt;/Author&gt;&lt;Year&gt;2001&lt;/Year&gt;&lt;RecNum&gt;101&lt;/RecNum&gt;&lt;DisplayText&gt;(Chiesa, Coughlan, &amp;amp; Voss, 1996; Maylor, 2001)&lt;/DisplayText&gt;&lt;record&gt;&lt;rec-number&gt;101&lt;/rec-number&gt;&lt;foreign-keys&gt;&lt;key app="EN" db-id="5xzdrv9dk52evqedev4pxwrazztvvv9fwzps" timestamp="0"&gt;101&lt;/key&gt;&lt;/foreign-keys&gt;&lt;ref-type name="Journal Article"&gt;17&lt;/ref-type&gt;&lt;contributors&gt;&lt;authors&gt;&lt;author&gt;Maylor, H.&lt;/author&gt;&lt;/authors&gt;&lt;/contributors&gt;&lt;titles&gt;&lt;title&gt;Assessing the relationship between practice changes and process improvement in new product development&lt;/title&gt;&lt;secondary-title&gt;Omega, The International Journal of Management Science&lt;/secondary-title&gt;&lt;/titles&gt;&lt;pages&gt;85-96&lt;/pages&gt;&lt;volume&gt;29&lt;/volume&gt;&lt;number&gt;1&lt;/number&gt;&lt;dates&gt;&lt;year&gt;2001&lt;/year&gt;&lt;pub-dates&gt;&lt;date&gt;Feb&lt;/date&gt;&lt;/pub-dates&gt;&lt;/dates&gt;&lt;urls&gt;&lt;/urls&gt;&lt;/record&gt;&lt;/Cite&gt;&lt;Cite&gt;&lt;Author&gt;Chiesa&lt;/Author&gt;&lt;Year&gt;1996&lt;/Year&gt;&lt;RecNum&gt;92&lt;/RecNum&gt;&lt;record&gt;&lt;rec-number&gt;92&lt;/rec-number&gt;&lt;foreign-keys&gt;&lt;key app="EN" db-id="5xzdrv9dk52evqedev4pxwrazztvvv9fwzps" timestamp="0"&gt;92&lt;/key&gt;&lt;/foreign-keys&gt;&lt;ref-type name="Journal Article"&gt;17&lt;/ref-type&gt;&lt;contributors&gt;&lt;authors&gt;&lt;author&gt;Chiesa, Vittorio&lt;/author&gt;&lt;author&gt;Coughlan, Paul&lt;/author&gt;&lt;author&gt;Voss, Chris A&lt;/author&gt;&lt;/authors&gt;&lt;/contributors&gt;&lt;titles&gt;&lt;title&gt;Development of a technical innovation audit&lt;/title&gt;&lt;secondary-title&gt;The Journal of Product Innovation Management&lt;/secondary-title&gt;&lt;/titles&gt;&lt;pages&gt;105&lt;/pages&gt;&lt;volume&gt;13&lt;/volume&gt;&lt;number&gt;2&lt;/number&gt;&lt;dates&gt;&lt;year&gt;1996&lt;/year&gt;&lt;pub-dates&gt;&lt;date&gt;Mar&lt;/date&gt;&lt;/pub-dates&gt;&lt;/dates&gt;&lt;urls&gt;&lt;/urls&gt;&lt;/record&gt;&lt;/Cite&gt;&lt;/EndNote&gt;</w:instrText>
      </w:r>
      <w:r w:rsidRPr="00DC1672">
        <w:rPr>
          <w:b w:val="0"/>
          <w:i w:val="0"/>
          <w:szCs w:val="24"/>
        </w:rPr>
        <w:fldChar w:fldCharType="separate"/>
      </w:r>
      <w:r w:rsidR="008C38ED">
        <w:rPr>
          <w:b w:val="0"/>
          <w:i w:val="0"/>
          <w:noProof/>
          <w:szCs w:val="24"/>
        </w:rPr>
        <w:t>(Chiesa, Coughlan, &amp; Voss, 1996; Maylor, 2001)</w:t>
      </w:r>
      <w:r w:rsidRPr="00DC1672">
        <w:rPr>
          <w:b w:val="0"/>
          <w:i w:val="0"/>
          <w:szCs w:val="24"/>
        </w:rPr>
        <w:fldChar w:fldCharType="end"/>
      </w:r>
      <w:r w:rsidRPr="00DC1672">
        <w:rPr>
          <w:b w:val="0"/>
          <w:i w:val="0"/>
          <w:szCs w:val="24"/>
        </w:rPr>
        <w:t xml:space="preserve">. Process efficiency refers to the new product development process from inception through to commercialization, and includes characteristics such as development costs and time to market. Product performance refers to the technical attributes of the product, such as meeting performance and quality specifications. These two performance criteria do not fully cover the success or otherwise of the commercialized product, such as sales volumes and market perception. We therefore also sought measures covering a third area, innovation efficacy </w:t>
      </w:r>
      <w:r w:rsidRPr="00DC1672">
        <w:rPr>
          <w:b w:val="0"/>
          <w:i w:val="0"/>
          <w:szCs w:val="24"/>
        </w:rPr>
        <w:fldChar w:fldCharType="begin"/>
      </w:r>
      <w:r w:rsidR="008C38ED">
        <w:rPr>
          <w:b w:val="0"/>
          <w:i w:val="0"/>
          <w:szCs w:val="24"/>
        </w:rPr>
        <w:instrText xml:space="preserve"> ADDIN EN.CITE &lt;EndNote&gt;&lt;Cite&gt;&lt;Author&gt;Alegre&lt;/Author&gt;&lt;Year&gt;2006&lt;/Year&gt;&lt;RecNum&gt;495&lt;/RecNum&gt;&lt;DisplayText&gt;(Alegre, Lapiedra, &amp;amp; Chiva, 2006)&lt;/DisplayText&gt;&lt;record&gt;&lt;rec-number&gt;495&lt;/rec-number&gt;&lt;foreign-keys&gt;&lt;key app="EN" db-id="5xzdrv9dk52evqedev4pxwrazztvvv9fwzps" timestamp="0"&gt;495&lt;/key&gt;&lt;/foreign-keys&gt;&lt;ref-type name="Journal Article"&gt;17&lt;/ref-type&gt;&lt;contributors&gt;&lt;authors&gt;&lt;author&gt;Alegre, J.&lt;/author&gt;&lt;author&gt;Lapiedra, R.&lt;/author&gt;&lt;author&gt;Chiva, R.&lt;/author&gt;&lt;/authors&gt;&lt;/contributors&gt;&lt;titles&gt;&lt;title&gt;A measurement scale for product innovation performance&lt;/title&gt;&lt;secondary-title&gt;European Journal of Innovation Management&lt;/secondary-title&gt;&lt;/titles&gt;&lt;periodical&gt;&lt;full-title&gt;European Journal of Innovation Management&lt;/full-title&gt;&lt;/periodical&gt;&lt;pages&gt;333-346&lt;/pages&gt;&lt;volume&gt;9&lt;/volume&gt;&lt;number&gt;4&lt;/number&gt;&lt;dates&gt;&lt;year&gt;2006&lt;/year&gt;&lt;/dates&gt;&lt;urls&gt;&lt;/urls&gt;&lt;/record&gt;&lt;/Cite&gt;&lt;/EndNote&gt;</w:instrText>
      </w:r>
      <w:r w:rsidRPr="00DC1672">
        <w:rPr>
          <w:b w:val="0"/>
          <w:i w:val="0"/>
          <w:szCs w:val="24"/>
        </w:rPr>
        <w:fldChar w:fldCharType="separate"/>
      </w:r>
      <w:r w:rsidR="008C38ED">
        <w:rPr>
          <w:b w:val="0"/>
          <w:i w:val="0"/>
          <w:noProof/>
          <w:szCs w:val="24"/>
        </w:rPr>
        <w:t>(Alegre, Lapiedra, &amp; Chiva, 2006)</w:t>
      </w:r>
      <w:r w:rsidRPr="00DC1672">
        <w:rPr>
          <w:b w:val="0"/>
          <w:i w:val="0"/>
          <w:szCs w:val="24"/>
        </w:rPr>
        <w:fldChar w:fldCharType="end"/>
      </w:r>
      <w:r w:rsidRPr="00DC1672">
        <w:rPr>
          <w:b w:val="0"/>
          <w:i w:val="0"/>
          <w:szCs w:val="24"/>
        </w:rPr>
        <w:t xml:space="preserve">  or innovation market performance </w:t>
      </w:r>
      <w:r w:rsidRPr="00DC1672">
        <w:rPr>
          <w:b w:val="0"/>
          <w:i w:val="0"/>
          <w:szCs w:val="24"/>
        </w:rPr>
        <w:fldChar w:fldCharType="begin"/>
      </w:r>
      <w:r w:rsidR="008C38ED">
        <w:rPr>
          <w:b w:val="0"/>
          <w:i w:val="0"/>
          <w:szCs w:val="24"/>
        </w:rPr>
        <w:instrText xml:space="preserve"> ADDIN EN.CITE &lt;EndNote&gt;&lt;Cite&gt;&lt;Author&gt;Montoya-Weiss&lt;/Author&gt;&lt;Year&gt;1994&lt;/Year&gt;&lt;RecNum&gt;35&lt;/RecNum&gt;&lt;DisplayText&gt;(Montoya-Weiss &amp;amp; Calantone, 1994)&lt;/DisplayText&gt;&lt;record&gt;&lt;rec-number&gt;35&lt;/rec-number&gt;&lt;foreign-keys&gt;&lt;key app="EN" db-id="5xzdrv9dk52evqedev4pxwrazztvvv9fwzps" timestamp="0"&gt;35&lt;/key&gt;&lt;/foreign-keys&gt;&lt;ref-type name="Journal Article"&gt;17&lt;/ref-type&gt;&lt;contributors&gt;&lt;authors&gt;&lt;author&gt;Montoya-Weiss, Mitzi M&lt;/author&gt;&lt;author&gt;Calantone, Roger&lt;/author&gt;&lt;/authors&gt;&lt;/contributors&gt;&lt;titles&gt;&lt;title&gt;Determinants of new product performance: A review and meta-analysis&lt;/title&gt;&lt;secondary-title&gt;The Journal of Product Innovation Management&lt;/secondary-title&gt;&lt;/titles&gt;&lt;pages&gt;397-417&lt;/pages&gt;&lt;volume&gt;11&lt;/volume&gt;&lt;number&gt;5&lt;/number&gt;&lt;dates&gt;&lt;year&gt;1994&lt;/year&gt;&lt;pub-dates&gt;&lt;date&gt;Nov&lt;/date&gt;&lt;/pub-dates&gt;&lt;/dates&gt;&lt;urls&gt;&lt;/urls&gt;&lt;/record&gt;&lt;/Cite&gt;&lt;/EndNote&gt;</w:instrText>
      </w:r>
      <w:r w:rsidRPr="00DC1672">
        <w:rPr>
          <w:b w:val="0"/>
          <w:i w:val="0"/>
          <w:szCs w:val="24"/>
        </w:rPr>
        <w:fldChar w:fldCharType="separate"/>
      </w:r>
      <w:r w:rsidR="008C38ED">
        <w:rPr>
          <w:b w:val="0"/>
          <w:i w:val="0"/>
          <w:noProof/>
          <w:szCs w:val="24"/>
        </w:rPr>
        <w:t>(Montoya-Weiss &amp; Calantone, 1994)</w:t>
      </w:r>
      <w:r w:rsidRPr="00DC1672">
        <w:rPr>
          <w:b w:val="0"/>
          <w:i w:val="0"/>
          <w:szCs w:val="24"/>
        </w:rPr>
        <w:fldChar w:fldCharType="end"/>
      </w:r>
      <w:r w:rsidRPr="00DC1672">
        <w:rPr>
          <w:b w:val="0"/>
          <w:i w:val="0"/>
          <w:szCs w:val="24"/>
        </w:rPr>
        <w:t>. This area includes measures such as product profitability and market perception.</w:t>
      </w:r>
      <w:r w:rsidR="00DC1672">
        <w:rPr>
          <w:b w:val="0"/>
          <w:i w:val="0"/>
          <w:szCs w:val="24"/>
        </w:rPr>
        <w:t xml:space="preserve"> </w:t>
      </w:r>
      <w:r w:rsidRPr="001927A7">
        <w:rPr>
          <w:b w:val="0"/>
          <w:i w:val="0"/>
          <w:szCs w:val="24"/>
        </w:rPr>
        <w:t xml:space="preserve">Within these three broad areas of performance, we surveyed the NPD literature for previously used measures </w:t>
      </w:r>
      <w:r w:rsidRPr="001927A7">
        <w:rPr>
          <w:b w:val="0"/>
          <w:i w:val="0"/>
          <w:szCs w:val="24"/>
        </w:rPr>
        <w:fldChar w:fldCharType="begin">
          <w:fldData xml:space="preserve">PEVuZE5vdGU+PENpdGU+PEF1dGhvcj5OaWpzc2VuPC9BdXRob3I+PFllYXI+MjAwMDwvWWVhcj48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</w:fldData>
        </w:fldChar>
      </w:r>
      <w:r w:rsidR="008C38ED">
        <w:rPr>
          <w:b w:val="0"/>
          <w:i w:val="0"/>
          <w:szCs w:val="24"/>
        </w:rPr>
        <w:instrText xml:space="preserve"> ADDIN EN.CITE </w:instrText>
      </w:r>
      <w:r w:rsidR="008C38ED">
        <w:rPr>
          <w:b w:val="0"/>
          <w:i w:val="0"/>
          <w:szCs w:val="24"/>
        </w:rPr>
        <w:fldChar w:fldCharType="begin">
          <w:fldData xml:space="preserve">PEVuZE5vdGU+PENpdGU+PEF1dGhvcj5OaWpzc2VuPC9BdXRob3I+PFllYXI+MjAwMDwvWWVhcj48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</w:fldData>
        </w:fldChar>
      </w:r>
      <w:r w:rsidR="008C38ED">
        <w:rPr>
          <w:b w:val="0"/>
          <w:i w:val="0"/>
          <w:szCs w:val="24"/>
        </w:rPr>
        <w:instrText xml:space="preserve"> ADDIN EN.CITE.DATA </w:instrText>
      </w:r>
      <w:r w:rsidR="008C38ED">
        <w:rPr>
          <w:b w:val="0"/>
          <w:i w:val="0"/>
          <w:szCs w:val="24"/>
        </w:rPr>
      </w:r>
      <w:r w:rsidR="008C38ED">
        <w:rPr>
          <w:b w:val="0"/>
          <w:i w:val="0"/>
          <w:szCs w:val="24"/>
        </w:rPr>
        <w:fldChar w:fldCharType="end"/>
      </w:r>
      <w:r w:rsidRPr="001927A7">
        <w:rPr>
          <w:b w:val="0"/>
          <w:i w:val="0"/>
          <w:szCs w:val="24"/>
        </w:rPr>
      </w:r>
      <w:r w:rsidRPr="001927A7">
        <w:rPr>
          <w:b w:val="0"/>
          <w:i w:val="0"/>
          <w:szCs w:val="24"/>
        </w:rPr>
        <w:fldChar w:fldCharType="separate"/>
      </w:r>
      <w:r w:rsidR="008C38ED">
        <w:rPr>
          <w:b w:val="0"/>
          <w:i w:val="0"/>
          <w:noProof/>
          <w:szCs w:val="24"/>
        </w:rPr>
        <w:t>(Griffin, 1993, 1997a; Griffin &amp; Page, 1996; Kleinschmidt, 1994; Nijssen &amp; Frambach, 2000; Nijssen &amp; Lieshout, 1995; Ulrich &amp; Eppinger, 2008; Yeh et al., 2008)</w:t>
      </w:r>
      <w:r w:rsidRPr="001927A7">
        <w:rPr>
          <w:b w:val="0"/>
          <w:i w:val="0"/>
          <w:szCs w:val="24"/>
        </w:rPr>
        <w:fldChar w:fldCharType="end"/>
      </w:r>
      <w:r w:rsidRPr="001927A7">
        <w:rPr>
          <w:b w:val="0"/>
          <w:i w:val="0"/>
          <w:szCs w:val="24"/>
        </w:rPr>
        <w:t>. We selected nine measures</w:t>
      </w:r>
      <w:r w:rsidR="00BC3FD1" w:rsidRPr="001927A7">
        <w:rPr>
          <w:b w:val="0"/>
          <w:i w:val="0"/>
          <w:szCs w:val="24"/>
        </w:rPr>
        <w:t xml:space="preserve"> (Table </w:t>
      </w:r>
      <w:r w:rsidR="002975A3">
        <w:rPr>
          <w:b w:val="0"/>
          <w:i w:val="0"/>
          <w:szCs w:val="24"/>
        </w:rPr>
        <w:t>3</w:t>
      </w:r>
      <w:r w:rsidR="00BC3FD1" w:rsidRPr="001927A7">
        <w:rPr>
          <w:b w:val="0"/>
          <w:i w:val="0"/>
          <w:szCs w:val="24"/>
        </w:rPr>
        <w:t>)</w:t>
      </w:r>
      <w:r w:rsidRPr="001927A7">
        <w:rPr>
          <w:b w:val="0"/>
          <w:i w:val="0"/>
          <w:szCs w:val="24"/>
        </w:rPr>
        <w:t xml:space="preserve"> that occur frequently in these studies and together cover the three major </w:t>
      </w:r>
      <w:r w:rsidR="00BC3FD1" w:rsidRPr="001927A7">
        <w:rPr>
          <w:b w:val="0"/>
          <w:i w:val="0"/>
          <w:szCs w:val="24"/>
        </w:rPr>
        <w:t xml:space="preserve">NPD </w:t>
      </w:r>
      <w:r w:rsidRPr="001927A7">
        <w:rPr>
          <w:b w:val="0"/>
          <w:i w:val="0"/>
          <w:szCs w:val="24"/>
        </w:rPr>
        <w:t>performance areas.</w:t>
      </w:r>
    </w:p>
    <w:p w14:paraId="54C611F3" w14:textId="4B5C35FE" w:rsidR="00DC5454" w:rsidRDefault="00C018A7" w:rsidP="00B65A3E">
      <w:pPr>
        <w:pStyle w:val="BodyText"/>
        <w:spacing w:before="120" w:line="360" w:lineRule="auto"/>
        <w:ind w:firstLine="567"/>
        <w:jc w:val="both"/>
        <w:rPr>
          <w:b w:val="0"/>
          <w:i w:val="0"/>
          <w:szCs w:val="24"/>
        </w:rPr>
      </w:pPr>
      <w:r w:rsidRPr="001B2770">
        <w:rPr>
          <w:b w:val="0"/>
          <w:i w:val="0"/>
          <w:szCs w:val="24"/>
        </w:rPr>
        <w:t>The survey used perceptual measures</w:t>
      </w:r>
      <w:r w:rsidR="0058618D" w:rsidRPr="001B2770">
        <w:rPr>
          <w:b w:val="0"/>
          <w:i w:val="0"/>
          <w:szCs w:val="24"/>
        </w:rPr>
        <w:t xml:space="preserve"> based on 5-point Likert-type statements (e.g. 1</w:t>
      </w:r>
      <w:r w:rsidR="00870651">
        <w:rPr>
          <w:b w:val="0"/>
          <w:i w:val="0"/>
          <w:szCs w:val="24"/>
        </w:rPr>
        <w:t xml:space="preserve"> </w:t>
      </w:r>
      <w:r w:rsidR="0058618D" w:rsidRPr="001B2770">
        <w:rPr>
          <w:b w:val="0"/>
          <w:i w:val="0"/>
          <w:szCs w:val="24"/>
        </w:rPr>
        <w:t>= poor performance; 5 = excellent performance</w:t>
      </w:r>
      <w:r w:rsidR="00BC3FD1" w:rsidRPr="001B2770">
        <w:rPr>
          <w:b w:val="0"/>
          <w:i w:val="0"/>
          <w:szCs w:val="24"/>
        </w:rPr>
        <w:t>)</w:t>
      </w:r>
      <w:r w:rsidR="00BC2ED5" w:rsidRPr="001B2770">
        <w:rPr>
          <w:b w:val="0"/>
          <w:i w:val="0"/>
          <w:szCs w:val="24"/>
        </w:rPr>
        <w:t xml:space="preserve"> for </w:t>
      </w:r>
      <w:r w:rsidR="00BC3FD1" w:rsidRPr="001B2770">
        <w:rPr>
          <w:b w:val="0"/>
          <w:i w:val="0"/>
          <w:szCs w:val="24"/>
        </w:rPr>
        <w:t xml:space="preserve">each of these nine </w:t>
      </w:r>
      <w:r w:rsidR="00BC2ED5" w:rsidRPr="001B2770">
        <w:rPr>
          <w:b w:val="0"/>
          <w:i w:val="0"/>
          <w:szCs w:val="24"/>
        </w:rPr>
        <w:t>dependent variables</w:t>
      </w:r>
      <w:r w:rsidR="00D15AF4" w:rsidRPr="001B2770">
        <w:rPr>
          <w:b w:val="0"/>
          <w:i w:val="0"/>
          <w:szCs w:val="24"/>
        </w:rPr>
        <w:t>,</w:t>
      </w:r>
      <w:r w:rsidRPr="001B2770">
        <w:rPr>
          <w:b w:val="0"/>
          <w:i w:val="0"/>
          <w:szCs w:val="24"/>
        </w:rPr>
        <w:t xml:space="preserve"> as the use of third-party measures was not practical.</w:t>
      </w:r>
      <w:r w:rsidR="009D7D45" w:rsidRPr="001B2770">
        <w:rPr>
          <w:b w:val="0"/>
          <w:i w:val="0"/>
          <w:szCs w:val="24"/>
        </w:rPr>
        <w:t xml:space="preserve"> </w:t>
      </w:r>
      <w:r w:rsidR="0007204A" w:rsidRPr="001B2770">
        <w:rPr>
          <w:b w:val="0"/>
          <w:i w:val="0"/>
          <w:szCs w:val="24"/>
        </w:rPr>
        <w:t xml:space="preserve">For instances where a tool was not used, we provided the option ‘Not Applicable’. </w:t>
      </w:r>
      <w:r w:rsidR="00DA4DE1" w:rsidRPr="001B2770">
        <w:rPr>
          <w:b w:val="0"/>
          <w:i w:val="0"/>
          <w:szCs w:val="24"/>
        </w:rPr>
        <w:t xml:space="preserve">While Ketokivi and Schroeder </w:t>
      </w:r>
      <w:r w:rsidR="00716080" w:rsidRPr="001B2770">
        <w:rPr>
          <w:b w:val="0"/>
          <w:i w:val="0"/>
          <w:szCs w:val="24"/>
        </w:rPr>
        <w:fldChar w:fldCharType="begin"/>
      </w:r>
      <w:r w:rsidR="003A24D7">
        <w:rPr>
          <w:b w:val="0"/>
          <w:i w:val="0"/>
          <w:szCs w:val="24"/>
        </w:rPr>
        <w:instrText xml:space="preserve"> ADDIN EN.CITE &lt;EndNote&gt;&lt;Cite ExcludeAuth="1"&gt;&lt;Author&gt;Ketokivi&lt;/Author&gt;&lt;Year&gt;2004&lt;/Year&gt;&lt;RecNum&gt;26&lt;/RecNum&gt;&lt;DisplayText&gt;(2004)&lt;/DisplayText&gt;&lt;record&gt;&lt;rec-number&gt;26&lt;/rec-number&gt;&lt;foreign-keys&gt;&lt;key app="EN" db-id="5xzdrv9dk52evqedev4pxwrazztvvv9fwzps" timestamp="0"&gt;26&lt;/key&gt;&lt;/foreign-keys&gt;&lt;ref-type name="Journal Article"&gt;17&lt;/ref-type&gt;&lt;contributors&gt;&lt;authors&gt;&lt;author&gt;Mikko A Ketokivi&lt;/author&gt;&lt;author&gt;Roger G Schroeder&lt;/author&gt;&lt;/authors&gt;&lt;/contributors&gt;&lt;titles&gt;&lt;title&gt;Perceptual measures of performance: fact or fiction?&lt;/title&gt;&lt;secondary-title&gt;Journal of Operations Management&lt;/secondary-title&gt;&lt;/titles&gt;&lt;pages&gt;247-264&lt;/pages&gt;&lt;volume&gt;22&lt;/volume&gt;&lt;number&gt;3&lt;/number&gt;&lt;dates&gt;&lt;year&gt;2004&lt;/year&gt;&lt;pub-dates&gt;&lt;date&gt;Jun&lt;/date&gt;&lt;/pub-dates&gt;&lt;/dates&gt;&lt;urls&gt;&lt;/urls&gt;&lt;/record&gt;&lt;/Cite&gt;&lt;/EndNote&gt;</w:instrText>
      </w:r>
      <w:r w:rsidR="00716080" w:rsidRPr="001B2770">
        <w:rPr>
          <w:b w:val="0"/>
          <w:i w:val="0"/>
          <w:szCs w:val="24"/>
        </w:rPr>
        <w:fldChar w:fldCharType="separate"/>
      </w:r>
      <w:r w:rsidR="003A24D7">
        <w:rPr>
          <w:b w:val="0"/>
          <w:i w:val="0"/>
          <w:noProof/>
          <w:szCs w:val="24"/>
        </w:rPr>
        <w:t>(2004)</w:t>
      </w:r>
      <w:r w:rsidR="00716080" w:rsidRPr="001B2770">
        <w:rPr>
          <w:b w:val="0"/>
          <w:i w:val="0"/>
          <w:szCs w:val="24"/>
        </w:rPr>
        <w:fldChar w:fldCharType="end"/>
      </w:r>
      <w:r w:rsidR="00DA4DE1" w:rsidRPr="001B2770">
        <w:rPr>
          <w:b w:val="0"/>
          <w:i w:val="0"/>
          <w:szCs w:val="24"/>
        </w:rPr>
        <w:t xml:space="preserve"> proposed that both the reliability and validity of perceptual measures are satisfactory, ignoring informant bias can </w:t>
      </w:r>
      <w:r w:rsidR="00D15AF4" w:rsidRPr="001B2770">
        <w:rPr>
          <w:b w:val="0"/>
          <w:i w:val="0"/>
          <w:szCs w:val="24"/>
        </w:rPr>
        <w:t>substantively distort results</w:t>
      </w:r>
      <w:r w:rsidR="00DA4DE1" w:rsidRPr="001B2770">
        <w:rPr>
          <w:b w:val="0"/>
          <w:i w:val="0"/>
          <w:szCs w:val="24"/>
        </w:rPr>
        <w:t xml:space="preserve">. </w:t>
      </w:r>
      <w:r w:rsidR="00F27C21">
        <w:rPr>
          <w:b w:val="0"/>
          <w:i w:val="0"/>
          <w:szCs w:val="24"/>
        </w:rPr>
        <w:t>To minimise potential for common method bias, we incorporated the recommendations of</w:t>
      </w:r>
      <w:r w:rsidR="00F0135A">
        <w:rPr>
          <w:b w:val="0"/>
          <w:i w:val="0"/>
          <w:szCs w:val="24"/>
        </w:rPr>
        <w:t xml:space="preserve"> </w:t>
      </w:r>
      <w:r w:rsidR="00CC413D">
        <w:rPr>
          <w:b w:val="0"/>
          <w:i w:val="0"/>
          <w:szCs w:val="24"/>
        </w:rPr>
        <w:t xml:space="preserve">Conway and Lance </w:t>
      </w:r>
      <w:r w:rsidR="00F0135A">
        <w:rPr>
          <w:b w:val="0"/>
          <w:i w:val="0"/>
          <w:szCs w:val="24"/>
        </w:rPr>
        <w:fldChar w:fldCharType="begin"/>
      </w:r>
      <w:r w:rsidR="00CC413D">
        <w:rPr>
          <w:b w:val="0"/>
          <w:i w:val="0"/>
          <w:szCs w:val="24"/>
        </w:rPr>
        <w:instrText xml:space="preserve"> ADDIN EN.CITE &lt;EndNote&gt;&lt;Cite ExcludeAuth="1"&gt;&lt;Author&gt;Conway&lt;/Author&gt;&lt;Year&gt;2010&lt;/Year&gt;&lt;RecNum&gt;762&lt;/RecNum&gt;&lt;DisplayText&gt;(2010)&lt;/DisplayText&gt;&lt;record&gt;&lt;rec-number&gt;762&lt;/rec-number&gt;&lt;foreign-keys&gt;&lt;key app="EN" db-id="5xzdrv9dk52evqedev4pxwrazztvvv9fwzps" timestamp="1530340460"&gt;762&lt;/key&gt;&lt;/foreign-keys&gt;&lt;ref-type name="Journal Article"&gt;17&lt;/ref-type&gt;&lt;contributors&gt;&lt;authors&gt;&lt;author&gt;Conway, J. M.&lt;/author&gt;&lt;author&gt;Lance, C. E.&lt;/author&gt;&lt;/authors&gt;&lt;/contributors&gt;&lt;titles&gt;&lt;title&gt;What Reviewers Should Expect from Authors Regarding Common Method Bias in Organizational Research&lt;/title&gt;&lt;secondary-title&gt;Journal of Business and Psychology&lt;/secondary-title&gt;&lt;/titles&gt;&lt;periodical&gt;&lt;full-title&gt;Journal of Business and Psychology&lt;/full-title&gt;&lt;/periodical&gt;&lt;pages&gt; 325–334&lt;/pages&gt;&lt;volume&gt;25&lt;/volume&gt;&lt;number&gt;3&lt;/number&gt;&lt;dates&gt;&lt;year&gt;2010&lt;/year&gt;&lt;/dates&gt;&lt;urls&gt;&lt;/urls&gt;&lt;/record&gt;&lt;/Cite&gt;&lt;/EndNote&gt;</w:instrText>
      </w:r>
      <w:r w:rsidR="00F0135A">
        <w:rPr>
          <w:b w:val="0"/>
          <w:i w:val="0"/>
          <w:szCs w:val="24"/>
        </w:rPr>
        <w:fldChar w:fldCharType="separate"/>
      </w:r>
      <w:r w:rsidR="00CC413D">
        <w:rPr>
          <w:b w:val="0"/>
          <w:i w:val="0"/>
          <w:noProof/>
          <w:szCs w:val="24"/>
        </w:rPr>
        <w:t>(2010)</w:t>
      </w:r>
      <w:r w:rsidR="00F0135A">
        <w:rPr>
          <w:b w:val="0"/>
          <w:i w:val="0"/>
          <w:szCs w:val="24"/>
        </w:rPr>
        <w:fldChar w:fldCharType="end"/>
      </w:r>
      <w:r w:rsidR="00F0135A">
        <w:rPr>
          <w:b w:val="0"/>
          <w:i w:val="0"/>
          <w:szCs w:val="24"/>
        </w:rPr>
        <w:t xml:space="preserve"> and</w:t>
      </w:r>
      <w:r w:rsidR="00CC413D">
        <w:rPr>
          <w:b w:val="0"/>
          <w:i w:val="0"/>
          <w:szCs w:val="24"/>
        </w:rPr>
        <w:t xml:space="preserve"> Chang et al.</w:t>
      </w:r>
      <w:r w:rsidR="00F0135A">
        <w:rPr>
          <w:b w:val="0"/>
          <w:i w:val="0"/>
          <w:szCs w:val="24"/>
        </w:rPr>
        <w:t xml:space="preserve"> </w:t>
      </w:r>
      <w:r w:rsidR="00F0135A">
        <w:rPr>
          <w:b w:val="0"/>
          <w:i w:val="0"/>
          <w:szCs w:val="24"/>
        </w:rPr>
        <w:fldChar w:fldCharType="begin"/>
      </w:r>
      <w:r w:rsidR="00CC413D">
        <w:rPr>
          <w:b w:val="0"/>
          <w:i w:val="0"/>
          <w:szCs w:val="24"/>
        </w:rPr>
        <w:instrText xml:space="preserve"> ADDIN EN.CITE &lt;EndNote&gt;&lt;Cite ExcludeAuth="1"&gt;&lt;Author&gt;Chang&lt;/Author&gt;&lt;Year&gt;2010&lt;/Year&gt;&lt;RecNum&gt;763&lt;/RecNum&gt;&lt;DisplayText&gt;(2010)&lt;/DisplayText&gt;&lt;record&gt;&lt;rec-number&gt;763&lt;/rec-number&gt;&lt;foreign-keys&gt;&lt;key app="EN" db-id="5xzdrv9dk52evqedev4pxwrazztvvv9fwzps" timestamp="1530340698"&gt;763&lt;/key&gt;&lt;/foreign-keys&gt;&lt;ref-type name="Journal Article"&gt;17&lt;/ref-type&gt;&lt;contributors&gt;&lt;authors&gt;&lt;author&gt;Chang, S.&lt;/author&gt;&lt;author&gt;van Witteloostuijn, A.&lt;/author&gt;&lt;author&gt;Eden, L.&lt;/author&gt;&lt;/authors&gt;&lt;/contributors&gt;&lt;titles&gt;&lt;title&gt;From the Editors: Common method variance in international business research&lt;/title&gt;&lt;secondary-title&gt;Journal of International Business Studies&lt;/secondary-title&gt;&lt;/titles&gt;&lt;periodical&gt;&lt;full-title&gt;Journal of International Business Studies&lt;/full-title&gt;&lt;/periodical&gt;&lt;pages&gt;178-184&lt;/pages&gt;&lt;volume&gt;41&lt;/volume&gt;&lt;number&gt;2&lt;/number&gt;&lt;dates&gt;&lt;year&gt;2010&lt;/year&gt;&lt;/dates&gt;&lt;urls&gt;&lt;/urls&gt;&lt;/record&gt;&lt;/Cite&gt;&lt;/EndNote&gt;</w:instrText>
      </w:r>
      <w:r w:rsidR="00F0135A">
        <w:rPr>
          <w:b w:val="0"/>
          <w:i w:val="0"/>
          <w:szCs w:val="24"/>
        </w:rPr>
        <w:fldChar w:fldCharType="separate"/>
      </w:r>
      <w:r w:rsidR="00CC413D">
        <w:rPr>
          <w:b w:val="0"/>
          <w:i w:val="0"/>
          <w:noProof/>
          <w:szCs w:val="24"/>
        </w:rPr>
        <w:t>(2010)</w:t>
      </w:r>
      <w:r w:rsidR="00F0135A">
        <w:rPr>
          <w:b w:val="0"/>
          <w:i w:val="0"/>
          <w:szCs w:val="24"/>
        </w:rPr>
        <w:fldChar w:fldCharType="end"/>
      </w:r>
      <w:r w:rsidR="00F0135A">
        <w:rPr>
          <w:b w:val="0"/>
          <w:i w:val="0"/>
          <w:szCs w:val="24"/>
        </w:rPr>
        <w:t xml:space="preserve">  </w:t>
      </w:r>
      <w:r w:rsidR="00F27C21">
        <w:rPr>
          <w:b w:val="0"/>
          <w:i w:val="0"/>
          <w:szCs w:val="24"/>
        </w:rPr>
        <w:t xml:space="preserve">into our survey design. </w:t>
      </w:r>
      <w:r w:rsidR="00DA4DE1" w:rsidRPr="001B2770">
        <w:rPr>
          <w:b w:val="0"/>
          <w:i w:val="0"/>
          <w:szCs w:val="24"/>
        </w:rPr>
        <w:t>We request</w:t>
      </w:r>
      <w:r w:rsidR="00F27C21">
        <w:rPr>
          <w:b w:val="0"/>
          <w:i w:val="0"/>
          <w:szCs w:val="24"/>
        </w:rPr>
        <w:t>ed</w:t>
      </w:r>
      <w:r w:rsidR="00DA4DE1" w:rsidRPr="001B2770">
        <w:rPr>
          <w:b w:val="0"/>
          <w:i w:val="0"/>
          <w:szCs w:val="24"/>
        </w:rPr>
        <w:t xml:space="preserve"> ratings for a specific project </w:t>
      </w:r>
      <w:r w:rsidR="003C566C" w:rsidRPr="001B2770">
        <w:rPr>
          <w:b w:val="0"/>
          <w:i w:val="0"/>
          <w:szCs w:val="24"/>
        </w:rPr>
        <w:t>launc</w:t>
      </w:r>
      <w:r w:rsidR="00066DF8" w:rsidRPr="001B2770">
        <w:rPr>
          <w:b w:val="0"/>
          <w:i w:val="0"/>
          <w:szCs w:val="24"/>
        </w:rPr>
        <w:t>h</w:t>
      </w:r>
      <w:r w:rsidR="003C566C" w:rsidRPr="001B2770">
        <w:rPr>
          <w:b w:val="0"/>
          <w:i w:val="0"/>
          <w:szCs w:val="24"/>
        </w:rPr>
        <w:t xml:space="preserve">ed within the </w:t>
      </w:r>
      <w:r w:rsidR="00066DF8" w:rsidRPr="001B2770">
        <w:rPr>
          <w:b w:val="0"/>
          <w:i w:val="0"/>
          <w:szCs w:val="24"/>
        </w:rPr>
        <w:t>previous</w:t>
      </w:r>
      <w:r w:rsidR="003C566C" w:rsidRPr="001B2770">
        <w:rPr>
          <w:b w:val="0"/>
          <w:i w:val="0"/>
          <w:szCs w:val="24"/>
        </w:rPr>
        <w:t xml:space="preserve"> three years</w:t>
      </w:r>
      <w:r w:rsidR="00292F26" w:rsidRPr="001B2770">
        <w:rPr>
          <w:b w:val="0"/>
          <w:i w:val="0"/>
          <w:szCs w:val="24"/>
        </w:rPr>
        <w:t xml:space="preserve"> and us</w:t>
      </w:r>
      <w:r w:rsidR="00F27C21">
        <w:rPr>
          <w:b w:val="0"/>
          <w:i w:val="0"/>
          <w:szCs w:val="24"/>
        </w:rPr>
        <w:t>ed</w:t>
      </w:r>
      <w:r w:rsidR="00292F26" w:rsidRPr="001B2770">
        <w:rPr>
          <w:b w:val="0"/>
          <w:i w:val="0"/>
          <w:szCs w:val="24"/>
        </w:rPr>
        <w:t xml:space="preserve"> </w:t>
      </w:r>
      <w:r w:rsidR="0007204A" w:rsidRPr="001B2770">
        <w:rPr>
          <w:b w:val="0"/>
          <w:i w:val="0"/>
          <w:szCs w:val="24"/>
        </w:rPr>
        <w:t>nine</w:t>
      </w:r>
      <w:r w:rsidR="00292F26" w:rsidRPr="001B2770">
        <w:rPr>
          <w:b w:val="0"/>
          <w:i w:val="0"/>
          <w:szCs w:val="24"/>
        </w:rPr>
        <w:t xml:space="preserve"> separate measures of project performance</w:t>
      </w:r>
      <w:r w:rsidR="002E4019" w:rsidRPr="001B2770">
        <w:rPr>
          <w:b w:val="0"/>
          <w:i w:val="0"/>
          <w:szCs w:val="24"/>
        </w:rPr>
        <w:t xml:space="preserve"> (as set out above)</w:t>
      </w:r>
      <w:r w:rsidR="00292F26" w:rsidRPr="001B2770">
        <w:rPr>
          <w:b w:val="0"/>
          <w:i w:val="0"/>
          <w:szCs w:val="24"/>
        </w:rPr>
        <w:t xml:space="preserve"> rather than relying on a single measure. </w:t>
      </w:r>
      <w:r w:rsidR="00DC5454">
        <w:rPr>
          <w:b w:val="0"/>
          <w:i w:val="0"/>
          <w:szCs w:val="24"/>
        </w:rPr>
        <w:t>The survey rubric assured respondents of anonymity and that there were</w:t>
      </w:r>
      <w:r w:rsidR="00DC5454" w:rsidRPr="00DC5454">
        <w:rPr>
          <w:b w:val="0"/>
          <w:i w:val="0"/>
          <w:szCs w:val="24"/>
        </w:rPr>
        <w:t xml:space="preserve"> </w:t>
      </w:r>
      <w:r w:rsidR="00DC5454">
        <w:rPr>
          <w:b w:val="0"/>
          <w:i w:val="0"/>
          <w:szCs w:val="24"/>
        </w:rPr>
        <w:t>no right or wrong answers.</w:t>
      </w:r>
      <w:r w:rsidR="00310DEE">
        <w:rPr>
          <w:b w:val="0"/>
          <w:i w:val="0"/>
          <w:szCs w:val="24"/>
        </w:rPr>
        <w:t xml:space="preserve"> Survey items were </w:t>
      </w:r>
      <w:r w:rsidR="00F27C21">
        <w:rPr>
          <w:b w:val="0"/>
          <w:i w:val="0"/>
          <w:szCs w:val="24"/>
        </w:rPr>
        <w:t>largely</w:t>
      </w:r>
      <w:r w:rsidR="00310DEE">
        <w:rPr>
          <w:b w:val="0"/>
          <w:i w:val="0"/>
          <w:szCs w:val="24"/>
        </w:rPr>
        <w:t xml:space="preserve"> fact-based, such as having used a named tool in the identified project. As we set out later in this section, </w:t>
      </w:r>
      <w:r w:rsidR="00F27C21">
        <w:rPr>
          <w:b w:val="0"/>
          <w:i w:val="0"/>
          <w:szCs w:val="24"/>
        </w:rPr>
        <w:t xml:space="preserve">we ensured construct validity by means </w:t>
      </w:r>
      <w:r w:rsidR="00A4208B">
        <w:rPr>
          <w:b w:val="0"/>
          <w:i w:val="0"/>
          <w:szCs w:val="24"/>
        </w:rPr>
        <w:t xml:space="preserve">that </w:t>
      </w:r>
      <w:r w:rsidR="00F27C21">
        <w:rPr>
          <w:b w:val="0"/>
          <w:i w:val="0"/>
          <w:szCs w:val="24"/>
        </w:rPr>
        <w:t>includ</w:t>
      </w:r>
      <w:r w:rsidR="00A4208B">
        <w:rPr>
          <w:b w:val="0"/>
          <w:i w:val="0"/>
          <w:szCs w:val="24"/>
        </w:rPr>
        <w:t>ed</w:t>
      </w:r>
      <w:r w:rsidR="00F27C21">
        <w:rPr>
          <w:b w:val="0"/>
          <w:i w:val="0"/>
          <w:szCs w:val="24"/>
        </w:rPr>
        <w:t xml:space="preserve"> pre-testing and clickable pop-up tool definitions. Importantly, our measures for thoroughness and number of tools derive from the tool-focused part of the survey, separate from and with no easily discernible link to the part of the survey measuring performance. Following the recommendation of Conway </w:t>
      </w:r>
      <w:r w:rsidR="00CC413D">
        <w:rPr>
          <w:b w:val="0"/>
          <w:i w:val="0"/>
          <w:szCs w:val="24"/>
        </w:rPr>
        <w:t>and</w:t>
      </w:r>
      <w:r w:rsidR="00F27C21">
        <w:rPr>
          <w:b w:val="0"/>
          <w:i w:val="0"/>
          <w:szCs w:val="24"/>
        </w:rPr>
        <w:t xml:space="preserve"> Lance (2010), w</w:t>
      </w:r>
      <w:r w:rsidR="00DC5454">
        <w:rPr>
          <w:b w:val="0"/>
          <w:i w:val="0"/>
          <w:szCs w:val="24"/>
        </w:rPr>
        <w:t xml:space="preserve">e did not perform post-hoc </w:t>
      </w:r>
      <w:r w:rsidR="00F27C21">
        <w:rPr>
          <w:b w:val="0"/>
          <w:i w:val="0"/>
          <w:szCs w:val="24"/>
        </w:rPr>
        <w:t xml:space="preserve">statistical </w:t>
      </w:r>
      <w:r w:rsidR="00DC5454">
        <w:rPr>
          <w:b w:val="0"/>
          <w:i w:val="0"/>
          <w:szCs w:val="24"/>
        </w:rPr>
        <w:t>tests</w:t>
      </w:r>
      <w:r w:rsidR="00F27C21">
        <w:rPr>
          <w:b w:val="0"/>
          <w:i w:val="0"/>
          <w:szCs w:val="24"/>
        </w:rPr>
        <w:t xml:space="preserve"> for method bias</w:t>
      </w:r>
      <w:r w:rsidR="00DC5454">
        <w:rPr>
          <w:b w:val="0"/>
          <w:i w:val="0"/>
          <w:szCs w:val="24"/>
        </w:rPr>
        <w:t>.</w:t>
      </w:r>
    </w:p>
    <w:p w14:paraId="4F165837" w14:textId="2B4E4AFC" w:rsidR="00DB0A38" w:rsidRPr="001B2770" w:rsidRDefault="00D159E7" w:rsidP="00DB0A38">
      <w:pPr>
        <w:pStyle w:val="BodyText"/>
        <w:spacing w:before="120" w:line="360" w:lineRule="auto"/>
        <w:ind w:firstLine="567"/>
        <w:jc w:val="both"/>
        <w:rPr>
          <w:b w:val="0"/>
          <w:i w:val="0"/>
          <w:szCs w:val="24"/>
        </w:rPr>
      </w:pPr>
      <w:r w:rsidRPr="001B2770">
        <w:rPr>
          <w:b w:val="0"/>
          <w:i w:val="0"/>
          <w:szCs w:val="24"/>
        </w:rPr>
        <w:t xml:space="preserve">For the independent variables, we used categorical measures </w:t>
      </w:r>
      <w:r w:rsidR="00DB00A6" w:rsidRPr="001B2770">
        <w:rPr>
          <w:b w:val="0"/>
          <w:i w:val="0"/>
          <w:szCs w:val="24"/>
        </w:rPr>
        <w:t xml:space="preserve">of whether the firm had used a given </w:t>
      </w:r>
      <w:r w:rsidRPr="001B2770">
        <w:rPr>
          <w:b w:val="0"/>
          <w:i w:val="0"/>
          <w:szCs w:val="24"/>
        </w:rPr>
        <w:t>tool</w:t>
      </w:r>
      <w:r w:rsidR="00A6614A" w:rsidRPr="001B2770">
        <w:rPr>
          <w:b w:val="0"/>
          <w:i w:val="0"/>
          <w:szCs w:val="24"/>
        </w:rPr>
        <w:t xml:space="preserve">. For tools the firm had used, we asked </w:t>
      </w:r>
      <w:r w:rsidRPr="001B2770">
        <w:rPr>
          <w:b w:val="0"/>
          <w:i w:val="0"/>
          <w:szCs w:val="24"/>
        </w:rPr>
        <w:t>follow-up questions</w:t>
      </w:r>
      <w:r w:rsidR="00A6614A" w:rsidRPr="001B2770">
        <w:rPr>
          <w:b w:val="0"/>
          <w:i w:val="0"/>
          <w:szCs w:val="24"/>
        </w:rPr>
        <w:t xml:space="preserve"> relating to each individual tool, of which one question asked about</w:t>
      </w:r>
      <w:r w:rsidRPr="001B2770">
        <w:rPr>
          <w:b w:val="0"/>
          <w:i w:val="0"/>
          <w:szCs w:val="24"/>
        </w:rPr>
        <w:t xml:space="preserve"> the level of thoroughness</w:t>
      </w:r>
      <w:r w:rsidR="00A6614A" w:rsidRPr="001B2770">
        <w:rPr>
          <w:b w:val="0"/>
          <w:i w:val="0"/>
          <w:szCs w:val="24"/>
        </w:rPr>
        <w:t xml:space="preserve"> (1 = not thorough; 5 = very thorough)</w:t>
      </w:r>
      <w:r w:rsidRPr="001B2770">
        <w:rPr>
          <w:b w:val="0"/>
          <w:i w:val="0"/>
          <w:szCs w:val="24"/>
        </w:rPr>
        <w:t xml:space="preserve">. </w:t>
      </w:r>
      <w:r w:rsidR="00BC2ED5" w:rsidRPr="001B2770">
        <w:rPr>
          <w:b w:val="0"/>
          <w:i w:val="0"/>
          <w:szCs w:val="24"/>
        </w:rPr>
        <w:t>In this study, we treat our 5-point Likert scale of our dependent variables as interval scales, hence we are able to use standard multi</w:t>
      </w:r>
      <w:r w:rsidR="0090530D" w:rsidRPr="001B2770">
        <w:rPr>
          <w:b w:val="0"/>
          <w:i w:val="0"/>
          <w:szCs w:val="24"/>
        </w:rPr>
        <w:t>ple</w:t>
      </w:r>
      <w:r w:rsidR="00BC2ED5" w:rsidRPr="001B2770">
        <w:rPr>
          <w:b w:val="0"/>
          <w:i w:val="0"/>
          <w:szCs w:val="24"/>
        </w:rPr>
        <w:t xml:space="preserve">-regression techniques. </w:t>
      </w:r>
      <w:r w:rsidR="001D0B3B" w:rsidRPr="001B2770">
        <w:rPr>
          <w:b w:val="0"/>
          <w:i w:val="0"/>
          <w:szCs w:val="24"/>
        </w:rPr>
        <w:t>Figure 1 schematically depicts the two hypotheses in relation to the different types of variables that formed part of this study.</w:t>
      </w:r>
    </w:p>
    <w:p w14:paraId="58AAC4EB" w14:textId="230D6F7D" w:rsidR="00282B6D" w:rsidRPr="001B2770" w:rsidRDefault="00282B6D" w:rsidP="00282B6D">
      <w:pPr>
        <w:pStyle w:val="BodyText"/>
        <w:spacing w:before="120" w:after="240" w:line="360" w:lineRule="auto"/>
        <w:ind w:firstLine="567"/>
        <w:jc w:val="both"/>
        <w:rPr>
          <w:b w:val="0"/>
          <w:i w:val="0"/>
          <w:szCs w:val="24"/>
        </w:rPr>
      </w:pPr>
      <w:r w:rsidRPr="001B2770">
        <w:rPr>
          <w:b w:val="0"/>
          <w:i w:val="0"/>
          <w:szCs w:val="24"/>
        </w:rPr>
        <w:t>To determine which control variables to include for th</w:t>
      </w:r>
      <w:r w:rsidR="00A6614A" w:rsidRPr="001B2770">
        <w:rPr>
          <w:b w:val="0"/>
          <w:i w:val="0"/>
          <w:szCs w:val="24"/>
        </w:rPr>
        <w:t>e</w:t>
      </w:r>
      <w:r w:rsidRPr="001B2770">
        <w:rPr>
          <w:b w:val="0"/>
          <w:i w:val="0"/>
          <w:szCs w:val="24"/>
        </w:rPr>
        <w:t xml:space="preserve"> study, we first drew on the work of Rosenbusch et al. </w:t>
      </w:r>
      <w:r w:rsidRPr="001B2770">
        <w:rPr>
          <w:b w:val="0"/>
          <w:i w:val="0"/>
          <w:szCs w:val="24"/>
        </w:rPr>
        <w:fldChar w:fldCharType="begin"/>
      </w:r>
      <w:r w:rsidR="003A24D7">
        <w:rPr>
          <w:b w:val="0"/>
          <w:i w:val="0"/>
          <w:szCs w:val="24"/>
        </w:rPr>
        <w:instrText xml:space="preserve"> ADDIN EN.CITE &lt;EndNote&gt;&lt;Cite ExcludeAuth="1"&gt;&lt;Author&gt;Rosenbusch&lt;/Author&gt;&lt;Year&gt;2011&lt;/Year&gt;&lt;RecNum&gt;650&lt;/RecNum&gt;&lt;DisplayText&gt;(2011)&lt;/DisplayText&gt;&lt;record&gt;&lt;rec-number&gt;650&lt;/rec-number&gt;&lt;foreign-keys&gt;&lt;key app="EN" db-id="5xzdrv9dk52evqedev4pxwrazztvvv9fwzps" timestamp="1459071735"&gt;650&lt;/key&gt;&lt;/foreign-keys&gt;&lt;ref-type name="Journal Article"&gt;17&lt;/ref-type&gt;&lt;contributors&gt;&lt;authors&gt;&lt;author&gt;Rosenbusch, N.&lt;/author&gt;&lt;author&gt;Brinckmann, J.&lt;/author&gt;&lt;author&gt;Bausch, A.&lt;/author&gt;&lt;/authors&gt;&lt;/contributors&gt;&lt;titles&gt;&lt;title&gt;Is innovation always beneficial? A meta-analysis of the relationship between innovation and performance in SMEs&lt;/title&gt;&lt;secondary-title&gt;Journal of Business Venturing&lt;/secondary-title&gt;&lt;/titles&gt;&lt;periodical&gt;&lt;full-title&gt;Journal of Business Venturing&lt;/full-title&gt;&lt;/periodical&gt;&lt;pages&gt;441-457&lt;/pages&gt;&lt;volume&gt;26&lt;/volume&gt;&lt;number&gt;4&lt;/number&gt;&lt;dates&gt;&lt;year&gt;2011&lt;/year&gt;&lt;/dates&gt;&lt;urls&gt;&lt;/urls&gt;&lt;/record&gt;&lt;/Cite&gt;&lt;/EndNote&gt;</w:instrText>
      </w:r>
      <w:r w:rsidRPr="001B2770">
        <w:rPr>
          <w:b w:val="0"/>
          <w:i w:val="0"/>
          <w:szCs w:val="24"/>
        </w:rPr>
        <w:fldChar w:fldCharType="separate"/>
      </w:r>
      <w:r w:rsidR="003A24D7">
        <w:rPr>
          <w:b w:val="0"/>
          <w:i w:val="0"/>
          <w:noProof/>
          <w:szCs w:val="24"/>
        </w:rPr>
        <w:t>(2011)</w:t>
      </w:r>
      <w:r w:rsidRPr="001B2770">
        <w:rPr>
          <w:b w:val="0"/>
          <w:i w:val="0"/>
          <w:szCs w:val="24"/>
        </w:rPr>
        <w:fldChar w:fldCharType="end"/>
      </w:r>
      <w:r w:rsidRPr="001B2770">
        <w:rPr>
          <w:b w:val="0"/>
          <w:i w:val="0"/>
          <w:szCs w:val="24"/>
        </w:rPr>
        <w:t xml:space="preserve">, who found that innovation performance depends on contextual factors such as the age of the firm (included as a demographic question in the survey) and the type of innovation or project strategy (see Figure 2).  As our study’s focus is on small high-tech firms ranging from very small (5 employees or fewer) to 100+, we also include firm size in terms of equivalent full-time staff members and NPD team size (1 to 5, to 31+) as control variables. Finally, based on our review of the literature which found that SMEs do not innovate in formally recognized ways </w:t>
      </w:r>
      <w:r w:rsidRPr="001B2770">
        <w:rPr>
          <w:b w:val="0"/>
          <w:i w:val="0"/>
          <w:szCs w:val="24"/>
        </w:rPr>
        <w:fldChar w:fldCharType="begin"/>
      </w:r>
      <w:r w:rsidR="003A24D7">
        <w:rPr>
          <w:b w:val="0"/>
          <w:i w:val="0"/>
          <w:szCs w:val="24"/>
        </w:rPr>
        <w:instrText xml:space="preserve"> ADDIN EN.CITE &lt;EndNote&gt;&lt;Cite&gt;&lt;Author&gt;Hoffman&lt;/Author&gt;&lt;Year&gt;1998&lt;/Year&gt;&lt;RecNum&gt;452&lt;/RecNum&gt;&lt;DisplayText&gt;(Hoffman et al., 1998)&lt;/DisplayText&gt;&lt;record&gt;&lt;rec-number&gt;452&lt;/rec-number&gt;&lt;foreign-keys&gt;&lt;key app="EN" db-id="5xzdrv9dk52evqedev4pxwrazztvvv9fwzps" timestamp="0"&gt;452&lt;/key&gt;&lt;/foreign-keys&gt;&lt;ref-type name="Journal Article"&gt;17&lt;/ref-type&gt;&lt;contributors&gt;&lt;authors&gt;&lt;author&gt;Hoffman, K.&lt;/author&gt;&lt;author&gt;Parejo, M.&lt;/author&gt;&lt;author&gt;Bessant, J.&lt;/author&gt;&lt;author&gt;Perren, L.&lt;/author&gt;&lt;/authors&gt;&lt;/contributors&gt;&lt;titles&gt;&lt;title&gt;Small firms, R&amp;amp;D, technology and innovation in the UK: A literature review&lt;/title&gt;&lt;secondary-title&gt;Technovation&lt;/secondary-title&gt;&lt;/titles&gt;&lt;periodical&gt;&lt;full-title&gt;Technovation&lt;/full-title&gt;&lt;/periodical&gt;&lt;pages&gt;39-55&lt;/pages&gt;&lt;volume&gt;18&lt;/volume&gt;&lt;number&gt;1&lt;/number&gt;&lt;keywords&gt;&lt;keyword&gt;Small business&lt;/keyword&gt;&lt;keyword&gt;R&amp;amp;D&lt;/keyword&gt;&lt;keyword&gt;Innovations&lt;/keyword&gt;&lt;keyword&gt;Studies&lt;/keyword&gt;&lt;/keywords&gt;&lt;dates&gt;&lt;year&gt;1998&lt;/year&gt;&lt;/dates&gt;&lt;isbn&gt;01664972&lt;/isbn&gt;&lt;urls&gt;&lt;related-urls&gt;&lt;url&gt;http://tefnut.cpit.ac.nz:2048/login?url=http://proquest.umi.com/pqdweb?did=28674222&amp;amp;Fmt=7&amp;amp;clientId=15432&amp;amp;RQT=309&amp;amp;VName=PQD&lt;/url&gt;&lt;/related-urls&gt;&lt;/urls&gt;&lt;/record&gt;&lt;/Cite&gt;&lt;/EndNote&gt;</w:instrText>
      </w:r>
      <w:r w:rsidRPr="001B2770">
        <w:rPr>
          <w:b w:val="0"/>
          <w:i w:val="0"/>
          <w:szCs w:val="24"/>
        </w:rPr>
        <w:fldChar w:fldCharType="separate"/>
      </w:r>
      <w:r w:rsidR="003A24D7">
        <w:rPr>
          <w:b w:val="0"/>
          <w:i w:val="0"/>
          <w:noProof/>
          <w:szCs w:val="24"/>
        </w:rPr>
        <w:t>(Hoffman et al., 1998)</w:t>
      </w:r>
      <w:r w:rsidRPr="001B2770">
        <w:rPr>
          <w:b w:val="0"/>
          <w:i w:val="0"/>
          <w:szCs w:val="24"/>
        </w:rPr>
        <w:fldChar w:fldCharType="end"/>
      </w:r>
      <w:r w:rsidRPr="001B2770">
        <w:rPr>
          <w:b w:val="0"/>
          <w:i w:val="0"/>
          <w:szCs w:val="24"/>
        </w:rPr>
        <w:t xml:space="preserve">, often lack structure </w:t>
      </w:r>
      <w:r w:rsidRPr="001B2770">
        <w:rPr>
          <w:b w:val="0"/>
          <w:i w:val="0"/>
          <w:szCs w:val="24"/>
        </w:rPr>
        <w:fldChar w:fldCharType="begin"/>
      </w:r>
      <w:r w:rsidR="008C38ED">
        <w:rPr>
          <w:b w:val="0"/>
          <w:i w:val="0"/>
          <w:szCs w:val="24"/>
        </w:rPr>
        <w:instrText xml:space="preserve"> ADDIN EN.CITE &lt;EndNote&gt;&lt;Cite&gt;&lt;Author&gt;Maravelakis&lt;/Author&gt;&lt;Year&gt;2006&lt;/Year&gt;&lt;RecNum&gt;439&lt;/RecNum&gt;&lt;DisplayText&gt;(Maravelakis, Bilalis, Antoniadis, Jones, &amp;amp; Moustakis, 2006)&lt;/DisplayText&gt;&lt;record&gt;&lt;rec-number&gt;439&lt;/rec-number&gt;&lt;foreign-keys&gt;&lt;key app="EN" db-id="5xzdrv9dk52evqedev4pxwrazztvvv9fwzps" timestamp="0"&gt;439&lt;/key&gt;&lt;/foreign-keys&gt;&lt;ref-type name="Journal Article"&gt;17&lt;/ref-type&gt;&lt;contributors&gt;&lt;authors&gt;&lt;author&gt;E. Maravelakis&lt;/author&gt;&lt;author&gt;N. Bilalis&lt;/author&gt;&lt;author&gt;A. Antoniadis&lt;/author&gt;&lt;author&gt;K. A. Jones&lt;/author&gt;&lt;author&gt;V. Moustakis&lt;/author&gt;&lt;/authors&gt;&lt;/contributors&gt;&lt;titles&gt;&lt;title&gt;Measuring and benchmarking the innovativeness of SMEs: A three-dimensional fuzzy logic approach&lt;/title&gt;&lt;secondary-title&gt;Production Planning &amp;amp; Control&lt;/secondary-title&gt;&lt;/titles&gt;&lt;pages&gt;283-292&lt;/pages&gt;&lt;volume&gt;17&lt;/volume&gt;&lt;number&gt;3&lt;/number&gt;&lt;keywords&gt;&lt;keyword&gt;Studies&lt;/keyword&gt;&lt;keyword&gt;Small &amp;amp; medium sized enterprises-SME&lt;/keyword&gt;&lt;keyword&gt;Benchmarks&lt;/keyword&gt;&lt;keyword&gt;Innovations&lt;/keyword&gt;&lt;keyword&gt;Fuzzy logic&lt;/keyword&gt;&lt;keyword&gt;Product development&lt;/keyword&gt;&lt;/keywords&gt;&lt;dates&gt;&lt;year&gt;2006&lt;/year&gt;&lt;/dates&gt;&lt;isbn&gt;09537287&lt;/isbn&gt;&lt;urls&gt;&lt;related-urls&gt;&lt;url&gt;http://tefnut.cpit.ac.nz:2048/login?url=http://proquest.umi.com/pqdweb?did=1037467221&amp;amp;Fmt=7&amp;amp;clientId=15432&amp;amp;RQT=309&amp;amp;VName=PQD&lt;/url&gt;&lt;/related-urls&gt;&lt;/urls&gt;&lt;/record&gt;&lt;/Cite&gt;&lt;/EndNote&gt;</w:instrText>
      </w:r>
      <w:r w:rsidRPr="001B2770">
        <w:rPr>
          <w:b w:val="0"/>
          <w:i w:val="0"/>
          <w:szCs w:val="24"/>
        </w:rPr>
        <w:fldChar w:fldCharType="separate"/>
      </w:r>
      <w:r w:rsidR="008C38ED">
        <w:rPr>
          <w:b w:val="0"/>
          <w:i w:val="0"/>
          <w:noProof/>
          <w:szCs w:val="24"/>
        </w:rPr>
        <w:t>(Maravelakis, Bilalis, Antoniadis, Jones, &amp; Moustakis, 2006)</w:t>
      </w:r>
      <w:r w:rsidRPr="001B2770">
        <w:rPr>
          <w:b w:val="0"/>
          <w:i w:val="0"/>
          <w:szCs w:val="24"/>
        </w:rPr>
        <w:fldChar w:fldCharType="end"/>
      </w:r>
      <w:r w:rsidRPr="001B2770">
        <w:rPr>
          <w:b w:val="0"/>
          <w:i w:val="0"/>
          <w:szCs w:val="24"/>
        </w:rPr>
        <w:t xml:space="preserve">, and conduct NPD in an ad hoc manner </w:t>
      </w:r>
      <w:r w:rsidRPr="001B2770">
        <w:rPr>
          <w:b w:val="0"/>
          <w:i w:val="0"/>
          <w:szCs w:val="24"/>
        </w:rPr>
        <w:fldChar w:fldCharType="begin"/>
      </w:r>
      <w:r w:rsidR="008C38ED">
        <w:rPr>
          <w:b w:val="0"/>
          <w:i w:val="0"/>
          <w:szCs w:val="24"/>
        </w:rPr>
        <w:instrText xml:space="preserve"> ADDIN EN.CITE &lt;EndNote&gt;&lt;Cite&gt;&lt;Author&gt;Millward&lt;/Author&gt;&lt;Year&gt;2005&lt;/Year&gt;&lt;RecNum&gt;403&lt;/RecNum&gt;&lt;DisplayText&gt;(Millward &amp;amp; Lewis, 2005)&lt;/DisplayText&gt;&lt;record&gt;&lt;rec-number&gt;403&lt;/rec-number&gt;&lt;foreign-keys&gt;&lt;key app="EN" db-id="5xzdrv9dk52evqedev4pxwrazztvvv9fwzps" timestamp="0"&gt;403&lt;/key&gt;&lt;/foreign-keys&gt;&lt;ref-type name="Journal Article"&gt;17&lt;/ref-type&gt;&lt;contributors&gt;&lt;authors&gt;&lt;author&gt;Millward, H.&lt;/author&gt;&lt;author&gt;Lewis, A.&lt;/author&gt;&lt;/authors&gt;&lt;/contributors&gt;&lt;titles&gt;&lt;title&gt;Barriers to successful new product development within small manufacturing companies&lt;/title&gt;&lt;secondary-title&gt;Journal of Small Business and Enterprise Development&lt;/secondary-title&gt;&lt;/titles&gt;&lt;pages&gt;379-394&lt;/pages&gt;&lt;volume&gt;12&lt;/volume&gt;&lt;number&gt;3&lt;/number&gt;&lt;keywords&gt;&lt;keyword&gt;Studies&lt;/keyword&gt;&lt;keyword&gt;Manufacturers&lt;/keyword&gt;&lt;keyword&gt;Small &amp;amp; medium sized enterprises-SME&lt;/keyword&gt;&lt;keyword&gt;Product development&lt;/keyword&gt;&lt;keyword&gt;Risk factors&lt;/keyword&gt;&lt;keyword&gt;In house&lt;/keyword&gt;&lt;/keywords&gt;&lt;dates&gt;&lt;year&gt;2005&lt;/year&gt;&lt;/dates&gt;&lt;isbn&gt;14626004&lt;/isbn&gt;&lt;urls&gt;&lt;related-urls&gt;&lt;url&gt;http://tefnut.cpit.ac.nz:2048/login?url=http://proquest.umi.com/pqdweb?did=914816941&amp;amp;Fmt=7&amp;amp;clientId=15432&amp;amp;RQT=309&amp;amp;VName=PQD&lt;/url&gt;&lt;/related-urls&gt;&lt;/urls&gt;&lt;/record&gt;&lt;/Cite&gt;&lt;/EndNote&gt;</w:instrText>
      </w:r>
      <w:r w:rsidRPr="001B2770">
        <w:rPr>
          <w:b w:val="0"/>
          <w:i w:val="0"/>
          <w:szCs w:val="24"/>
        </w:rPr>
        <w:fldChar w:fldCharType="separate"/>
      </w:r>
      <w:r w:rsidR="008C38ED">
        <w:rPr>
          <w:b w:val="0"/>
          <w:i w:val="0"/>
          <w:noProof/>
          <w:szCs w:val="24"/>
        </w:rPr>
        <w:t>(Millward &amp; Lewis, 2005)</w:t>
      </w:r>
      <w:r w:rsidRPr="001B2770">
        <w:rPr>
          <w:b w:val="0"/>
          <w:i w:val="0"/>
          <w:szCs w:val="24"/>
        </w:rPr>
        <w:fldChar w:fldCharType="end"/>
      </w:r>
      <w:r w:rsidRPr="001B2770">
        <w:rPr>
          <w:b w:val="0"/>
          <w:i w:val="0"/>
          <w:szCs w:val="24"/>
        </w:rPr>
        <w:t>,</w:t>
      </w:r>
      <w:r w:rsidRPr="001B2770">
        <w:rPr>
          <w:szCs w:val="24"/>
        </w:rPr>
        <w:t xml:space="preserve"> </w:t>
      </w:r>
      <w:r w:rsidRPr="001B2770">
        <w:rPr>
          <w:b w:val="0"/>
          <w:i w:val="0"/>
          <w:szCs w:val="24"/>
        </w:rPr>
        <w:t xml:space="preserve">we also control for NPD process type. We measured NPD process type using the four categories: No process; Informal process; Formal &amp; Sequential; Formal &amp; Cross-Functional </w:t>
      </w:r>
      <w:r w:rsidRPr="001B2770">
        <w:rPr>
          <w:b w:val="0"/>
          <w:i w:val="0"/>
          <w:szCs w:val="24"/>
        </w:rPr>
        <w:fldChar w:fldCharType="begin"/>
      </w:r>
      <w:r w:rsidR="003A24D7">
        <w:rPr>
          <w:b w:val="0"/>
          <w:i w:val="0"/>
          <w:szCs w:val="24"/>
        </w:rPr>
        <w:instrText xml:space="preserve"> ADDIN EN.CITE &lt;EndNote&gt;&lt;Cite&gt;&lt;Author&gt;Griffin&lt;/Author&gt;&lt;Year&gt;1997b&lt;/Year&gt;&lt;RecNum&gt;267&lt;/RecNum&gt;&lt;DisplayText&gt;(Griffin, 1997b)&lt;/DisplayText&gt;&lt;record&gt;&lt;rec-number&gt;267&lt;/rec-number&gt;&lt;foreign-keys&gt;&lt;key app="EN" db-id="5xzdrv9dk52evqedev4pxwrazztvvv9fwzps" timestamp="0"&gt;267&lt;/key&gt;&lt;/foreign-keys&gt;&lt;ref-type name="Report"&gt;27&lt;/ref-type&gt;&lt;contributors&gt;&lt;authors&gt;&lt;author&gt;Griffin, A.&lt;/author&gt;&lt;/authors&gt;&lt;/contributors&gt;&lt;titles&gt;&lt;title&gt;Drivers of NPD Success: The 1997 PDMA Report.&lt;/title&gt;&lt;/titles&gt;&lt;dates&gt;&lt;year&gt;1997b&lt;/year&gt;&lt;/dates&gt;&lt;pub-location&gt;Chicago&lt;/pub-location&gt;&lt;publisher&gt;Product Development and Management Association&lt;/publisher&gt;&lt;urls&gt;&lt;/urls&gt;&lt;/record&gt;&lt;/Cite&gt;&lt;/EndNote&gt;</w:instrText>
      </w:r>
      <w:r w:rsidRPr="001B2770">
        <w:rPr>
          <w:b w:val="0"/>
          <w:i w:val="0"/>
          <w:szCs w:val="24"/>
        </w:rPr>
        <w:fldChar w:fldCharType="separate"/>
      </w:r>
      <w:r w:rsidR="003A24D7">
        <w:rPr>
          <w:b w:val="0"/>
          <w:i w:val="0"/>
          <w:noProof/>
          <w:szCs w:val="24"/>
        </w:rPr>
        <w:t>(Griffin, 1997b)</w:t>
      </w:r>
      <w:r w:rsidRPr="001B2770">
        <w:rPr>
          <w:b w:val="0"/>
          <w:i w:val="0"/>
          <w:szCs w:val="24"/>
        </w:rPr>
        <w:fldChar w:fldCharType="end"/>
      </w:r>
      <w:r w:rsidRPr="001B2770">
        <w:rPr>
          <w:b w:val="0"/>
          <w:i w:val="0"/>
          <w:szCs w:val="24"/>
        </w:rPr>
        <w:t xml:space="preserve">. </w:t>
      </w:r>
    </w:p>
    <w:p w14:paraId="343D0C34" w14:textId="449BBD3D" w:rsidR="00EC12F3" w:rsidRPr="001927A7" w:rsidRDefault="00F411EA" w:rsidP="00EC12F3">
      <w:pPr>
        <w:jc w:val="center"/>
      </w:pPr>
      <w:r>
        <w:rPr>
          <w:noProof/>
          <w:lang w:val="en-NZ" w:eastAsia="en-NZ"/>
        </w:rPr>
        <w:drawing>
          <wp:inline distT="0" distB="0" distL="0" distR="0" wp14:anchorId="25B7B1C1" wp14:editId="77C745DD">
            <wp:extent cx="4788990" cy="2582265"/>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potheses.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97505" cy="2586856"/>
                    </a:xfrm>
                    <a:prstGeom prst="rect">
                      <a:avLst/>
                    </a:prstGeom>
                  </pic:spPr>
                </pic:pic>
              </a:graphicData>
            </a:graphic>
          </wp:inline>
        </w:drawing>
      </w:r>
    </w:p>
    <w:p w14:paraId="250A011B" w14:textId="77777777" w:rsidR="00EC12F3" w:rsidRPr="001927A7" w:rsidRDefault="00EC12F3" w:rsidP="00EC12F3">
      <w:pPr>
        <w:jc w:val="center"/>
      </w:pPr>
    </w:p>
    <w:p w14:paraId="0BD936F6" w14:textId="36F3CB48" w:rsidR="00EC12F3" w:rsidRPr="001927A7" w:rsidRDefault="00EC12F3" w:rsidP="00EC12F3">
      <w:pPr>
        <w:jc w:val="center"/>
        <w:rPr>
          <w:b/>
        </w:rPr>
      </w:pPr>
      <w:r w:rsidRPr="001927A7">
        <w:rPr>
          <w:b/>
        </w:rPr>
        <w:t>Figure 1. Hypothesized relationship between constructs and NPD Performance</w:t>
      </w:r>
    </w:p>
    <w:p w14:paraId="01CE5937" w14:textId="77777777" w:rsidR="00EC12F3" w:rsidRPr="001927A7" w:rsidRDefault="00EC12F3" w:rsidP="004A3095">
      <w:pPr>
        <w:pStyle w:val="Heading2"/>
        <w:numPr>
          <w:ilvl w:val="0"/>
          <w:numId w:val="0"/>
        </w:numPr>
        <w:spacing w:before="0" w:line="360" w:lineRule="auto"/>
        <w:ind w:firstLine="567"/>
        <w:jc w:val="both"/>
        <w:rPr>
          <w:rFonts w:ascii="Times New Roman" w:hAnsi="Times New Roman"/>
          <w:b w:val="0"/>
          <w:i w:val="0"/>
          <w:sz w:val="24"/>
          <w:szCs w:val="22"/>
          <w:lang w:val="en-GB"/>
        </w:rPr>
      </w:pPr>
    </w:p>
    <w:p w14:paraId="46DB8186" w14:textId="33B71965" w:rsidR="00B165BB" w:rsidRPr="00B165BB" w:rsidRDefault="009D791B" w:rsidP="00B165BB">
      <w:pPr>
        <w:pStyle w:val="Heading2"/>
        <w:numPr>
          <w:ilvl w:val="0"/>
          <w:numId w:val="0"/>
        </w:numPr>
        <w:spacing w:before="0" w:line="360" w:lineRule="auto"/>
        <w:ind w:firstLine="567"/>
        <w:jc w:val="both"/>
        <w:rPr>
          <w:rFonts w:ascii="Times New Roman" w:hAnsi="Times New Roman"/>
          <w:b w:val="0"/>
          <w:i w:val="0"/>
          <w:sz w:val="24"/>
          <w:szCs w:val="22"/>
          <w:lang w:val="en-GB"/>
        </w:rPr>
      </w:pPr>
      <w:r w:rsidRPr="001927A7">
        <w:rPr>
          <w:rFonts w:ascii="Times New Roman" w:hAnsi="Times New Roman"/>
          <w:b w:val="0"/>
          <w:i w:val="0"/>
          <w:sz w:val="24"/>
          <w:szCs w:val="22"/>
          <w:lang w:val="en-GB"/>
        </w:rPr>
        <w:t xml:space="preserve">Prior to administering the survey, we followed the four sequential stages of the pre-testing process </w:t>
      </w:r>
      <w:r w:rsidR="00716080" w:rsidRPr="001927A7">
        <w:rPr>
          <w:rFonts w:ascii="Times New Roman" w:hAnsi="Times New Roman"/>
          <w:b w:val="0"/>
          <w:i w:val="0"/>
          <w:sz w:val="24"/>
          <w:szCs w:val="22"/>
          <w:lang w:val="en-GB"/>
        </w:rPr>
        <w:fldChar w:fldCharType="begin"/>
      </w:r>
      <w:r w:rsidR="003A24D7">
        <w:rPr>
          <w:rFonts w:ascii="Times New Roman" w:hAnsi="Times New Roman"/>
          <w:b w:val="0"/>
          <w:i w:val="0"/>
          <w:sz w:val="24"/>
          <w:szCs w:val="22"/>
          <w:lang w:val="en-GB"/>
        </w:rPr>
        <w:instrText xml:space="preserve"> ADDIN EN.CITE &lt;EndNote&gt;&lt;Cite&gt;&lt;Author&gt;Dillman&lt;/Author&gt;&lt;Year&gt;2000&lt;/Year&gt;&lt;RecNum&gt;223&lt;/RecNum&gt;&lt;DisplayText&gt;(Dillman, 2000)&lt;/DisplayText&gt;&lt;record&gt;&lt;rec-number&gt;223&lt;/rec-number&gt;&lt;foreign-keys&gt;&lt;key app="EN" db-id="5xzdrv9dk52evqedev4pxwrazztvvv9fwzps" timestamp="0"&gt;223&lt;/key&gt;&lt;/foreign-keys&gt;&lt;ref-type name="Book"&gt;6&lt;/ref-type&gt;&lt;contributors&gt;&lt;authors&gt;&lt;author&gt;Dillman, D.&lt;/author&gt;&lt;/authors&gt;&lt;/contributors&gt;&lt;titles&gt;&lt;title&gt;Mail and Internet Surveys. The Tailored Design Method.&lt;/title&gt;&lt;/titles&gt;&lt;edition&gt;Second&lt;/edition&gt;&lt;dates&gt;&lt;year&gt;2000&lt;/year&gt;&lt;/dates&gt;&lt;pub-location&gt;New York&lt;/pub-location&gt;&lt;publisher&gt;John Wiley &amp;amp; Sons, Inc.&lt;/publisher&gt;&lt;urls&gt;&lt;/urls&gt;&lt;/record&gt;&lt;/Cite&gt;&lt;/EndNote&gt;</w:instrText>
      </w:r>
      <w:r w:rsidR="00716080" w:rsidRPr="001927A7">
        <w:rPr>
          <w:rFonts w:ascii="Times New Roman" w:hAnsi="Times New Roman"/>
          <w:b w:val="0"/>
          <w:i w:val="0"/>
          <w:sz w:val="24"/>
          <w:szCs w:val="22"/>
          <w:lang w:val="en-GB"/>
        </w:rPr>
        <w:fldChar w:fldCharType="separate"/>
      </w:r>
      <w:r w:rsidR="003A24D7">
        <w:rPr>
          <w:rFonts w:ascii="Times New Roman" w:hAnsi="Times New Roman"/>
          <w:b w:val="0"/>
          <w:i w:val="0"/>
          <w:noProof/>
          <w:sz w:val="24"/>
          <w:szCs w:val="22"/>
          <w:lang w:val="en-GB"/>
        </w:rPr>
        <w:t>(Dillman, 2000)</w:t>
      </w:r>
      <w:r w:rsidR="00716080" w:rsidRPr="001927A7">
        <w:rPr>
          <w:rFonts w:ascii="Times New Roman" w:hAnsi="Times New Roman"/>
          <w:b w:val="0"/>
          <w:i w:val="0"/>
          <w:sz w:val="24"/>
          <w:szCs w:val="22"/>
          <w:lang w:val="en-GB"/>
        </w:rPr>
        <w:fldChar w:fldCharType="end"/>
      </w:r>
      <w:r w:rsidRPr="001927A7">
        <w:rPr>
          <w:rFonts w:ascii="Times New Roman" w:hAnsi="Times New Roman"/>
          <w:b w:val="0"/>
          <w:i w:val="0"/>
          <w:sz w:val="24"/>
          <w:szCs w:val="22"/>
          <w:lang w:val="en-GB"/>
        </w:rPr>
        <w:t xml:space="preserve"> which included a pilot survey. </w:t>
      </w:r>
      <w:r w:rsidR="00BE09DD" w:rsidRPr="001927A7">
        <w:rPr>
          <w:rFonts w:ascii="Times New Roman" w:hAnsi="Times New Roman"/>
          <w:b w:val="0"/>
          <w:i w:val="0"/>
          <w:sz w:val="24"/>
          <w:szCs w:val="22"/>
          <w:lang w:val="en-GB"/>
        </w:rPr>
        <w:t>Steps</w:t>
      </w:r>
      <w:r w:rsidRPr="001927A7">
        <w:rPr>
          <w:rFonts w:ascii="Times New Roman" w:hAnsi="Times New Roman"/>
          <w:b w:val="0"/>
          <w:i w:val="0"/>
          <w:sz w:val="24"/>
          <w:szCs w:val="22"/>
          <w:lang w:val="en-GB"/>
        </w:rPr>
        <w:t xml:space="preserve"> that ensured content validity of the questionnaire include</w:t>
      </w:r>
      <w:r w:rsidR="00BE09DD" w:rsidRPr="001927A7">
        <w:rPr>
          <w:rFonts w:ascii="Times New Roman" w:hAnsi="Times New Roman"/>
          <w:b w:val="0"/>
          <w:i w:val="0"/>
          <w:sz w:val="24"/>
          <w:szCs w:val="22"/>
          <w:lang w:val="en-GB"/>
        </w:rPr>
        <w:t>d</w:t>
      </w:r>
      <w:r w:rsidRPr="001927A7">
        <w:rPr>
          <w:rFonts w:ascii="Times New Roman" w:hAnsi="Times New Roman"/>
          <w:b w:val="0"/>
          <w:i w:val="0"/>
          <w:sz w:val="24"/>
          <w:szCs w:val="22"/>
          <w:lang w:val="en-GB"/>
        </w:rPr>
        <w:t xml:space="preserve"> verification and contribution by experts, and the provision of clickable pop-up operational definitions </w:t>
      </w:r>
      <w:r w:rsidR="00716080" w:rsidRPr="001927A7">
        <w:rPr>
          <w:rFonts w:ascii="Times New Roman" w:hAnsi="Times New Roman"/>
          <w:b w:val="0"/>
          <w:i w:val="0"/>
          <w:sz w:val="24"/>
          <w:szCs w:val="22"/>
          <w:lang w:val="en-GB"/>
        </w:rPr>
        <w:fldChar w:fldCharType="begin"/>
      </w:r>
      <w:r w:rsidR="008C38ED">
        <w:rPr>
          <w:rFonts w:ascii="Times New Roman" w:hAnsi="Times New Roman"/>
          <w:b w:val="0"/>
          <w:i w:val="0"/>
          <w:sz w:val="24"/>
          <w:szCs w:val="22"/>
          <w:lang w:val="en-GB"/>
        </w:rPr>
        <w:instrText xml:space="preserve"> ADDIN EN.CITE &lt;EndNote&gt;&lt;Cite&gt;&lt;Author&gt;Page&lt;/Author&gt;&lt;Year&gt;2000&lt;/Year&gt;&lt;RecNum&gt;118&lt;/RecNum&gt;&lt;DisplayText&gt;(Page &amp;amp; Meyer, 2000)&lt;/DisplayText&gt;&lt;record&gt;&lt;rec-number&gt;118&lt;/rec-number&gt;&lt;foreign-keys&gt;&lt;key app="EN" db-id="5xzdrv9dk52evqedev4pxwrazztvvv9fwzps" timestamp="0"&gt;118&lt;/key&gt;&lt;/foreign-keys&gt;&lt;ref-type name="Book"&gt;6&lt;/ref-type&gt;&lt;contributors&gt;&lt;authors&gt;&lt;author&gt;Page, C.&lt;/author&gt;&lt;author&gt;Meyer, D.&lt;/author&gt;&lt;/authors&gt;&lt;/contributors&gt;&lt;titles&gt;&lt;title&gt;Applied Research Design for Business and Management.&lt;/title&gt;&lt;/titles&gt;&lt;dates&gt;&lt;year&gt;2000&lt;/year&gt;&lt;/dates&gt;&lt;pub-location&gt;Rosewill NSW, Australia&lt;/pub-location&gt;&lt;publisher&gt;Irwin/McGraw-Hill&lt;/publisher&gt;&lt;urls&gt;&lt;/urls&gt;&lt;/record&gt;&lt;/Cite&gt;&lt;/EndNote&gt;</w:instrText>
      </w:r>
      <w:r w:rsidR="00716080" w:rsidRPr="001927A7">
        <w:rPr>
          <w:rFonts w:ascii="Times New Roman" w:hAnsi="Times New Roman"/>
          <w:b w:val="0"/>
          <w:i w:val="0"/>
          <w:sz w:val="24"/>
          <w:szCs w:val="22"/>
          <w:lang w:val="en-GB"/>
        </w:rPr>
        <w:fldChar w:fldCharType="separate"/>
      </w:r>
      <w:r w:rsidR="008C38ED">
        <w:rPr>
          <w:rFonts w:ascii="Times New Roman" w:hAnsi="Times New Roman"/>
          <w:b w:val="0"/>
          <w:i w:val="0"/>
          <w:noProof/>
          <w:sz w:val="24"/>
          <w:szCs w:val="22"/>
          <w:lang w:val="en-GB"/>
        </w:rPr>
        <w:t>(Page &amp; Meyer, 2000)</w:t>
      </w:r>
      <w:r w:rsidR="00716080" w:rsidRPr="001927A7">
        <w:rPr>
          <w:rFonts w:ascii="Times New Roman" w:hAnsi="Times New Roman"/>
          <w:b w:val="0"/>
          <w:i w:val="0"/>
          <w:sz w:val="24"/>
          <w:szCs w:val="22"/>
          <w:lang w:val="en-GB"/>
        </w:rPr>
        <w:fldChar w:fldCharType="end"/>
      </w:r>
      <w:r w:rsidRPr="001927A7">
        <w:rPr>
          <w:rFonts w:ascii="Times New Roman" w:hAnsi="Times New Roman"/>
          <w:b w:val="0"/>
          <w:i w:val="0"/>
          <w:sz w:val="24"/>
          <w:szCs w:val="22"/>
          <w:lang w:val="en-GB"/>
        </w:rPr>
        <w:t xml:space="preserve"> of </w:t>
      </w:r>
      <w:r w:rsidR="00DA4DE1" w:rsidRPr="001927A7">
        <w:rPr>
          <w:rFonts w:ascii="Times New Roman" w:hAnsi="Times New Roman"/>
          <w:b w:val="0"/>
          <w:i w:val="0"/>
          <w:sz w:val="24"/>
          <w:szCs w:val="22"/>
          <w:lang w:val="en-GB"/>
        </w:rPr>
        <w:t>key concepts</w:t>
      </w:r>
      <w:r w:rsidR="005A3EDF" w:rsidRPr="001927A7">
        <w:rPr>
          <w:rFonts w:ascii="Times New Roman" w:hAnsi="Times New Roman"/>
          <w:b w:val="0"/>
          <w:i w:val="0"/>
          <w:sz w:val="24"/>
          <w:szCs w:val="22"/>
          <w:lang w:val="en-GB"/>
        </w:rPr>
        <w:t xml:space="preserve"> (including each of the tools in the survey)</w:t>
      </w:r>
      <w:r w:rsidRPr="001927A7">
        <w:rPr>
          <w:rFonts w:ascii="Times New Roman" w:hAnsi="Times New Roman"/>
          <w:b w:val="0"/>
          <w:i w:val="0"/>
          <w:sz w:val="24"/>
          <w:szCs w:val="22"/>
          <w:lang w:val="en-GB"/>
        </w:rPr>
        <w:t xml:space="preserve">, conveniently placed on the web pages. </w:t>
      </w:r>
      <w:r w:rsidR="00DA4DE1" w:rsidRPr="001927A7">
        <w:rPr>
          <w:rFonts w:ascii="Times New Roman" w:hAnsi="Times New Roman"/>
          <w:b w:val="0"/>
          <w:i w:val="0"/>
          <w:sz w:val="24"/>
          <w:szCs w:val="22"/>
          <w:lang w:val="en-GB"/>
        </w:rPr>
        <w:t xml:space="preserve">Following Graetz et al. </w:t>
      </w:r>
      <w:r w:rsidR="00716080" w:rsidRPr="001927A7">
        <w:rPr>
          <w:rFonts w:ascii="Times New Roman" w:hAnsi="Times New Roman"/>
          <w:b w:val="0"/>
          <w:i w:val="0"/>
          <w:sz w:val="24"/>
          <w:szCs w:val="22"/>
          <w:lang w:val="en-GB"/>
        </w:rPr>
        <w:fldChar w:fldCharType="begin"/>
      </w:r>
      <w:r w:rsidR="003A24D7">
        <w:rPr>
          <w:rFonts w:ascii="Times New Roman" w:hAnsi="Times New Roman"/>
          <w:b w:val="0"/>
          <w:i w:val="0"/>
          <w:sz w:val="24"/>
          <w:szCs w:val="22"/>
          <w:lang w:val="en-GB"/>
        </w:rPr>
        <w:instrText xml:space="preserve"> ADDIN EN.CITE &lt;EndNote&gt;&lt;Cite ExcludeAuth="1"&gt;&lt;Author&gt;Graetz&lt;/Author&gt;&lt;Year&gt;2006&lt;/Year&gt;&lt;RecNum&gt;53&lt;/RecNum&gt;&lt;DisplayText&gt;(2006)&lt;/DisplayText&gt;&lt;record&gt;&lt;rec-number&gt;53&lt;/rec-number&gt;&lt;foreign-keys&gt;&lt;key app="EN" db-id="5xzdrv9dk52evqedev4pxwrazztvvv9fwzps" timestamp="0"&gt;53&lt;/key&gt;&lt;/foreign-keys&gt;&lt;ref-type name="Book"&gt;6&lt;/ref-type&gt;&lt;contributors&gt;&lt;authors&gt;&lt;author&gt;Graetz, F.&lt;/author&gt;&lt;author&gt;Rimmer, M.&lt;/author&gt;&lt;author&gt;Lawrence, A.&lt;/author&gt;&lt;author&gt;Smith, A. &lt;/author&gt;&lt;/authors&gt;&lt;/contributors&gt;&lt;titles&gt;&lt;title&gt;Managing Organisational Change&lt;/title&gt;&lt;/titles&gt;&lt;edition&gt;2nd Australasian Edition&lt;/edition&gt;&lt;dates&gt;&lt;year&gt;2006&lt;/year&gt;&lt;/dates&gt;&lt;publisher&gt;John Wiley &amp;amp; Sons Australia, Ltd&lt;/publisher&gt;&lt;urls&gt;&lt;/urls&gt;&lt;/record&gt;&lt;/Cite&gt;&lt;/EndNote&gt;</w:instrText>
      </w:r>
      <w:r w:rsidR="00716080" w:rsidRPr="001927A7">
        <w:rPr>
          <w:rFonts w:ascii="Times New Roman" w:hAnsi="Times New Roman"/>
          <w:b w:val="0"/>
          <w:i w:val="0"/>
          <w:sz w:val="24"/>
          <w:szCs w:val="22"/>
          <w:lang w:val="en-GB"/>
        </w:rPr>
        <w:fldChar w:fldCharType="separate"/>
      </w:r>
      <w:r w:rsidR="003A24D7">
        <w:rPr>
          <w:rFonts w:ascii="Times New Roman" w:hAnsi="Times New Roman"/>
          <w:b w:val="0"/>
          <w:i w:val="0"/>
          <w:noProof/>
          <w:sz w:val="24"/>
          <w:szCs w:val="22"/>
          <w:lang w:val="en-GB"/>
        </w:rPr>
        <w:t>(2006)</w:t>
      </w:r>
      <w:r w:rsidR="00716080" w:rsidRPr="001927A7">
        <w:rPr>
          <w:rFonts w:ascii="Times New Roman" w:hAnsi="Times New Roman"/>
          <w:b w:val="0"/>
          <w:i w:val="0"/>
          <w:sz w:val="24"/>
          <w:szCs w:val="22"/>
          <w:lang w:val="en-GB"/>
        </w:rPr>
        <w:fldChar w:fldCharType="end"/>
      </w:r>
      <w:r w:rsidR="00DA4DE1" w:rsidRPr="001927A7">
        <w:rPr>
          <w:rFonts w:ascii="Times New Roman" w:hAnsi="Times New Roman"/>
          <w:b w:val="0"/>
          <w:i w:val="0"/>
          <w:sz w:val="24"/>
          <w:szCs w:val="22"/>
          <w:lang w:val="en-GB"/>
        </w:rPr>
        <w:t xml:space="preserve">, we addressed external validity of our findings by drawing on concepts that are commonly used in the extant literature, defining them with as little ambiguity as possible, and ensuring a sufficiently large data set. </w:t>
      </w:r>
    </w:p>
    <w:p w14:paraId="08C3DBD1" w14:textId="77777777" w:rsidR="00FA74C7" w:rsidRPr="001927A7" w:rsidRDefault="00FA74C7" w:rsidP="001927A7">
      <w:pPr>
        <w:spacing w:before="120" w:after="120" w:line="360" w:lineRule="auto"/>
        <w:rPr>
          <w:i/>
          <w:szCs w:val="24"/>
        </w:rPr>
      </w:pPr>
      <w:r w:rsidRPr="001927A7">
        <w:rPr>
          <w:b/>
          <w:i/>
          <w:szCs w:val="24"/>
        </w:rPr>
        <w:t>Sample</w:t>
      </w:r>
    </w:p>
    <w:p w14:paraId="5CD4948D" w14:textId="4E10911F" w:rsidR="00F24BF2" w:rsidRPr="001927A7" w:rsidRDefault="00DA4DE1" w:rsidP="00310C0E">
      <w:pPr>
        <w:pStyle w:val="BodyText"/>
        <w:spacing w:before="120" w:after="120" w:line="360" w:lineRule="auto"/>
        <w:jc w:val="both"/>
        <w:rPr>
          <w:b w:val="0"/>
          <w:i w:val="0"/>
          <w:szCs w:val="22"/>
        </w:rPr>
      </w:pPr>
      <w:r w:rsidRPr="001927A7">
        <w:rPr>
          <w:b w:val="0"/>
          <w:i w:val="0"/>
          <w:szCs w:val="22"/>
        </w:rPr>
        <w:t xml:space="preserve">Our sample frame consisted of 566 New Zealand high-technology firms that are engaged in NPD activity, with the emphasis on engineered, discrete, physical products and software (excluding process-intensive and primary sector products). </w:t>
      </w:r>
      <w:r w:rsidR="003619C7" w:rsidRPr="001927A7">
        <w:rPr>
          <w:b w:val="0"/>
          <w:i w:val="0"/>
          <w:szCs w:val="22"/>
        </w:rPr>
        <w:t xml:space="preserve">As far as we were able, we included all firms in New Zealand that met the defined criteria. </w:t>
      </w:r>
      <w:r w:rsidR="000631BF">
        <w:rPr>
          <w:b w:val="0"/>
          <w:i w:val="0"/>
          <w:szCs w:val="22"/>
        </w:rPr>
        <w:t xml:space="preserve">Past comparisons of </w:t>
      </w:r>
      <w:r w:rsidR="000B4D06" w:rsidRPr="001927A7">
        <w:rPr>
          <w:b w:val="0"/>
          <w:i w:val="0"/>
          <w:szCs w:val="22"/>
        </w:rPr>
        <w:t xml:space="preserve">New Zealand with American SMEs found, for the former, flatter </w:t>
      </w:r>
      <w:r w:rsidR="001167D2" w:rsidRPr="001927A7">
        <w:rPr>
          <w:b w:val="0"/>
          <w:i w:val="0"/>
          <w:szCs w:val="22"/>
        </w:rPr>
        <w:t>organizational</w:t>
      </w:r>
      <w:r w:rsidR="000B4D06" w:rsidRPr="001927A7">
        <w:rPr>
          <w:b w:val="0"/>
          <w:i w:val="0"/>
          <w:szCs w:val="22"/>
        </w:rPr>
        <w:t xml:space="preserve"> structures and greater blurring of cross-functional roles, and greater emphasis on oral learning </w:t>
      </w:r>
      <w:r w:rsidR="002100F2" w:rsidRPr="001927A7">
        <w:rPr>
          <w:b w:val="0"/>
          <w:i w:val="0"/>
          <w:szCs w:val="22"/>
        </w:rPr>
        <w:fldChar w:fldCharType="begin"/>
      </w:r>
      <w:r w:rsidR="008C38ED">
        <w:rPr>
          <w:b w:val="0"/>
          <w:i w:val="0"/>
          <w:szCs w:val="22"/>
        </w:rPr>
        <w:instrText xml:space="preserve"> ADDIN EN.CITE &lt;EndNote&gt;&lt;Cite&gt;&lt;Author&gt;Souder&lt;/Author&gt;&lt;Year&gt;1997&lt;/Year&gt;&lt;RecNum&gt;657&lt;/RecNum&gt;&lt;DisplayText&gt;(Souder, Buisson, &amp;amp; Garrett, 1997)&lt;/DisplayText&gt;&lt;record&gt;&lt;rec-number&gt;657&lt;/rec-number&gt;&lt;foreign-keys&gt;&lt;key app="EN" db-id="5xzdrv9dk52evqedev4pxwrazztvvv9fwzps" timestamp="1459243891"&gt;657&lt;/key&gt;&lt;/foreign-keys&gt;&lt;ref-type name="Journal Article"&gt;17&lt;/ref-type&gt;&lt;contributors&gt;&lt;authors&gt;&lt;author&gt;Souder, Wm. &lt;/author&gt;&lt;author&gt;Buisson, D.&lt;/author&gt;&lt;author&gt;Garrett, T.&lt;/author&gt;&lt;/authors&gt;&lt;/contributors&gt;&lt;titles&gt;&lt;title&gt;Success through customer driven new product development: A comparison of US and NZ small entrepreneurial high technology firms&lt;/title&gt;&lt;secondary-title&gt;Journal of Product Innovation Management&lt;/secondary-title&gt;&lt;/titles&gt;&lt;periodical&gt;&lt;full-title&gt;Journal of Product Innovation Management&lt;/full-title&gt;&lt;/periodical&gt;&lt;pages&gt;459-472&lt;/pages&gt;&lt;volume&gt;14&lt;/volume&gt;&lt;number&gt;6&lt;/number&gt;&lt;dates&gt;&lt;year&gt;1997&lt;/year&gt;&lt;/dates&gt;&lt;urls&gt;&lt;/urls&gt;&lt;/record&gt;&lt;/Cite&gt;&lt;/EndNote&gt;</w:instrText>
      </w:r>
      <w:r w:rsidR="002100F2" w:rsidRPr="001927A7">
        <w:rPr>
          <w:b w:val="0"/>
          <w:i w:val="0"/>
          <w:szCs w:val="22"/>
        </w:rPr>
        <w:fldChar w:fldCharType="separate"/>
      </w:r>
      <w:r w:rsidR="008C38ED">
        <w:rPr>
          <w:b w:val="0"/>
          <w:i w:val="0"/>
          <w:noProof/>
          <w:szCs w:val="22"/>
        </w:rPr>
        <w:t>(Souder, Buisson, &amp; Garrett, 1997)</w:t>
      </w:r>
      <w:r w:rsidR="002100F2" w:rsidRPr="001927A7">
        <w:rPr>
          <w:b w:val="0"/>
          <w:i w:val="0"/>
          <w:szCs w:val="22"/>
        </w:rPr>
        <w:fldChar w:fldCharType="end"/>
      </w:r>
      <w:r w:rsidR="000B4D06" w:rsidRPr="001927A7">
        <w:rPr>
          <w:b w:val="0"/>
          <w:i w:val="0"/>
          <w:szCs w:val="22"/>
        </w:rPr>
        <w:t xml:space="preserve">, while more specifically for NPD, firms tend to follow 'niche strategies' and use informal processes to execute them </w:t>
      </w:r>
      <w:r w:rsidR="002100F2" w:rsidRPr="001927A7">
        <w:rPr>
          <w:b w:val="0"/>
          <w:i w:val="0"/>
          <w:szCs w:val="22"/>
        </w:rPr>
        <w:fldChar w:fldCharType="begin"/>
      </w:r>
      <w:r w:rsidR="008C38ED">
        <w:rPr>
          <w:b w:val="0"/>
          <w:i w:val="0"/>
          <w:szCs w:val="22"/>
        </w:rPr>
        <w:instrText xml:space="preserve"> ADDIN EN.CITE &lt;EndNote&gt;&lt;Cite&gt;&lt;Author&gt;Gawith&lt;/Author&gt;&lt;Year&gt;2008&lt;/Year&gt;&lt;RecNum&gt;658&lt;/RecNum&gt;&lt;DisplayText&gt;(Gawith, Grigg, Shekar, &amp;amp; Anderson, 2008)&lt;/DisplayText&gt;&lt;record&gt;&lt;rec-number&gt;658&lt;/rec-number&gt;&lt;foreign-keys&gt;&lt;key app="EN" db-id="5xzdrv9dk52evqedev4pxwrazztvvv9fwzps" timestamp="1459244097"&gt;658&lt;/key&gt;&lt;/foreign-keys&gt;&lt;ref-type name="Report"&gt;27&lt;/ref-type&gt;&lt;contributors&gt;&lt;authors&gt;&lt;author&gt;Gawith, J.&lt;/author&gt;&lt;author&gt;Grigg, N.&lt;/author&gt;&lt;author&gt;Shekar, A.&lt;/author&gt;&lt;author&gt;Anderson, A.&lt;/author&gt;&lt;/authors&gt;&lt;/contributors&gt;&lt;titles&gt;&lt;title&gt;Examining the Product Development Process in New Zealand SMEs&lt;/title&gt;&lt;/titles&gt;&lt;dates&gt;&lt;year&gt;2008&lt;/year&gt;&lt;/dates&gt;&lt;pub-location&gt;Palmerston North&lt;/pub-location&gt;&lt;publisher&gt;Massey University&lt;/publisher&gt;&lt;urls&gt;&lt;/urls&gt;&lt;/record&gt;&lt;/Cite&gt;&lt;/EndNote&gt;</w:instrText>
      </w:r>
      <w:r w:rsidR="002100F2" w:rsidRPr="001927A7">
        <w:rPr>
          <w:b w:val="0"/>
          <w:i w:val="0"/>
          <w:szCs w:val="22"/>
        </w:rPr>
        <w:fldChar w:fldCharType="separate"/>
      </w:r>
      <w:r w:rsidR="008C38ED">
        <w:rPr>
          <w:b w:val="0"/>
          <w:i w:val="0"/>
          <w:noProof/>
          <w:szCs w:val="22"/>
        </w:rPr>
        <w:t>(Gawith, Grigg, Shekar, &amp; Anderson, 2008)</w:t>
      </w:r>
      <w:r w:rsidR="002100F2" w:rsidRPr="001927A7">
        <w:rPr>
          <w:b w:val="0"/>
          <w:i w:val="0"/>
          <w:szCs w:val="22"/>
        </w:rPr>
        <w:fldChar w:fldCharType="end"/>
      </w:r>
      <w:r w:rsidR="000B4D06" w:rsidRPr="001927A7">
        <w:rPr>
          <w:b w:val="0"/>
          <w:i w:val="0"/>
          <w:szCs w:val="22"/>
        </w:rPr>
        <w:t xml:space="preserve">. </w:t>
      </w:r>
      <w:r w:rsidR="003619C7" w:rsidRPr="001927A7">
        <w:rPr>
          <w:b w:val="0"/>
          <w:i w:val="0"/>
          <w:szCs w:val="22"/>
        </w:rPr>
        <w:t xml:space="preserve">A prevailing perception among NPD teams is process being restrictive and a form of management control more suited to larger companies </w:t>
      </w:r>
      <w:r w:rsidR="003619C7" w:rsidRPr="001927A7">
        <w:rPr>
          <w:b w:val="0"/>
          <w:i w:val="0"/>
          <w:szCs w:val="22"/>
        </w:rPr>
        <w:fldChar w:fldCharType="begin"/>
      </w:r>
      <w:r w:rsidR="008C38ED">
        <w:rPr>
          <w:b w:val="0"/>
          <w:i w:val="0"/>
          <w:szCs w:val="22"/>
        </w:rPr>
        <w:instrText xml:space="preserve"> ADDIN EN.CITE &lt;EndNote&gt;&lt;Cite&gt;&lt;Author&gt;Metikurke&lt;/Author&gt;&lt;Year&gt;2011&lt;/Year&gt;&lt;RecNum&gt;653&lt;/RecNum&gt;&lt;DisplayText&gt;(Metikurke &amp;amp; Shekar, 2011)&lt;/DisplayText&gt;&lt;record&gt;&lt;rec-number&gt;653&lt;/rec-number&gt;&lt;foreign-keys&gt;&lt;key app="EN" db-id="5xzdrv9dk52evqedev4pxwrazztvvv9fwzps" timestamp="1459072835"&gt;653&lt;/key&gt;&lt;/foreign-keys&gt;&lt;ref-type name="Journal Article"&gt;17&lt;/ref-type&gt;&lt;contributors&gt;&lt;authors&gt;&lt;author&gt;Metikurke, S.&lt;/author&gt;&lt;author&gt;Shekar, A.&lt;/author&gt;&lt;/authors&gt;&lt;/contributors&gt;&lt;titles&gt;&lt;title&gt;An Empirical Study of Important Dimensions of New Product Development Practices in Small and Medium Enterprises in New Zealand&lt;/title&gt;&lt;secondary-title&gt;International Journal Of Industrial Engineering&lt;/secondary-title&gt;&lt;/titles&gt;&lt;periodical&gt;&lt;full-title&gt;International Journal Of Industrial Engineering&lt;/full-title&gt;&lt;/periodical&gt;&lt;pages&gt;83-91&lt;/pages&gt;&lt;volume&gt;18&lt;/volume&gt;&lt;number&gt;2&lt;/number&gt;&lt;dates&gt;&lt;year&gt;2011&lt;/year&gt;&lt;/dates&gt;&lt;urls&gt;&lt;/urls&gt;&lt;/record&gt;&lt;/Cite&gt;&lt;/EndNote&gt;</w:instrText>
      </w:r>
      <w:r w:rsidR="003619C7" w:rsidRPr="001927A7">
        <w:rPr>
          <w:b w:val="0"/>
          <w:i w:val="0"/>
          <w:szCs w:val="22"/>
        </w:rPr>
        <w:fldChar w:fldCharType="separate"/>
      </w:r>
      <w:r w:rsidR="008C38ED">
        <w:rPr>
          <w:b w:val="0"/>
          <w:i w:val="0"/>
          <w:noProof/>
          <w:szCs w:val="22"/>
        </w:rPr>
        <w:t>(Metikurke &amp; Shekar, 2011)</w:t>
      </w:r>
      <w:r w:rsidR="003619C7" w:rsidRPr="001927A7">
        <w:rPr>
          <w:b w:val="0"/>
          <w:i w:val="0"/>
          <w:szCs w:val="22"/>
        </w:rPr>
        <w:fldChar w:fldCharType="end"/>
      </w:r>
      <w:r w:rsidR="003619C7" w:rsidRPr="001927A7">
        <w:rPr>
          <w:b w:val="0"/>
          <w:i w:val="0"/>
          <w:szCs w:val="22"/>
        </w:rPr>
        <w:t xml:space="preserve">. </w:t>
      </w:r>
      <w:r w:rsidRPr="001927A7">
        <w:rPr>
          <w:b w:val="0"/>
          <w:i w:val="0"/>
          <w:szCs w:val="22"/>
        </w:rPr>
        <w:t>Our contact strategy resulted in a response rate of 21.4</w:t>
      </w:r>
      <w:r w:rsidR="00477EC5" w:rsidRPr="001927A7">
        <w:rPr>
          <w:b w:val="0"/>
          <w:i w:val="0"/>
          <w:szCs w:val="22"/>
        </w:rPr>
        <w:t>%</w:t>
      </w:r>
      <w:r w:rsidRPr="001927A7">
        <w:rPr>
          <w:b w:val="0"/>
          <w:i w:val="0"/>
          <w:szCs w:val="22"/>
        </w:rPr>
        <w:t xml:space="preserve"> (112 completely filled-out responses), after accounting for 43 cases of undelivered mail. This is an acceptable response rate given a relatively lengthy questionnaire. </w:t>
      </w:r>
      <w:r w:rsidR="00052A40" w:rsidRPr="001927A7">
        <w:rPr>
          <w:b w:val="0"/>
          <w:i w:val="0"/>
          <w:szCs w:val="22"/>
        </w:rPr>
        <w:t>We excluded thirteen</w:t>
      </w:r>
      <w:r w:rsidRPr="001927A7">
        <w:rPr>
          <w:b w:val="0"/>
          <w:i w:val="0"/>
          <w:szCs w:val="22"/>
        </w:rPr>
        <w:t xml:space="preserve"> </w:t>
      </w:r>
      <w:r w:rsidR="00052A40" w:rsidRPr="001927A7">
        <w:rPr>
          <w:b w:val="0"/>
          <w:i w:val="0"/>
          <w:szCs w:val="22"/>
        </w:rPr>
        <w:t xml:space="preserve">responses that </w:t>
      </w:r>
      <w:r w:rsidRPr="001927A7">
        <w:rPr>
          <w:b w:val="0"/>
          <w:i w:val="0"/>
          <w:szCs w:val="22"/>
        </w:rPr>
        <w:t xml:space="preserve">contained crucial missing values </w:t>
      </w:r>
      <w:r w:rsidR="00052A40" w:rsidRPr="001927A7">
        <w:rPr>
          <w:b w:val="0"/>
          <w:i w:val="0"/>
          <w:szCs w:val="22"/>
        </w:rPr>
        <w:t xml:space="preserve">or were otherwise unusable, </w:t>
      </w:r>
      <w:r w:rsidRPr="001927A7">
        <w:rPr>
          <w:b w:val="0"/>
          <w:i w:val="0"/>
          <w:szCs w:val="22"/>
        </w:rPr>
        <w:t>resulting in a completed sample of 99 firms, which is sufficient to be representative of the population for a sampling error of ±10</w:t>
      </w:r>
      <w:r w:rsidR="00477EC5" w:rsidRPr="001927A7">
        <w:rPr>
          <w:b w:val="0"/>
          <w:i w:val="0"/>
          <w:szCs w:val="22"/>
        </w:rPr>
        <w:t>%</w:t>
      </w:r>
      <w:r w:rsidRPr="001927A7">
        <w:rPr>
          <w:b w:val="0"/>
          <w:i w:val="0"/>
          <w:szCs w:val="22"/>
        </w:rPr>
        <w:t>.</w:t>
      </w:r>
    </w:p>
    <w:p w14:paraId="6253C4D4" w14:textId="5045E90E" w:rsidR="003C1DF4" w:rsidRPr="001927A7" w:rsidRDefault="00DA4DE1" w:rsidP="004A3095">
      <w:pPr>
        <w:pStyle w:val="BodyText"/>
        <w:spacing w:before="120" w:after="120" w:line="360" w:lineRule="auto"/>
        <w:ind w:firstLine="567"/>
        <w:jc w:val="both"/>
        <w:rPr>
          <w:b w:val="0"/>
          <w:i w:val="0"/>
          <w:szCs w:val="22"/>
        </w:rPr>
      </w:pPr>
      <w:r w:rsidRPr="001927A7">
        <w:rPr>
          <w:b w:val="0"/>
          <w:i w:val="0"/>
          <w:szCs w:val="22"/>
        </w:rPr>
        <w:t>The issue of self-selection is inherent in constructing a sample in this manner as participation is always voluntary</w:t>
      </w:r>
      <w:r w:rsidR="00D85D37" w:rsidRPr="001927A7">
        <w:rPr>
          <w:b w:val="0"/>
          <w:i w:val="0"/>
          <w:szCs w:val="22"/>
        </w:rPr>
        <w:t>, and hence n</w:t>
      </w:r>
      <w:r w:rsidR="00F24BF2" w:rsidRPr="001927A7">
        <w:rPr>
          <w:b w:val="0"/>
          <w:i w:val="0"/>
          <w:szCs w:val="22"/>
        </w:rPr>
        <w:t>on-response error can threat</w:t>
      </w:r>
      <w:r w:rsidR="00D85D37" w:rsidRPr="001927A7">
        <w:rPr>
          <w:b w:val="0"/>
          <w:i w:val="0"/>
          <w:szCs w:val="22"/>
        </w:rPr>
        <w:t>en</w:t>
      </w:r>
      <w:r w:rsidR="00F24BF2" w:rsidRPr="001927A7">
        <w:rPr>
          <w:b w:val="0"/>
          <w:i w:val="0"/>
          <w:szCs w:val="22"/>
        </w:rPr>
        <w:t xml:space="preserve"> external validity </w:t>
      </w:r>
      <w:r w:rsidR="00716080" w:rsidRPr="001927A7">
        <w:rPr>
          <w:b w:val="0"/>
          <w:i w:val="0"/>
          <w:szCs w:val="22"/>
        </w:rPr>
        <w:fldChar w:fldCharType="begin"/>
      </w:r>
      <w:r w:rsidR="008C38ED">
        <w:rPr>
          <w:b w:val="0"/>
          <w:i w:val="0"/>
          <w:szCs w:val="22"/>
        </w:rPr>
        <w:instrText xml:space="preserve"> ADDIN EN.CITE &lt;EndNote&gt;&lt;Cite&gt;&lt;Author&gt;Miller&lt;/Author&gt;&lt;Year&gt;1983&lt;/Year&gt;&lt;RecNum&gt;448&lt;/RecNum&gt;&lt;DisplayText&gt;(Miller &amp;amp; Smith, 1983)&lt;/DisplayText&gt;&lt;record&gt;&lt;rec-number&gt;448&lt;/rec-number&gt;&lt;foreign-keys&gt;&lt;key app="EN" db-id="5xzdrv9dk52evqedev4pxwrazztvvv9fwzps" timestamp="0"&gt;448&lt;/key&gt;&lt;/foreign-keys&gt;&lt;ref-type name="Journal Article"&gt;17&lt;/ref-type&gt;&lt;contributors&gt;&lt;authors&gt;&lt;author&gt;Miller, L. E.&lt;/author&gt;&lt;author&gt;Smith, K. L. &lt;/author&gt;&lt;/authors&gt;&lt;/contributors&gt;&lt;titles&gt;&lt;title&gt;Handling nonresponse issues&lt;/title&gt;&lt;secondary-title&gt;Journal of Extension&lt;/secondary-title&gt;&lt;/titles&gt;&lt;pages&gt;45-50&lt;/pages&gt;&lt;volume&gt;21&lt;/volume&gt;&lt;number&gt;5&lt;/number&gt;&lt;dates&gt;&lt;year&gt;1983&lt;/year&gt;&lt;/dates&gt;&lt;urls&gt;&lt;/urls&gt;&lt;/record&gt;&lt;/Cite&gt;&lt;/EndNote&gt;</w:instrText>
      </w:r>
      <w:r w:rsidR="00716080" w:rsidRPr="001927A7">
        <w:rPr>
          <w:b w:val="0"/>
          <w:i w:val="0"/>
          <w:szCs w:val="22"/>
        </w:rPr>
        <w:fldChar w:fldCharType="separate"/>
      </w:r>
      <w:r w:rsidR="008C38ED">
        <w:rPr>
          <w:b w:val="0"/>
          <w:i w:val="0"/>
          <w:noProof/>
          <w:szCs w:val="22"/>
        </w:rPr>
        <w:t>(Miller &amp; Smith, 1983)</w:t>
      </w:r>
      <w:r w:rsidR="00716080" w:rsidRPr="001927A7">
        <w:rPr>
          <w:b w:val="0"/>
          <w:i w:val="0"/>
          <w:szCs w:val="22"/>
        </w:rPr>
        <w:fldChar w:fldCharType="end"/>
      </w:r>
      <w:r w:rsidR="00F24BF2" w:rsidRPr="001927A7">
        <w:rPr>
          <w:b w:val="0"/>
          <w:i w:val="0"/>
          <w:szCs w:val="22"/>
        </w:rPr>
        <w:t>.</w:t>
      </w:r>
      <w:r w:rsidR="00267916" w:rsidRPr="001927A7">
        <w:rPr>
          <w:b w:val="0"/>
          <w:i w:val="0"/>
          <w:szCs w:val="22"/>
        </w:rPr>
        <w:t xml:space="preserve"> We addressed this problem by following two of the </w:t>
      </w:r>
      <w:r w:rsidR="006D30C9" w:rsidRPr="001927A7">
        <w:rPr>
          <w:b w:val="0"/>
          <w:i w:val="0"/>
          <w:szCs w:val="22"/>
        </w:rPr>
        <w:t xml:space="preserve">protocols proposed by Lindner, Murphy, and Briers </w:t>
      </w:r>
      <w:r w:rsidR="00716080" w:rsidRPr="001927A7">
        <w:rPr>
          <w:b w:val="0"/>
          <w:i w:val="0"/>
          <w:szCs w:val="22"/>
        </w:rPr>
        <w:fldChar w:fldCharType="begin"/>
      </w:r>
      <w:r w:rsidR="003A24D7">
        <w:rPr>
          <w:b w:val="0"/>
          <w:i w:val="0"/>
          <w:szCs w:val="22"/>
        </w:rPr>
        <w:instrText xml:space="preserve"> ADDIN EN.CITE &lt;EndNote&gt;&lt;Cite ExcludeAuth="1"&gt;&lt;Author&gt;Lindner&lt;/Author&gt;&lt;Year&gt;2001&lt;/Year&gt;&lt;RecNum&gt;447&lt;/RecNum&gt;&lt;DisplayText&gt;(2001)&lt;/DisplayText&gt;&lt;record&gt;&lt;rec-number&gt;447&lt;/rec-number&gt;&lt;foreign-keys&gt;&lt;key app="EN" db-id="5xzdrv9dk52evqedev4pxwrazztvvv9fwzps" timestamp="0"&gt;447&lt;/key&gt;&lt;/foreign-keys&gt;&lt;ref-type name="Journal Article"&gt;17&lt;/ref-type&gt;&lt;contributors&gt;&lt;authors&gt;&lt;author&gt;Lindner, J. R.&lt;/author&gt;&lt;author&gt;Murphy, T. H.&lt;/author&gt;&lt;author&gt;Briers, G. E.&lt;/author&gt;&lt;/authors&gt;&lt;/contributors&gt;&lt;titles&gt;&lt;title&gt;Handling nonresponse in social science research&lt;/title&gt;&lt;secondary-title&gt;Journal of Agricultural Education&lt;/secondary-title&gt;&lt;/titles&gt;&lt;pages&gt;43-53&lt;/pages&gt;&lt;volume&gt;42&lt;/volume&gt;&lt;number&gt;4&lt;/number&gt;&lt;dates&gt;&lt;year&gt;2001&lt;/year&gt;&lt;/dates&gt;&lt;urls&gt;&lt;/urls&gt;&lt;/record&gt;&lt;/Cite&gt;&lt;/EndNote&gt;</w:instrText>
      </w:r>
      <w:r w:rsidR="00716080" w:rsidRPr="001927A7">
        <w:rPr>
          <w:b w:val="0"/>
          <w:i w:val="0"/>
          <w:szCs w:val="22"/>
        </w:rPr>
        <w:fldChar w:fldCharType="separate"/>
      </w:r>
      <w:r w:rsidR="003A24D7">
        <w:rPr>
          <w:b w:val="0"/>
          <w:i w:val="0"/>
          <w:noProof/>
          <w:szCs w:val="22"/>
        </w:rPr>
        <w:t>(2001)</w:t>
      </w:r>
      <w:r w:rsidR="00716080" w:rsidRPr="001927A7">
        <w:rPr>
          <w:b w:val="0"/>
          <w:i w:val="0"/>
          <w:szCs w:val="22"/>
        </w:rPr>
        <w:fldChar w:fldCharType="end"/>
      </w:r>
      <w:r w:rsidR="006D30C9" w:rsidRPr="001927A7">
        <w:rPr>
          <w:b w:val="0"/>
          <w:i w:val="0"/>
          <w:szCs w:val="22"/>
        </w:rPr>
        <w:t xml:space="preserve">: (1) the comparison of early to late respondents, and (2) using </w:t>
      </w:r>
      <w:r w:rsidR="009E2F52" w:rsidRPr="001927A7">
        <w:rPr>
          <w:b w:val="0"/>
          <w:i w:val="0"/>
          <w:szCs w:val="22"/>
        </w:rPr>
        <w:t>‘</w:t>
      </w:r>
      <w:r w:rsidR="006D30C9" w:rsidRPr="001927A7">
        <w:rPr>
          <w:b w:val="0"/>
          <w:i w:val="0"/>
          <w:szCs w:val="22"/>
        </w:rPr>
        <w:t>days to respond</w:t>
      </w:r>
      <w:r w:rsidR="009E2F52" w:rsidRPr="001927A7">
        <w:rPr>
          <w:b w:val="0"/>
          <w:i w:val="0"/>
          <w:szCs w:val="22"/>
        </w:rPr>
        <w:t>’</w:t>
      </w:r>
      <w:r w:rsidR="006D30C9" w:rsidRPr="001927A7">
        <w:rPr>
          <w:b w:val="0"/>
          <w:i w:val="0"/>
          <w:szCs w:val="22"/>
        </w:rPr>
        <w:t xml:space="preserve"> as a regression variable. </w:t>
      </w:r>
      <w:r w:rsidR="003C1DF4" w:rsidRPr="001927A7">
        <w:rPr>
          <w:b w:val="0"/>
          <w:i w:val="0"/>
          <w:szCs w:val="22"/>
        </w:rPr>
        <w:t>Using Armstrong and Overton</w:t>
      </w:r>
      <w:r w:rsidR="009E2F52" w:rsidRPr="001927A7">
        <w:rPr>
          <w:b w:val="0"/>
          <w:i w:val="0"/>
          <w:szCs w:val="22"/>
        </w:rPr>
        <w:t>’</w:t>
      </w:r>
      <w:r w:rsidR="003C1DF4" w:rsidRPr="001927A7">
        <w:rPr>
          <w:b w:val="0"/>
          <w:i w:val="0"/>
          <w:szCs w:val="22"/>
        </w:rPr>
        <w:t xml:space="preserve">s </w:t>
      </w:r>
      <w:r w:rsidR="00716080" w:rsidRPr="001927A7">
        <w:rPr>
          <w:b w:val="0"/>
          <w:i w:val="0"/>
          <w:szCs w:val="22"/>
        </w:rPr>
        <w:fldChar w:fldCharType="begin"/>
      </w:r>
      <w:r w:rsidR="003A24D7">
        <w:rPr>
          <w:b w:val="0"/>
          <w:i w:val="0"/>
          <w:szCs w:val="22"/>
        </w:rPr>
        <w:instrText xml:space="preserve"> ADDIN EN.CITE &lt;EndNote&gt;&lt;Cite ExcludeAuth="1"&gt;&lt;Author&gt;Armstrong&lt;/Author&gt;&lt;Year&gt;1977&lt;/Year&gt;&lt;RecNum&gt;446&lt;/RecNum&gt;&lt;DisplayText&gt;(1977)&lt;/DisplayText&gt;&lt;record&gt;&lt;rec-number&gt;446&lt;/rec-number&gt;&lt;foreign-keys&gt;&lt;key app="EN" db-id="5xzdrv9dk52evqedev4pxwrazztvvv9fwzps" timestamp="0"&gt;446&lt;/key&gt;&lt;/foreign-keys&gt;&lt;ref-type name="Journal Article"&gt;17&lt;/ref-type&gt;&lt;contributors&gt;&lt;authors&gt;&lt;author&gt;Armstrong, J. S.&lt;/author&gt;&lt;author&gt;Overton, T. S.&lt;/author&gt;&lt;/authors&gt;&lt;/contributors&gt;&lt;titles&gt;&lt;title&gt;Estimating nonresponse bias in mail surveys &lt;/title&gt;&lt;secondary-title&gt;Journal of Marketing Research&lt;/secondary-title&gt;&lt;/titles&gt;&lt;pages&gt;396-402&lt;/pages&gt;&lt;volume&gt;14&lt;/volume&gt;&lt;dates&gt;&lt;year&gt;1977&lt;/year&gt;&lt;/dates&gt;&lt;urls&gt;&lt;/urls&gt;&lt;/record&gt;&lt;/Cite&gt;&lt;/EndNote&gt;</w:instrText>
      </w:r>
      <w:r w:rsidR="00716080" w:rsidRPr="001927A7">
        <w:rPr>
          <w:b w:val="0"/>
          <w:i w:val="0"/>
          <w:szCs w:val="22"/>
        </w:rPr>
        <w:fldChar w:fldCharType="separate"/>
      </w:r>
      <w:r w:rsidR="003A24D7">
        <w:rPr>
          <w:b w:val="0"/>
          <w:i w:val="0"/>
          <w:noProof/>
          <w:szCs w:val="22"/>
        </w:rPr>
        <w:t>(1977)</w:t>
      </w:r>
      <w:r w:rsidR="00716080" w:rsidRPr="001927A7">
        <w:rPr>
          <w:b w:val="0"/>
          <w:i w:val="0"/>
          <w:szCs w:val="22"/>
        </w:rPr>
        <w:fldChar w:fldCharType="end"/>
      </w:r>
      <w:r w:rsidR="003C1DF4" w:rsidRPr="001927A7">
        <w:rPr>
          <w:b w:val="0"/>
          <w:i w:val="0"/>
          <w:szCs w:val="22"/>
        </w:rPr>
        <w:t xml:space="preserve"> method for the first protocol, we found no statistically significant differences</w:t>
      </w:r>
      <w:r w:rsidR="00052A40" w:rsidRPr="001927A7">
        <w:rPr>
          <w:b w:val="0"/>
          <w:i w:val="0"/>
          <w:szCs w:val="22"/>
        </w:rPr>
        <w:t xml:space="preserve"> in number of tools reported</w:t>
      </w:r>
      <w:r w:rsidR="003C1DF4" w:rsidRPr="001927A7">
        <w:rPr>
          <w:b w:val="0"/>
          <w:i w:val="0"/>
          <w:szCs w:val="22"/>
        </w:rPr>
        <w:t xml:space="preserve"> between early and late respondents</w:t>
      </w:r>
      <w:r w:rsidR="00891FFD" w:rsidRPr="001927A7">
        <w:rPr>
          <w:b w:val="0"/>
          <w:i w:val="0"/>
          <w:szCs w:val="22"/>
        </w:rPr>
        <w:t>,</w:t>
      </w:r>
      <w:r w:rsidR="003C1DF4" w:rsidRPr="001927A7">
        <w:rPr>
          <w:b w:val="0"/>
          <w:i w:val="0"/>
          <w:szCs w:val="22"/>
        </w:rPr>
        <w:t xml:space="preserve"> and </w:t>
      </w:r>
      <w:r w:rsidR="00891FFD" w:rsidRPr="001927A7">
        <w:rPr>
          <w:b w:val="0"/>
          <w:i w:val="0"/>
          <w:szCs w:val="22"/>
        </w:rPr>
        <w:t>infer based on</w:t>
      </w:r>
      <w:r w:rsidR="003C1DF4" w:rsidRPr="001927A7">
        <w:rPr>
          <w:b w:val="0"/>
          <w:i w:val="0"/>
          <w:szCs w:val="22"/>
        </w:rPr>
        <w:t xml:space="preserve"> this method that the non-response error is negligible. For the second </w:t>
      </w:r>
      <w:r w:rsidR="00891FFD" w:rsidRPr="001927A7">
        <w:rPr>
          <w:b w:val="0"/>
          <w:i w:val="0"/>
          <w:szCs w:val="22"/>
        </w:rPr>
        <w:t>protocol,</w:t>
      </w:r>
      <w:r w:rsidR="003C1DF4" w:rsidRPr="001927A7">
        <w:rPr>
          <w:b w:val="0"/>
          <w:i w:val="0"/>
          <w:szCs w:val="22"/>
        </w:rPr>
        <w:t xml:space="preserve"> we coded </w:t>
      </w:r>
      <w:r w:rsidR="009E2F52" w:rsidRPr="001927A7">
        <w:rPr>
          <w:b w:val="0"/>
          <w:i w:val="0"/>
          <w:szCs w:val="22"/>
        </w:rPr>
        <w:t>‘</w:t>
      </w:r>
      <w:r w:rsidR="003C1DF4" w:rsidRPr="001927A7">
        <w:rPr>
          <w:b w:val="0"/>
          <w:i w:val="0"/>
          <w:szCs w:val="22"/>
        </w:rPr>
        <w:t>days to respond</w:t>
      </w:r>
      <w:r w:rsidR="009E2F52" w:rsidRPr="001927A7">
        <w:rPr>
          <w:b w:val="0"/>
          <w:i w:val="0"/>
          <w:szCs w:val="22"/>
        </w:rPr>
        <w:t>’</w:t>
      </w:r>
      <w:r w:rsidR="003C1DF4" w:rsidRPr="001927A7">
        <w:rPr>
          <w:b w:val="0"/>
          <w:i w:val="0"/>
          <w:szCs w:val="22"/>
        </w:rPr>
        <w:t xml:space="preserve"> as a continuous variable and </w:t>
      </w:r>
      <w:r w:rsidR="001D6A17" w:rsidRPr="001927A7">
        <w:rPr>
          <w:b w:val="0"/>
          <w:i w:val="0"/>
          <w:szCs w:val="22"/>
        </w:rPr>
        <w:t xml:space="preserve">calculated regression equations against the </w:t>
      </w:r>
      <w:r w:rsidR="003C1DF4" w:rsidRPr="001927A7">
        <w:rPr>
          <w:b w:val="0"/>
          <w:i w:val="0"/>
          <w:szCs w:val="22"/>
        </w:rPr>
        <w:t xml:space="preserve">two variables </w:t>
      </w:r>
      <w:r w:rsidR="009E2F52" w:rsidRPr="001927A7">
        <w:rPr>
          <w:b w:val="0"/>
          <w:i w:val="0"/>
          <w:szCs w:val="22"/>
        </w:rPr>
        <w:t>‘</w:t>
      </w:r>
      <w:r w:rsidR="00052A40" w:rsidRPr="001927A7">
        <w:rPr>
          <w:b w:val="0"/>
          <w:i w:val="0"/>
          <w:szCs w:val="22"/>
        </w:rPr>
        <w:t>number of tools used</w:t>
      </w:r>
      <w:r w:rsidR="009E2F52" w:rsidRPr="001927A7">
        <w:rPr>
          <w:b w:val="0"/>
          <w:i w:val="0"/>
          <w:szCs w:val="22"/>
        </w:rPr>
        <w:t>’</w:t>
      </w:r>
      <w:r w:rsidR="003C1DF4" w:rsidRPr="001927A7">
        <w:rPr>
          <w:b w:val="0"/>
          <w:i w:val="0"/>
          <w:szCs w:val="22"/>
        </w:rPr>
        <w:t xml:space="preserve"> and </w:t>
      </w:r>
      <w:r w:rsidR="009E2F52" w:rsidRPr="001927A7">
        <w:rPr>
          <w:b w:val="0"/>
          <w:i w:val="0"/>
          <w:szCs w:val="22"/>
        </w:rPr>
        <w:t>‘</w:t>
      </w:r>
      <w:r w:rsidR="003C1DF4" w:rsidRPr="001927A7">
        <w:rPr>
          <w:b w:val="0"/>
          <w:i w:val="0"/>
          <w:szCs w:val="22"/>
        </w:rPr>
        <w:t>mean performance</w:t>
      </w:r>
      <w:r w:rsidR="009E2F52" w:rsidRPr="001927A7">
        <w:rPr>
          <w:b w:val="0"/>
          <w:i w:val="0"/>
          <w:szCs w:val="22"/>
        </w:rPr>
        <w:t>’</w:t>
      </w:r>
      <w:r w:rsidR="001D6A17" w:rsidRPr="001927A7">
        <w:rPr>
          <w:b w:val="0"/>
          <w:i w:val="0"/>
          <w:szCs w:val="22"/>
        </w:rPr>
        <w:t>.</w:t>
      </w:r>
      <w:r w:rsidR="003C1DF4" w:rsidRPr="001927A7">
        <w:rPr>
          <w:b w:val="0"/>
          <w:i w:val="0"/>
          <w:szCs w:val="22"/>
        </w:rPr>
        <w:t xml:space="preserve"> As both </w:t>
      </w:r>
      <w:r w:rsidR="001D6A17" w:rsidRPr="001927A7">
        <w:rPr>
          <w:b w:val="0"/>
          <w:i w:val="0"/>
          <w:szCs w:val="22"/>
        </w:rPr>
        <w:t xml:space="preserve">these </w:t>
      </w:r>
      <w:r w:rsidR="003C1DF4" w:rsidRPr="001927A7">
        <w:rPr>
          <w:b w:val="0"/>
          <w:i w:val="0"/>
          <w:szCs w:val="22"/>
        </w:rPr>
        <w:t xml:space="preserve">variables yielded insignificant results (variable 1: </w:t>
      </w:r>
      <w:r w:rsidR="003C1DF4" w:rsidRPr="001927A7">
        <w:rPr>
          <w:b w:val="0"/>
          <w:szCs w:val="22"/>
        </w:rPr>
        <w:t>F</w:t>
      </w:r>
      <w:r w:rsidR="003C1DF4" w:rsidRPr="001927A7">
        <w:rPr>
          <w:b w:val="0"/>
          <w:i w:val="0"/>
          <w:szCs w:val="22"/>
        </w:rPr>
        <w:t xml:space="preserve"> = .556; Sig. = .458; variable 2: </w:t>
      </w:r>
      <w:r w:rsidR="003C1DF4" w:rsidRPr="001927A7">
        <w:rPr>
          <w:b w:val="0"/>
          <w:szCs w:val="22"/>
        </w:rPr>
        <w:t>F</w:t>
      </w:r>
      <w:r w:rsidR="003C1DF4" w:rsidRPr="001927A7">
        <w:rPr>
          <w:b w:val="0"/>
          <w:i w:val="0"/>
          <w:szCs w:val="22"/>
        </w:rPr>
        <w:t xml:space="preserve"> = .002; Sig. = .966), </w:t>
      </w:r>
      <w:r w:rsidR="00891FFD" w:rsidRPr="001927A7">
        <w:rPr>
          <w:b w:val="0"/>
          <w:i w:val="0"/>
          <w:szCs w:val="22"/>
        </w:rPr>
        <w:t>we ded</w:t>
      </w:r>
      <w:r w:rsidR="003E1DBE" w:rsidRPr="001927A7">
        <w:rPr>
          <w:b w:val="0"/>
          <w:i w:val="0"/>
          <w:szCs w:val="22"/>
        </w:rPr>
        <w:t>u</w:t>
      </w:r>
      <w:r w:rsidR="00891FFD" w:rsidRPr="001927A7">
        <w:rPr>
          <w:b w:val="0"/>
          <w:i w:val="0"/>
          <w:szCs w:val="22"/>
        </w:rPr>
        <w:t>ced</w:t>
      </w:r>
      <w:r w:rsidR="003C1DF4" w:rsidRPr="001927A7">
        <w:rPr>
          <w:b w:val="0"/>
          <w:i w:val="0"/>
          <w:szCs w:val="22"/>
        </w:rPr>
        <w:t xml:space="preserve"> that non-respondents do not differ from respondents. Both protocols suggest that the non-response error does not pose a serious threat to the external validity of this study.</w:t>
      </w:r>
      <w:r w:rsidR="009730D6" w:rsidRPr="001927A7">
        <w:rPr>
          <w:b w:val="0"/>
          <w:i w:val="0"/>
          <w:szCs w:val="22"/>
        </w:rPr>
        <w:t xml:space="preserve"> </w:t>
      </w:r>
      <w:r w:rsidR="006D30C9" w:rsidRPr="001927A7">
        <w:rPr>
          <w:b w:val="0"/>
          <w:i w:val="0"/>
          <w:szCs w:val="22"/>
        </w:rPr>
        <w:t xml:space="preserve">However, </w:t>
      </w:r>
      <w:r w:rsidR="00891FFD" w:rsidRPr="001927A7">
        <w:rPr>
          <w:b w:val="0"/>
          <w:i w:val="0"/>
          <w:szCs w:val="22"/>
        </w:rPr>
        <w:t xml:space="preserve">a conservative interpretation would be </w:t>
      </w:r>
      <w:r w:rsidR="006D30C9" w:rsidRPr="001927A7">
        <w:rPr>
          <w:b w:val="0"/>
          <w:i w:val="0"/>
          <w:szCs w:val="22"/>
        </w:rPr>
        <w:t>that</w:t>
      </w:r>
      <w:r w:rsidR="009730D6" w:rsidRPr="001927A7">
        <w:rPr>
          <w:b w:val="0"/>
          <w:i w:val="0"/>
          <w:szCs w:val="22"/>
        </w:rPr>
        <w:t xml:space="preserve"> </w:t>
      </w:r>
      <w:r w:rsidR="00A87CAB" w:rsidRPr="001927A7">
        <w:rPr>
          <w:b w:val="0"/>
          <w:i w:val="0"/>
          <w:szCs w:val="22"/>
        </w:rPr>
        <w:t>our</w:t>
      </w:r>
      <w:r w:rsidR="009730D6" w:rsidRPr="001927A7">
        <w:rPr>
          <w:b w:val="0"/>
          <w:i w:val="0"/>
          <w:szCs w:val="22"/>
        </w:rPr>
        <w:t xml:space="preserve"> findings reflect the upper quartile for the level of engagement with NPD tools by New Zealand high-technology firms.</w:t>
      </w:r>
    </w:p>
    <w:p w14:paraId="42B2F087" w14:textId="4453FFCC" w:rsidR="00DA4DE1" w:rsidRPr="001927A7" w:rsidRDefault="00DA4DE1" w:rsidP="004A3095">
      <w:pPr>
        <w:pStyle w:val="BodyText"/>
        <w:spacing w:before="120" w:after="120" w:line="360" w:lineRule="auto"/>
        <w:ind w:firstLine="567"/>
        <w:jc w:val="both"/>
        <w:rPr>
          <w:b w:val="0"/>
          <w:i w:val="0"/>
          <w:szCs w:val="22"/>
        </w:rPr>
      </w:pPr>
      <w:r w:rsidRPr="001927A7">
        <w:rPr>
          <w:b w:val="0"/>
          <w:i w:val="0"/>
          <w:szCs w:val="22"/>
        </w:rPr>
        <w:t xml:space="preserve">Figure </w:t>
      </w:r>
      <w:r w:rsidR="00C52CA4" w:rsidRPr="001927A7">
        <w:rPr>
          <w:b w:val="0"/>
          <w:i w:val="0"/>
          <w:szCs w:val="22"/>
        </w:rPr>
        <w:t xml:space="preserve">2 </w:t>
      </w:r>
      <w:r w:rsidRPr="001927A7">
        <w:rPr>
          <w:b w:val="0"/>
          <w:i w:val="0"/>
          <w:szCs w:val="22"/>
        </w:rPr>
        <w:t>provides a breakdown of the sample’s 99 projects in terms of project strategy</w:t>
      </w:r>
      <w:r w:rsidR="00D146AD" w:rsidRPr="001927A7">
        <w:rPr>
          <w:b w:val="0"/>
          <w:i w:val="0"/>
          <w:szCs w:val="22"/>
        </w:rPr>
        <w:t>, showing a balance between low and higher-risk types of innovation</w:t>
      </w:r>
      <w:r w:rsidRPr="001927A7">
        <w:rPr>
          <w:b w:val="0"/>
          <w:i w:val="0"/>
          <w:szCs w:val="22"/>
        </w:rPr>
        <w:t>. The sample represents 40</w:t>
      </w:r>
      <w:r w:rsidR="00477EC5" w:rsidRPr="001927A7">
        <w:rPr>
          <w:b w:val="0"/>
          <w:i w:val="0"/>
          <w:szCs w:val="22"/>
        </w:rPr>
        <w:t>%</w:t>
      </w:r>
      <w:r w:rsidRPr="001927A7">
        <w:rPr>
          <w:b w:val="0"/>
          <w:i w:val="0"/>
          <w:szCs w:val="22"/>
        </w:rPr>
        <w:t xml:space="preserve"> consumer and 60</w:t>
      </w:r>
      <w:r w:rsidR="00477EC5" w:rsidRPr="001927A7">
        <w:rPr>
          <w:b w:val="0"/>
          <w:i w:val="0"/>
          <w:szCs w:val="22"/>
        </w:rPr>
        <w:t>%</w:t>
      </w:r>
      <w:r w:rsidRPr="001927A7">
        <w:rPr>
          <w:b w:val="0"/>
          <w:i w:val="0"/>
          <w:szCs w:val="22"/>
        </w:rPr>
        <w:t xml:space="preserve"> industrial NPD projects. The breakdown of type of business is 46</w:t>
      </w:r>
      <w:r w:rsidR="00477EC5" w:rsidRPr="001927A7">
        <w:rPr>
          <w:b w:val="0"/>
          <w:i w:val="0"/>
          <w:szCs w:val="22"/>
        </w:rPr>
        <w:t>%</w:t>
      </w:r>
      <w:r w:rsidRPr="001927A7">
        <w:rPr>
          <w:b w:val="0"/>
          <w:i w:val="0"/>
          <w:szCs w:val="22"/>
        </w:rPr>
        <w:t xml:space="preserve"> manufacturing firms and 27</w:t>
      </w:r>
      <w:r w:rsidR="00477EC5" w:rsidRPr="001927A7">
        <w:rPr>
          <w:b w:val="0"/>
          <w:i w:val="0"/>
          <w:szCs w:val="22"/>
        </w:rPr>
        <w:t>%</w:t>
      </w:r>
      <w:r w:rsidRPr="001927A7">
        <w:rPr>
          <w:b w:val="0"/>
          <w:i w:val="0"/>
          <w:szCs w:val="22"/>
        </w:rPr>
        <w:t xml:space="preserve"> technology start-ups, with the remainder as “other” (government research agencies, engineering firms, consulting firms, etc.). Based on those who gave an industry (SIC category) for the firm, the breakdown is software technology (30.9</w:t>
      </w:r>
      <w:r w:rsidR="00477EC5" w:rsidRPr="001927A7">
        <w:rPr>
          <w:b w:val="0"/>
          <w:i w:val="0"/>
          <w:szCs w:val="22"/>
        </w:rPr>
        <w:t>%</w:t>
      </w:r>
      <w:r w:rsidRPr="001927A7">
        <w:rPr>
          <w:b w:val="0"/>
          <w:i w:val="0"/>
          <w:szCs w:val="22"/>
        </w:rPr>
        <w:t>), hardware and equipment (22.0</w:t>
      </w:r>
      <w:r w:rsidR="00477EC5" w:rsidRPr="001927A7">
        <w:rPr>
          <w:b w:val="0"/>
          <w:i w:val="0"/>
          <w:szCs w:val="22"/>
        </w:rPr>
        <w:t>%</w:t>
      </w:r>
      <w:r w:rsidRPr="001927A7">
        <w:rPr>
          <w:b w:val="0"/>
          <w:i w:val="0"/>
          <w:szCs w:val="22"/>
        </w:rPr>
        <w:t>), industrial (16.1</w:t>
      </w:r>
      <w:r w:rsidR="00477EC5" w:rsidRPr="001927A7">
        <w:rPr>
          <w:b w:val="0"/>
          <w:i w:val="0"/>
          <w:szCs w:val="22"/>
        </w:rPr>
        <w:t>%</w:t>
      </w:r>
      <w:r w:rsidRPr="001927A7">
        <w:rPr>
          <w:b w:val="0"/>
          <w:i w:val="0"/>
          <w:szCs w:val="22"/>
        </w:rPr>
        <w:t>), energy and power (10.3</w:t>
      </w:r>
      <w:r w:rsidR="00477EC5" w:rsidRPr="001927A7">
        <w:rPr>
          <w:b w:val="0"/>
          <w:i w:val="0"/>
          <w:szCs w:val="22"/>
        </w:rPr>
        <w:t>%</w:t>
      </w:r>
      <w:r w:rsidRPr="001927A7">
        <w:rPr>
          <w:b w:val="0"/>
          <w:i w:val="0"/>
          <w:szCs w:val="22"/>
        </w:rPr>
        <w:t>), household and personal products (5.9</w:t>
      </w:r>
      <w:r w:rsidR="00477EC5" w:rsidRPr="001927A7">
        <w:rPr>
          <w:b w:val="0"/>
          <w:i w:val="0"/>
          <w:szCs w:val="22"/>
        </w:rPr>
        <w:t>%</w:t>
      </w:r>
      <w:r w:rsidRPr="001927A7">
        <w:rPr>
          <w:b w:val="0"/>
          <w:i w:val="0"/>
          <w:szCs w:val="22"/>
        </w:rPr>
        <w:t>), consumer durables (5.9</w:t>
      </w:r>
      <w:r w:rsidR="00477EC5" w:rsidRPr="001927A7">
        <w:rPr>
          <w:b w:val="0"/>
          <w:i w:val="0"/>
          <w:szCs w:val="22"/>
        </w:rPr>
        <w:t>%</w:t>
      </w:r>
      <w:r w:rsidRPr="001927A7">
        <w:rPr>
          <w:b w:val="0"/>
          <w:i w:val="0"/>
          <w:szCs w:val="22"/>
        </w:rPr>
        <w:t>), food, beverage &amp; tobacco (4.4</w:t>
      </w:r>
      <w:r w:rsidR="00477EC5" w:rsidRPr="001927A7">
        <w:rPr>
          <w:b w:val="0"/>
          <w:i w:val="0"/>
          <w:szCs w:val="22"/>
        </w:rPr>
        <w:t>%</w:t>
      </w:r>
      <w:r w:rsidRPr="001927A7">
        <w:rPr>
          <w:b w:val="0"/>
          <w:i w:val="0"/>
          <w:szCs w:val="22"/>
        </w:rPr>
        <w:t xml:space="preserve">), aerospace &amp; </w:t>
      </w:r>
      <w:r w:rsidR="00411A3A" w:rsidRPr="001B2770">
        <w:rPr>
          <w:b w:val="0"/>
          <w:i w:val="0"/>
          <w:szCs w:val="22"/>
        </w:rPr>
        <w:t>defence</w:t>
      </w:r>
      <w:r w:rsidRPr="001927A7">
        <w:rPr>
          <w:b w:val="0"/>
          <w:i w:val="0"/>
          <w:szCs w:val="22"/>
        </w:rPr>
        <w:t xml:space="preserve"> (1.5</w:t>
      </w:r>
      <w:r w:rsidR="00477EC5" w:rsidRPr="001927A7">
        <w:rPr>
          <w:b w:val="0"/>
          <w:i w:val="0"/>
          <w:szCs w:val="22"/>
        </w:rPr>
        <w:t>%</w:t>
      </w:r>
      <w:r w:rsidRPr="001927A7">
        <w:rPr>
          <w:b w:val="0"/>
          <w:i w:val="0"/>
          <w:szCs w:val="22"/>
        </w:rPr>
        <w:t>), pharmaceutical &amp; biotechnology (1.5</w:t>
      </w:r>
      <w:r w:rsidR="00477EC5" w:rsidRPr="001927A7">
        <w:rPr>
          <w:b w:val="0"/>
          <w:i w:val="0"/>
          <w:szCs w:val="22"/>
        </w:rPr>
        <w:t>%</w:t>
      </w:r>
      <w:r w:rsidRPr="001927A7">
        <w:rPr>
          <w:b w:val="0"/>
          <w:i w:val="0"/>
          <w:szCs w:val="22"/>
        </w:rPr>
        <w:t>), and automobiles &amp; components (1.5</w:t>
      </w:r>
      <w:r w:rsidR="00477EC5" w:rsidRPr="001927A7">
        <w:rPr>
          <w:b w:val="0"/>
          <w:i w:val="0"/>
          <w:szCs w:val="22"/>
        </w:rPr>
        <w:t>%</w:t>
      </w:r>
      <w:r w:rsidRPr="001927A7">
        <w:rPr>
          <w:b w:val="0"/>
          <w:i w:val="0"/>
          <w:szCs w:val="22"/>
        </w:rPr>
        <w:t xml:space="preserve">). </w:t>
      </w:r>
    </w:p>
    <w:p w14:paraId="78B31620" w14:textId="34C41057" w:rsidR="00EC12F3" w:rsidRPr="001B2770" w:rsidRDefault="00DA2A8E" w:rsidP="00EC12F3">
      <w:pPr>
        <w:jc w:val="center"/>
        <w:rPr>
          <w:szCs w:val="24"/>
        </w:rPr>
      </w:pPr>
      <w:r>
        <w:rPr>
          <w:noProof/>
          <w:lang w:val="en-NZ" w:eastAsia="en-NZ"/>
        </w:rPr>
        <w:drawing>
          <wp:inline distT="0" distB="0" distL="0" distR="0" wp14:anchorId="60B3B4A4" wp14:editId="6925EC04">
            <wp:extent cx="5943600" cy="28251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2825115"/>
                    </a:xfrm>
                    <a:prstGeom prst="rect">
                      <a:avLst/>
                    </a:prstGeom>
                  </pic:spPr>
                </pic:pic>
              </a:graphicData>
            </a:graphic>
          </wp:inline>
        </w:drawing>
      </w:r>
    </w:p>
    <w:p w14:paraId="3F2B3C3F" w14:textId="50EBBF18" w:rsidR="00EC12F3" w:rsidRPr="001B2770" w:rsidRDefault="00EC12F3" w:rsidP="00EC12F3">
      <w:pPr>
        <w:pStyle w:val="Caption"/>
        <w:jc w:val="center"/>
        <w:rPr>
          <w:sz w:val="22"/>
          <w:szCs w:val="24"/>
        </w:rPr>
      </w:pPr>
      <w:r w:rsidRPr="001B2770">
        <w:rPr>
          <w:sz w:val="22"/>
          <w:szCs w:val="24"/>
        </w:rPr>
        <w:t xml:space="preserve">Figure 2. Sample Characteristics </w:t>
      </w:r>
      <w:r w:rsidRPr="001B2770">
        <w:rPr>
          <w:b w:val="0"/>
          <w:i/>
          <w:sz w:val="22"/>
          <w:szCs w:val="24"/>
        </w:rPr>
        <w:t>—</w:t>
      </w:r>
      <w:r w:rsidRPr="001B2770">
        <w:rPr>
          <w:sz w:val="22"/>
          <w:szCs w:val="24"/>
        </w:rPr>
        <w:t xml:space="preserve"> Number of Projects vs Innovation</w:t>
      </w:r>
      <w:r w:rsidR="00DA2A8E">
        <w:rPr>
          <w:sz w:val="22"/>
          <w:szCs w:val="24"/>
        </w:rPr>
        <w:t xml:space="preserve"> Type and Risk</w:t>
      </w:r>
    </w:p>
    <w:p w14:paraId="00F3822D" w14:textId="3F534E6E" w:rsidR="00DA4DE1" w:rsidRPr="001927A7" w:rsidRDefault="008F7948" w:rsidP="00B165BB">
      <w:pPr>
        <w:pStyle w:val="BodyText"/>
        <w:spacing w:before="240" w:after="120" w:line="360" w:lineRule="auto"/>
        <w:ind w:firstLine="567"/>
        <w:jc w:val="both"/>
        <w:rPr>
          <w:b w:val="0"/>
          <w:i w:val="0"/>
          <w:szCs w:val="24"/>
        </w:rPr>
      </w:pPr>
      <w:r>
        <w:rPr>
          <w:b w:val="0"/>
          <w:i w:val="0"/>
          <w:szCs w:val="24"/>
        </w:rPr>
        <w:t xml:space="preserve">Data on project </w:t>
      </w:r>
      <w:r w:rsidR="00F91230">
        <w:rPr>
          <w:b w:val="0"/>
          <w:i w:val="0"/>
          <w:szCs w:val="24"/>
        </w:rPr>
        <w:t xml:space="preserve">team size </w:t>
      </w:r>
      <w:r>
        <w:rPr>
          <w:b w:val="0"/>
          <w:i w:val="0"/>
          <w:szCs w:val="24"/>
        </w:rPr>
        <w:t xml:space="preserve">and firm size in our completed sample confirm that </w:t>
      </w:r>
      <w:r w:rsidR="00F91230">
        <w:rPr>
          <w:b w:val="0"/>
          <w:i w:val="0"/>
          <w:szCs w:val="24"/>
        </w:rPr>
        <w:t>both are</w:t>
      </w:r>
      <w:r>
        <w:rPr>
          <w:b w:val="0"/>
          <w:i w:val="0"/>
          <w:szCs w:val="24"/>
        </w:rPr>
        <w:t xml:space="preserve"> substantially smaller than for prior NPD tool research. None of the projects </w:t>
      </w:r>
      <w:r w:rsidR="00ED38E3">
        <w:rPr>
          <w:b w:val="0"/>
          <w:i w:val="0"/>
          <w:szCs w:val="24"/>
        </w:rPr>
        <w:t xml:space="preserve">under study </w:t>
      </w:r>
      <w:r>
        <w:rPr>
          <w:b w:val="0"/>
          <w:i w:val="0"/>
          <w:szCs w:val="24"/>
        </w:rPr>
        <w:t xml:space="preserve">employed more than twenty full-time staff. </w:t>
      </w:r>
      <w:r w:rsidR="00DA4DE1" w:rsidRPr="001927A7">
        <w:rPr>
          <w:b w:val="0"/>
          <w:i w:val="0"/>
          <w:szCs w:val="24"/>
        </w:rPr>
        <w:t>One third of the firms employ five or fewer full-time staff</w:t>
      </w:r>
      <w:r>
        <w:rPr>
          <w:b w:val="0"/>
          <w:i w:val="0"/>
          <w:szCs w:val="24"/>
        </w:rPr>
        <w:t xml:space="preserve"> in total</w:t>
      </w:r>
      <w:r w:rsidR="00DA4DE1" w:rsidRPr="001927A7">
        <w:rPr>
          <w:b w:val="0"/>
          <w:i w:val="0"/>
          <w:szCs w:val="24"/>
        </w:rPr>
        <w:t xml:space="preserve">, while </w:t>
      </w:r>
      <w:r w:rsidR="008E73E1" w:rsidRPr="001927A7">
        <w:rPr>
          <w:b w:val="0"/>
          <w:i w:val="0"/>
          <w:szCs w:val="24"/>
        </w:rPr>
        <w:t>65</w:t>
      </w:r>
      <w:r w:rsidR="00477EC5" w:rsidRPr="001927A7">
        <w:rPr>
          <w:b w:val="0"/>
          <w:i w:val="0"/>
          <w:szCs w:val="24"/>
        </w:rPr>
        <w:t>%</w:t>
      </w:r>
      <w:r w:rsidR="00DA4DE1" w:rsidRPr="001927A7">
        <w:rPr>
          <w:b w:val="0"/>
          <w:i w:val="0"/>
          <w:szCs w:val="24"/>
        </w:rPr>
        <w:t xml:space="preserve"> </w:t>
      </w:r>
      <w:r w:rsidR="00ED38E3" w:rsidRPr="001927A7">
        <w:rPr>
          <w:b w:val="0"/>
          <w:i w:val="0"/>
          <w:szCs w:val="24"/>
        </w:rPr>
        <w:t xml:space="preserve">employ between </w:t>
      </w:r>
      <w:r w:rsidR="00ED38E3">
        <w:rPr>
          <w:b w:val="0"/>
          <w:i w:val="0"/>
          <w:szCs w:val="24"/>
        </w:rPr>
        <w:t>1</w:t>
      </w:r>
      <w:r w:rsidR="00ED38E3" w:rsidRPr="001927A7">
        <w:rPr>
          <w:b w:val="0"/>
          <w:i w:val="0"/>
          <w:szCs w:val="24"/>
        </w:rPr>
        <w:t xml:space="preserve"> and 19 full-time staff</w:t>
      </w:r>
      <w:r w:rsidR="00ED38E3">
        <w:rPr>
          <w:b w:val="0"/>
          <w:i w:val="0"/>
          <w:szCs w:val="24"/>
        </w:rPr>
        <w:t xml:space="preserve"> and hence represent </w:t>
      </w:r>
      <w:r w:rsidR="00ED38E3" w:rsidRPr="001927A7">
        <w:rPr>
          <w:b w:val="0"/>
          <w:i w:val="0"/>
          <w:szCs w:val="24"/>
        </w:rPr>
        <w:t>small-to-medium size (SME) enterprises as defined in the New Zealand context.</w:t>
      </w:r>
      <w:r w:rsidR="00ED38E3">
        <w:rPr>
          <w:b w:val="0"/>
          <w:i w:val="0"/>
          <w:szCs w:val="24"/>
        </w:rPr>
        <w:t xml:space="preserve"> </w:t>
      </w:r>
      <w:r w:rsidR="00ED38E3" w:rsidRPr="001927A7">
        <w:rPr>
          <w:b w:val="0"/>
          <w:i w:val="0"/>
          <w:szCs w:val="24"/>
        </w:rPr>
        <w:t>Only 9% employ more than 100 people</w:t>
      </w:r>
      <w:r w:rsidR="008A03F4">
        <w:rPr>
          <w:b w:val="0"/>
          <w:i w:val="0"/>
          <w:szCs w:val="24"/>
        </w:rPr>
        <w:t>, and of these none exceed the U</w:t>
      </w:r>
      <w:r w:rsidR="00A045D7">
        <w:rPr>
          <w:b w:val="0"/>
          <w:i w:val="0"/>
          <w:szCs w:val="24"/>
        </w:rPr>
        <w:t xml:space="preserve">nites </w:t>
      </w:r>
      <w:r w:rsidR="008A03F4">
        <w:rPr>
          <w:b w:val="0"/>
          <w:i w:val="0"/>
          <w:szCs w:val="24"/>
        </w:rPr>
        <w:t>S</w:t>
      </w:r>
      <w:r w:rsidR="00A045D7">
        <w:rPr>
          <w:b w:val="0"/>
          <w:i w:val="0"/>
          <w:szCs w:val="24"/>
        </w:rPr>
        <w:t>tates</w:t>
      </w:r>
      <w:r w:rsidR="008A03F4">
        <w:rPr>
          <w:b w:val="0"/>
          <w:i w:val="0"/>
          <w:szCs w:val="24"/>
        </w:rPr>
        <w:t xml:space="preserve"> definition of an SME</w:t>
      </w:r>
      <w:r w:rsidR="00711064">
        <w:rPr>
          <w:b w:val="0"/>
          <w:i w:val="0"/>
          <w:szCs w:val="24"/>
        </w:rPr>
        <w:t xml:space="preserve"> </w:t>
      </w:r>
      <w:r w:rsidR="00711064">
        <w:rPr>
          <w:b w:val="0"/>
          <w:i w:val="0"/>
          <w:szCs w:val="24"/>
        </w:rPr>
        <w:fldChar w:fldCharType="begin"/>
      </w:r>
      <w:r w:rsidR="00711064">
        <w:rPr>
          <w:b w:val="0"/>
          <w:i w:val="0"/>
          <w:szCs w:val="24"/>
        </w:rPr>
        <w:instrText xml:space="preserve"> ADDIN EN.CITE &lt;EndNote&gt;&lt;Cite&gt;&lt;Author&gt;Mazzarol&lt;/Author&gt;&lt;Year&gt;2012&lt;/Year&gt;&lt;RecNum&gt;764&lt;/RecNum&gt;&lt;DisplayText&gt;(Mazzarol, 2012)&lt;/DisplayText&gt;&lt;record&gt;&lt;rec-number&gt;764&lt;/rec-number&gt;&lt;foreign-keys&gt;&lt;key app="EN" db-id="5xzdrv9dk52evqedev4pxwrazztvvv9fwzps" timestamp="1530343358"&gt;764&lt;/key&gt;&lt;/foreign-keys&gt;&lt;ref-type name="Web Page"&gt;12&lt;/ref-type&gt;&lt;contributors&gt;&lt;authors&gt;&lt;author&gt;Mazzarol, T.&lt;/author&gt;&lt;/authors&gt;&lt;/contributors&gt;&lt;titles&gt;&lt;title&gt;Seeking a common definition for small business – why is it important?&lt;/title&gt;&lt;/titles&gt;&lt;volume&gt;2018&lt;/volume&gt;&lt;number&gt;2 February&lt;/number&gt;&lt;dates&gt;&lt;year&gt;2012&lt;/year&gt;&lt;/dates&gt;&lt;publisher&gt;The Conversation&lt;/publisher&gt;&lt;urls&gt;&lt;related-urls&gt;&lt;url&gt;https://theconversation.com/seeking-a-common-definition-for-small-business-why-is-it-important-6763&lt;/url&gt;&lt;/related-urls&gt;&lt;/urls&gt;&lt;custom1&gt;2018&lt;/custom1&gt;&lt;custom2&gt;2 February&lt;/custom2&gt;&lt;/record&gt;&lt;/Cite&gt;&lt;/EndNote&gt;</w:instrText>
      </w:r>
      <w:r w:rsidR="00711064">
        <w:rPr>
          <w:b w:val="0"/>
          <w:i w:val="0"/>
          <w:szCs w:val="24"/>
        </w:rPr>
        <w:fldChar w:fldCharType="separate"/>
      </w:r>
      <w:r w:rsidR="00711064">
        <w:rPr>
          <w:b w:val="0"/>
          <w:i w:val="0"/>
          <w:noProof/>
          <w:szCs w:val="24"/>
        </w:rPr>
        <w:t>(Mazzarol, 2012)</w:t>
      </w:r>
      <w:r w:rsidR="00711064">
        <w:rPr>
          <w:b w:val="0"/>
          <w:i w:val="0"/>
          <w:szCs w:val="24"/>
        </w:rPr>
        <w:fldChar w:fldCharType="end"/>
      </w:r>
      <w:r w:rsidR="008A03F4">
        <w:rPr>
          <w:b w:val="0"/>
          <w:i w:val="0"/>
          <w:szCs w:val="24"/>
        </w:rPr>
        <w:t xml:space="preserve">, which is for </w:t>
      </w:r>
      <w:r w:rsidR="002F7424">
        <w:rPr>
          <w:b w:val="0"/>
          <w:i w:val="0"/>
          <w:szCs w:val="24"/>
        </w:rPr>
        <w:t>fewer</w:t>
      </w:r>
      <w:r w:rsidR="008A03F4">
        <w:rPr>
          <w:b w:val="0"/>
          <w:i w:val="0"/>
          <w:szCs w:val="24"/>
        </w:rPr>
        <w:t xml:space="preserve"> than 500 employees</w:t>
      </w:r>
      <w:r w:rsidR="00ED38E3" w:rsidRPr="001927A7">
        <w:rPr>
          <w:b w:val="0"/>
          <w:i w:val="0"/>
          <w:szCs w:val="24"/>
        </w:rPr>
        <w:t>.</w:t>
      </w:r>
      <w:r w:rsidR="00A045D7" w:rsidRPr="00A045D7">
        <w:rPr>
          <w:b w:val="0"/>
          <w:i w:val="0"/>
          <w:szCs w:val="24"/>
        </w:rPr>
        <w:t xml:space="preserve"> </w:t>
      </w:r>
      <w:r w:rsidR="00A045D7" w:rsidRPr="001927A7">
        <w:rPr>
          <w:b w:val="0"/>
          <w:i w:val="0"/>
          <w:szCs w:val="24"/>
        </w:rPr>
        <w:t>In terms of annual turnover, 76% of the sample firms fall in the less than NZ$5 million category.</w:t>
      </w:r>
      <w:r w:rsidR="00A045D7">
        <w:rPr>
          <w:b w:val="0"/>
          <w:i w:val="0"/>
          <w:szCs w:val="24"/>
        </w:rPr>
        <w:t xml:space="preserve"> </w:t>
      </w:r>
      <w:r w:rsidR="00A045D7" w:rsidRPr="001927A7">
        <w:rPr>
          <w:b w:val="0"/>
          <w:i w:val="0"/>
          <w:szCs w:val="24"/>
        </w:rPr>
        <w:t>Only two firms have annual revenues of more than NZ$50 million</w:t>
      </w:r>
      <w:r w:rsidR="00A045D7">
        <w:rPr>
          <w:b w:val="0"/>
          <w:i w:val="0"/>
          <w:szCs w:val="24"/>
        </w:rPr>
        <w:t>, with perhaps one firm marginally exceeding the European Union limit</w:t>
      </w:r>
      <w:r w:rsidR="00711064">
        <w:rPr>
          <w:b w:val="0"/>
          <w:i w:val="0"/>
          <w:szCs w:val="24"/>
        </w:rPr>
        <w:t xml:space="preserve"> </w:t>
      </w:r>
      <w:r w:rsidR="00711064">
        <w:rPr>
          <w:b w:val="0"/>
          <w:i w:val="0"/>
          <w:szCs w:val="24"/>
        </w:rPr>
        <w:fldChar w:fldCharType="begin"/>
      </w:r>
      <w:r w:rsidR="00711064">
        <w:rPr>
          <w:b w:val="0"/>
          <w:i w:val="0"/>
          <w:szCs w:val="24"/>
        </w:rPr>
        <w:instrText xml:space="preserve"> ADDIN EN.CITE &lt;EndNote&gt;&lt;Cite&gt;&lt;Author&gt;Mazzarol&lt;/Author&gt;&lt;Year&gt;2012&lt;/Year&gt;&lt;RecNum&gt;764&lt;/RecNum&gt;&lt;DisplayText&gt;(Mazzarol, 2012)&lt;/DisplayText&gt;&lt;record&gt;&lt;rec-number&gt;764&lt;/rec-number&gt;&lt;foreign-keys&gt;&lt;key app="EN" db-id="5xzdrv9dk52evqedev4pxwrazztvvv9fwzps" timestamp="1530343358"&gt;764&lt;/key&gt;&lt;/foreign-keys&gt;&lt;ref-type name="Web Page"&gt;12&lt;/ref-type&gt;&lt;contributors&gt;&lt;authors&gt;&lt;author&gt;Mazzarol, T.&lt;/author&gt;&lt;/authors&gt;&lt;/contributors&gt;&lt;titles&gt;&lt;title&gt;Seeking a common definition for small business – why is it important?&lt;/title&gt;&lt;/titles&gt;&lt;volume&gt;2018&lt;/volume&gt;&lt;number&gt;2 February&lt;/number&gt;&lt;dates&gt;&lt;year&gt;2012&lt;/year&gt;&lt;/dates&gt;&lt;publisher&gt;The Conversation&lt;/publisher&gt;&lt;urls&gt;&lt;related-urls&gt;&lt;url&gt;https://theconversation.com/seeking-a-common-definition-for-small-business-why-is-it-important-6763&lt;/url&gt;&lt;/related-urls&gt;&lt;/urls&gt;&lt;custom1&gt;2018&lt;/custom1&gt;&lt;custom2&gt;2 February&lt;/custom2&gt;&lt;/record&gt;&lt;/Cite&gt;&lt;/EndNote&gt;</w:instrText>
      </w:r>
      <w:r w:rsidR="00711064">
        <w:rPr>
          <w:b w:val="0"/>
          <w:i w:val="0"/>
          <w:szCs w:val="24"/>
        </w:rPr>
        <w:fldChar w:fldCharType="separate"/>
      </w:r>
      <w:r w:rsidR="00711064">
        <w:rPr>
          <w:b w:val="0"/>
          <w:i w:val="0"/>
          <w:noProof/>
          <w:szCs w:val="24"/>
        </w:rPr>
        <w:t>(Mazzarol, 2012)</w:t>
      </w:r>
      <w:r w:rsidR="00711064">
        <w:rPr>
          <w:b w:val="0"/>
          <w:i w:val="0"/>
          <w:szCs w:val="24"/>
        </w:rPr>
        <w:fldChar w:fldCharType="end"/>
      </w:r>
      <w:r w:rsidR="00A045D7">
        <w:rPr>
          <w:b w:val="0"/>
          <w:i w:val="0"/>
          <w:szCs w:val="24"/>
        </w:rPr>
        <w:t xml:space="preserve"> for medium-sized firms of €50 million.</w:t>
      </w:r>
    </w:p>
    <w:p w14:paraId="4C85F05F" w14:textId="09128007" w:rsidR="00A928F4" w:rsidRPr="001927A7" w:rsidRDefault="00DA4DE1" w:rsidP="00EC12F3">
      <w:pPr>
        <w:tabs>
          <w:tab w:val="left" w:pos="5954"/>
        </w:tabs>
        <w:spacing w:before="120" w:after="120" w:line="360" w:lineRule="auto"/>
        <w:ind w:firstLine="567"/>
        <w:jc w:val="both"/>
        <w:rPr>
          <w:szCs w:val="24"/>
        </w:rPr>
      </w:pPr>
      <w:r w:rsidRPr="001927A7">
        <w:rPr>
          <w:szCs w:val="24"/>
        </w:rPr>
        <w:t xml:space="preserve">Ideally, we wanted NPD project managers to complete the survey, but found instead that </w:t>
      </w:r>
      <w:r w:rsidR="003459B5" w:rsidRPr="001927A7">
        <w:rPr>
          <w:szCs w:val="24"/>
        </w:rPr>
        <w:t xml:space="preserve">the firm’s CEO or one of its directors completed </w:t>
      </w:r>
      <w:r w:rsidRPr="001927A7">
        <w:rPr>
          <w:szCs w:val="24"/>
        </w:rPr>
        <w:t>59</w:t>
      </w:r>
      <w:r w:rsidR="00477EC5" w:rsidRPr="001927A7">
        <w:rPr>
          <w:szCs w:val="24"/>
        </w:rPr>
        <w:t>%</w:t>
      </w:r>
      <w:r w:rsidRPr="001927A7">
        <w:rPr>
          <w:szCs w:val="24"/>
        </w:rPr>
        <w:t xml:space="preserve"> of the surveys. Since </w:t>
      </w:r>
      <w:r w:rsidR="00132F81" w:rsidRPr="001927A7">
        <w:rPr>
          <w:szCs w:val="24"/>
        </w:rPr>
        <w:t>the sample</w:t>
      </w:r>
      <w:r w:rsidRPr="001927A7">
        <w:rPr>
          <w:szCs w:val="24"/>
        </w:rPr>
        <w:t xml:space="preserve"> firms are so small, these people are very hands-on as is evident from their indicated broad scope of responsibilities for the projects under consideration: Technical/R&amp;D: 74</w:t>
      </w:r>
      <w:r w:rsidR="00477EC5" w:rsidRPr="001927A7">
        <w:rPr>
          <w:szCs w:val="24"/>
        </w:rPr>
        <w:t>%</w:t>
      </w:r>
      <w:r w:rsidRPr="001927A7">
        <w:rPr>
          <w:szCs w:val="24"/>
        </w:rPr>
        <w:t>; Marketing: 46</w:t>
      </w:r>
      <w:r w:rsidR="00477EC5" w:rsidRPr="001927A7">
        <w:rPr>
          <w:szCs w:val="24"/>
        </w:rPr>
        <w:t>%</w:t>
      </w:r>
      <w:r w:rsidRPr="001927A7">
        <w:rPr>
          <w:szCs w:val="24"/>
        </w:rPr>
        <w:t>; Market research: 39</w:t>
      </w:r>
      <w:r w:rsidR="00477EC5" w:rsidRPr="001927A7">
        <w:rPr>
          <w:szCs w:val="24"/>
        </w:rPr>
        <w:t>%</w:t>
      </w:r>
      <w:r w:rsidRPr="001927A7">
        <w:rPr>
          <w:szCs w:val="24"/>
        </w:rPr>
        <w:t>; Finance: 44</w:t>
      </w:r>
      <w:r w:rsidR="00477EC5" w:rsidRPr="001927A7">
        <w:rPr>
          <w:szCs w:val="24"/>
        </w:rPr>
        <w:t>%</w:t>
      </w:r>
      <w:r w:rsidRPr="001927A7">
        <w:rPr>
          <w:szCs w:val="24"/>
        </w:rPr>
        <w:t>; Manufacturing: 30</w:t>
      </w:r>
      <w:r w:rsidR="00477EC5" w:rsidRPr="001927A7">
        <w:rPr>
          <w:szCs w:val="24"/>
        </w:rPr>
        <w:t>%</w:t>
      </w:r>
      <w:r w:rsidRPr="001927A7">
        <w:rPr>
          <w:szCs w:val="24"/>
        </w:rPr>
        <w:t>; Quality assurance: 41</w:t>
      </w:r>
      <w:r w:rsidR="00477EC5" w:rsidRPr="001927A7">
        <w:rPr>
          <w:szCs w:val="24"/>
        </w:rPr>
        <w:t>%</w:t>
      </w:r>
      <w:r w:rsidRPr="001927A7">
        <w:rPr>
          <w:szCs w:val="24"/>
        </w:rPr>
        <w:t>. In these settings,</w:t>
      </w:r>
      <w:r w:rsidR="00C62732" w:rsidRPr="001927A7">
        <w:rPr>
          <w:szCs w:val="24"/>
        </w:rPr>
        <w:t xml:space="preserve"> we can view</w:t>
      </w:r>
      <w:r w:rsidRPr="001927A7">
        <w:rPr>
          <w:szCs w:val="24"/>
        </w:rPr>
        <w:t xml:space="preserve"> the CEO or director who completed the survey as the project manager. </w:t>
      </w:r>
      <w:r w:rsidR="00C62732" w:rsidRPr="001927A7">
        <w:rPr>
          <w:szCs w:val="24"/>
        </w:rPr>
        <w:t>P</w:t>
      </w:r>
      <w:r w:rsidRPr="001927A7">
        <w:rPr>
          <w:szCs w:val="24"/>
        </w:rPr>
        <w:t>eople designated as project managers, process managers, or somebody familiar with a particular project</w:t>
      </w:r>
      <w:r w:rsidR="00C62732" w:rsidRPr="001927A7">
        <w:rPr>
          <w:szCs w:val="24"/>
        </w:rPr>
        <w:t>, completed the remaining questionnaires</w:t>
      </w:r>
      <w:r w:rsidRPr="001927A7">
        <w:rPr>
          <w:szCs w:val="24"/>
        </w:rPr>
        <w:t>.</w:t>
      </w:r>
    </w:p>
    <w:p w14:paraId="59CB7CB4" w14:textId="77777777" w:rsidR="008B1085" w:rsidRPr="001927A7" w:rsidRDefault="00261079" w:rsidP="001927A7">
      <w:pPr>
        <w:pStyle w:val="BodyText"/>
        <w:spacing w:before="240" w:after="240"/>
        <w:rPr>
          <w:i w:val="0"/>
          <w:sz w:val="28"/>
          <w:szCs w:val="28"/>
        </w:rPr>
      </w:pPr>
      <w:r w:rsidRPr="001927A7">
        <w:rPr>
          <w:i w:val="0"/>
          <w:sz w:val="28"/>
          <w:szCs w:val="28"/>
        </w:rPr>
        <w:t>Data Analys</w:t>
      </w:r>
      <w:r w:rsidR="008039F6" w:rsidRPr="001927A7">
        <w:rPr>
          <w:i w:val="0"/>
          <w:sz w:val="28"/>
          <w:szCs w:val="28"/>
        </w:rPr>
        <w:t>i</w:t>
      </w:r>
      <w:r w:rsidRPr="001927A7">
        <w:rPr>
          <w:i w:val="0"/>
          <w:sz w:val="28"/>
          <w:szCs w:val="28"/>
        </w:rPr>
        <w:t xml:space="preserve">s and </w:t>
      </w:r>
      <w:r w:rsidR="008B1085" w:rsidRPr="001927A7">
        <w:rPr>
          <w:i w:val="0"/>
          <w:sz w:val="28"/>
          <w:szCs w:val="28"/>
        </w:rPr>
        <w:t>Results</w:t>
      </w:r>
    </w:p>
    <w:p w14:paraId="3BD1EC08" w14:textId="221B0D29" w:rsidR="00F634A6" w:rsidRPr="000D0BB4" w:rsidRDefault="00D0000C" w:rsidP="000D0BB4">
      <w:pPr>
        <w:spacing w:before="120" w:after="120" w:line="360" w:lineRule="auto"/>
        <w:jc w:val="both"/>
        <w:rPr>
          <w:szCs w:val="24"/>
        </w:rPr>
      </w:pPr>
      <w:r w:rsidRPr="001927A7">
        <w:rPr>
          <w:szCs w:val="24"/>
        </w:rPr>
        <w:t xml:space="preserve">As a first step in our analysis, we set out </w:t>
      </w:r>
      <w:r w:rsidR="009A0005" w:rsidRPr="001927A7">
        <w:rPr>
          <w:szCs w:val="24"/>
        </w:rPr>
        <w:t>descriptive stat</w:t>
      </w:r>
      <w:r w:rsidRPr="001927A7">
        <w:rPr>
          <w:szCs w:val="24"/>
        </w:rPr>
        <w:t>i</w:t>
      </w:r>
      <w:r w:rsidR="009A0005" w:rsidRPr="001927A7">
        <w:rPr>
          <w:szCs w:val="24"/>
        </w:rPr>
        <w:t>s</w:t>
      </w:r>
      <w:r w:rsidRPr="001927A7">
        <w:rPr>
          <w:szCs w:val="24"/>
        </w:rPr>
        <w:t>tics</w:t>
      </w:r>
      <w:r w:rsidR="009A0005" w:rsidRPr="001927A7">
        <w:rPr>
          <w:szCs w:val="24"/>
        </w:rPr>
        <w:t xml:space="preserve"> for the tools</w:t>
      </w:r>
      <w:r w:rsidRPr="001927A7">
        <w:rPr>
          <w:szCs w:val="24"/>
        </w:rPr>
        <w:t xml:space="preserve"> in our study as set out in </w:t>
      </w:r>
      <w:r w:rsidR="009A0005" w:rsidRPr="001927A7">
        <w:rPr>
          <w:szCs w:val="24"/>
        </w:rPr>
        <w:t xml:space="preserve">Table </w:t>
      </w:r>
      <w:r w:rsidR="00385BDA">
        <w:rPr>
          <w:szCs w:val="24"/>
        </w:rPr>
        <w:t>2</w:t>
      </w:r>
      <w:r w:rsidRPr="001927A7">
        <w:rPr>
          <w:szCs w:val="24"/>
        </w:rPr>
        <w:t xml:space="preserve">. From this, we can see that </w:t>
      </w:r>
      <w:r w:rsidR="00A21A34" w:rsidRPr="001927A7">
        <w:rPr>
          <w:szCs w:val="24"/>
        </w:rPr>
        <w:t>at least 19 firms used each tool</w:t>
      </w:r>
      <w:r w:rsidRPr="001927A7">
        <w:rPr>
          <w:szCs w:val="24"/>
        </w:rPr>
        <w:t xml:space="preserve">, and </w:t>
      </w:r>
      <w:r w:rsidR="00A21A34" w:rsidRPr="001927A7">
        <w:rPr>
          <w:szCs w:val="24"/>
        </w:rPr>
        <w:t>much larger numbers (up to 77) used most</w:t>
      </w:r>
      <w:r w:rsidRPr="001927A7">
        <w:rPr>
          <w:szCs w:val="24"/>
        </w:rPr>
        <w:t>. We can also see that there was wide variability in the level of thoroughness to which respondents reported they used each tool.</w:t>
      </w:r>
    </w:p>
    <w:p w14:paraId="3924699C" w14:textId="7CA7FCDB" w:rsidR="008C38ED" w:rsidRPr="0044143E" w:rsidRDefault="008C38ED" w:rsidP="008C38ED">
      <w:pPr>
        <w:spacing w:after="120"/>
        <w:jc w:val="center"/>
        <w:rPr>
          <w:b/>
        </w:rPr>
      </w:pPr>
      <w:r w:rsidRPr="0044143E">
        <w:rPr>
          <w:b/>
        </w:rPr>
        <w:t xml:space="preserve">Table </w:t>
      </w:r>
      <w:r>
        <w:rPr>
          <w:b/>
        </w:rPr>
        <w:t>2</w:t>
      </w:r>
      <w:r w:rsidRPr="0044143E">
        <w:rPr>
          <w:b/>
        </w:rPr>
        <w:t xml:space="preserve">. </w:t>
      </w:r>
      <w:r w:rsidR="008A7892">
        <w:rPr>
          <w:b/>
        </w:rPr>
        <w:t>NPD Tools: Frequency and Thoroughness of Use</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083"/>
        <w:gridCol w:w="193"/>
        <w:gridCol w:w="3402"/>
        <w:gridCol w:w="1985"/>
        <w:gridCol w:w="1275"/>
        <w:gridCol w:w="1429"/>
      </w:tblGrid>
      <w:tr w:rsidR="008A7892" w:rsidRPr="0044143E" w14:paraId="7B77E447" w14:textId="77777777" w:rsidTr="000D0BB4">
        <w:trPr>
          <w:jc w:val="center"/>
        </w:trPr>
        <w:tc>
          <w:tcPr>
            <w:tcW w:w="1276" w:type="dxa"/>
            <w:gridSpan w:val="2"/>
            <w:tcBorders>
              <w:bottom w:val="nil"/>
            </w:tcBorders>
            <w:vAlign w:val="center"/>
          </w:tcPr>
          <w:p w14:paraId="44F452B3" w14:textId="6DE3FBDD" w:rsidR="008A7892" w:rsidRPr="000D0BB4" w:rsidRDefault="008A7892" w:rsidP="008C38ED">
            <w:pPr>
              <w:jc w:val="center"/>
              <w:rPr>
                <w:b/>
              </w:rPr>
            </w:pPr>
            <w:r w:rsidRPr="000D0BB4">
              <w:rPr>
                <w:b/>
              </w:rPr>
              <w:t>Tool #</w:t>
            </w:r>
          </w:p>
        </w:tc>
        <w:tc>
          <w:tcPr>
            <w:tcW w:w="3402" w:type="dxa"/>
            <w:tcBorders>
              <w:top w:val="single" w:sz="4" w:space="0" w:color="auto"/>
              <w:bottom w:val="nil"/>
            </w:tcBorders>
            <w:vAlign w:val="center"/>
          </w:tcPr>
          <w:p w14:paraId="6C156C60" w14:textId="77777777" w:rsidR="008A7892" w:rsidRPr="0044143E" w:rsidRDefault="008A7892" w:rsidP="008C38ED">
            <w:pPr>
              <w:rPr>
                <w:b/>
              </w:rPr>
            </w:pPr>
            <w:r w:rsidRPr="0044143E">
              <w:rPr>
                <w:b/>
              </w:rPr>
              <w:t>Tool name</w:t>
            </w:r>
          </w:p>
        </w:tc>
        <w:tc>
          <w:tcPr>
            <w:tcW w:w="1985" w:type="dxa"/>
            <w:tcBorders>
              <w:bottom w:val="nil"/>
            </w:tcBorders>
            <w:vAlign w:val="center"/>
          </w:tcPr>
          <w:p w14:paraId="0CEB866E" w14:textId="539C590A" w:rsidR="008A7892" w:rsidRPr="0044143E" w:rsidRDefault="008A7892" w:rsidP="00692D3C">
            <w:pPr>
              <w:jc w:val="center"/>
              <w:rPr>
                <w:b/>
              </w:rPr>
            </w:pPr>
            <w:r>
              <w:rPr>
                <w:b/>
              </w:rPr>
              <w:t>Frequency of use</w:t>
            </w:r>
          </w:p>
        </w:tc>
        <w:tc>
          <w:tcPr>
            <w:tcW w:w="2704" w:type="dxa"/>
            <w:gridSpan w:val="2"/>
            <w:tcBorders>
              <w:bottom w:val="nil"/>
            </w:tcBorders>
            <w:vAlign w:val="center"/>
          </w:tcPr>
          <w:p w14:paraId="4AB4218C" w14:textId="3D6CABA3" w:rsidR="008A7892" w:rsidRPr="0044143E" w:rsidRDefault="008A7892">
            <w:pPr>
              <w:jc w:val="center"/>
              <w:rPr>
                <w:b/>
              </w:rPr>
            </w:pPr>
            <w:r>
              <w:rPr>
                <w:b/>
              </w:rPr>
              <w:t>Thoroughness of use*</w:t>
            </w:r>
          </w:p>
        </w:tc>
      </w:tr>
      <w:tr w:rsidR="008A7892" w:rsidRPr="0044143E" w14:paraId="276BD464" w14:textId="77777777" w:rsidTr="000D0BB4">
        <w:trPr>
          <w:trHeight w:hRule="exact" w:val="340"/>
          <w:jc w:val="center"/>
        </w:trPr>
        <w:tc>
          <w:tcPr>
            <w:tcW w:w="1083" w:type="dxa"/>
            <w:tcBorders>
              <w:top w:val="nil"/>
              <w:bottom w:val="nil"/>
            </w:tcBorders>
            <w:vAlign w:val="center"/>
          </w:tcPr>
          <w:p w14:paraId="15DE8C75" w14:textId="77777777" w:rsidR="008A7892" w:rsidRPr="0044143E" w:rsidRDefault="008A7892" w:rsidP="00C9732D">
            <w:pPr>
              <w:keepNext/>
              <w:widowControl w:val="0"/>
              <w:tabs>
                <w:tab w:val="left" w:pos="73"/>
                <w:tab w:val="num" w:pos="720"/>
                <w:tab w:val="right" w:pos="8640"/>
              </w:tabs>
              <w:adjustRightInd w:val="0"/>
              <w:spacing w:before="20"/>
              <w:ind w:left="720" w:hanging="360"/>
              <w:textAlignment w:val="baseline"/>
              <w:outlineLvl w:val="1"/>
            </w:pPr>
          </w:p>
        </w:tc>
        <w:tc>
          <w:tcPr>
            <w:tcW w:w="3595" w:type="dxa"/>
            <w:gridSpan w:val="2"/>
            <w:tcBorders>
              <w:top w:val="nil"/>
              <w:bottom w:val="nil"/>
            </w:tcBorders>
            <w:vAlign w:val="center"/>
          </w:tcPr>
          <w:p w14:paraId="15BF2A6A" w14:textId="77777777" w:rsidR="008A7892" w:rsidRPr="0044143E" w:rsidRDefault="008A7892" w:rsidP="008C38ED">
            <w:pPr>
              <w:keepNext/>
              <w:widowControl w:val="0"/>
              <w:tabs>
                <w:tab w:val="num" w:pos="720"/>
                <w:tab w:val="right" w:pos="8640"/>
              </w:tabs>
              <w:adjustRightInd w:val="0"/>
              <w:spacing w:before="20"/>
              <w:ind w:left="720" w:hanging="360"/>
              <w:textAlignment w:val="baseline"/>
              <w:outlineLvl w:val="1"/>
            </w:pPr>
          </w:p>
        </w:tc>
        <w:tc>
          <w:tcPr>
            <w:tcW w:w="1985" w:type="dxa"/>
            <w:tcBorders>
              <w:top w:val="nil"/>
              <w:bottom w:val="nil"/>
            </w:tcBorders>
            <w:vAlign w:val="center"/>
          </w:tcPr>
          <w:p w14:paraId="61CAEA0A" w14:textId="77777777" w:rsidR="008A7892" w:rsidRPr="0044143E" w:rsidRDefault="008A7892" w:rsidP="008C38ED">
            <w:pPr>
              <w:keepNext/>
              <w:widowControl w:val="0"/>
              <w:tabs>
                <w:tab w:val="num" w:pos="720"/>
                <w:tab w:val="right" w:pos="8640"/>
              </w:tabs>
              <w:adjustRightInd w:val="0"/>
              <w:spacing w:before="20"/>
              <w:ind w:left="720" w:hanging="360"/>
              <w:textAlignment w:val="baseline"/>
              <w:outlineLvl w:val="1"/>
            </w:pPr>
          </w:p>
        </w:tc>
        <w:tc>
          <w:tcPr>
            <w:tcW w:w="1275" w:type="dxa"/>
            <w:tcBorders>
              <w:top w:val="nil"/>
              <w:bottom w:val="nil"/>
            </w:tcBorders>
            <w:vAlign w:val="center"/>
          </w:tcPr>
          <w:p w14:paraId="4081710D" w14:textId="4AFBFFE2" w:rsidR="008A7892" w:rsidRPr="0044143E" w:rsidRDefault="008A7892" w:rsidP="000D0BB4">
            <w:pPr>
              <w:keepNext/>
              <w:widowControl w:val="0"/>
              <w:tabs>
                <w:tab w:val="num" w:pos="720"/>
                <w:tab w:val="right" w:pos="8640"/>
              </w:tabs>
              <w:adjustRightInd w:val="0"/>
              <w:spacing w:before="20"/>
              <w:ind w:left="357" w:hanging="357"/>
              <w:jc w:val="center"/>
              <w:textAlignment w:val="baseline"/>
              <w:outlineLvl w:val="1"/>
              <w:rPr>
                <w:spacing w:val="-2"/>
              </w:rPr>
            </w:pPr>
            <w:r w:rsidRPr="0044143E">
              <w:rPr>
                <w:b/>
              </w:rPr>
              <w:t>Mean</w:t>
            </w:r>
          </w:p>
        </w:tc>
        <w:tc>
          <w:tcPr>
            <w:tcW w:w="1429" w:type="dxa"/>
            <w:tcBorders>
              <w:top w:val="nil"/>
              <w:bottom w:val="nil"/>
            </w:tcBorders>
            <w:vAlign w:val="center"/>
          </w:tcPr>
          <w:p w14:paraId="40DADD62" w14:textId="485FC634" w:rsidR="008A7892" w:rsidRPr="000D0BB4" w:rsidRDefault="008A7892" w:rsidP="000D0BB4">
            <w:pPr>
              <w:keepNext/>
              <w:widowControl w:val="0"/>
              <w:tabs>
                <w:tab w:val="num" w:pos="720"/>
                <w:tab w:val="right" w:pos="8640"/>
              </w:tabs>
              <w:adjustRightInd w:val="0"/>
              <w:spacing w:before="20"/>
              <w:ind w:left="357" w:hanging="357"/>
              <w:jc w:val="center"/>
              <w:textAlignment w:val="baseline"/>
              <w:outlineLvl w:val="1"/>
              <w:rPr>
                <w:b/>
              </w:rPr>
            </w:pPr>
            <w:r w:rsidRPr="000D0BB4">
              <w:rPr>
                <w:b/>
              </w:rPr>
              <w:t>Std Dev</w:t>
            </w:r>
          </w:p>
        </w:tc>
      </w:tr>
      <w:tr w:rsidR="008A7892" w:rsidRPr="0044143E" w14:paraId="22C4C81C" w14:textId="77777777" w:rsidTr="000D0BB4">
        <w:trPr>
          <w:trHeight w:hRule="exact" w:val="340"/>
          <w:jc w:val="center"/>
        </w:trPr>
        <w:tc>
          <w:tcPr>
            <w:tcW w:w="1083" w:type="dxa"/>
            <w:tcBorders>
              <w:top w:val="nil"/>
              <w:bottom w:val="nil"/>
            </w:tcBorders>
            <w:vAlign w:val="center"/>
          </w:tcPr>
          <w:p w14:paraId="302A2305" w14:textId="0D014FA7" w:rsidR="008A7892" w:rsidRPr="0044143E" w:rsidRDefault="008A7892" w:rsidP="00C9732D">
            <w:pPr>
              <w:keepNext/>
              <w:widowControl w:val="0"/>
              <w:tabs>
                <w:tab w:val="left" w:pos="73"/>
                <w:tab w:val="num" w:pos="720"/>
                <w:tab w:val="right" w:pos="8640"/>
              </w:tabs>
              <w:adjustRightInd w:val="0"/>
              <w:spacing w:before="20"/>
              <w:ind w:left="720" w:hanging="360"/>
              <w:textAlignment w:val="baseline"/>
              <w:outlineLvl w:val="1"/>
            </w:pPr>
            <w:r w:rsidRPr="0044143E">
              <w:t>T</w:t>
            </w:r>
            <w:r>
              <w:t>1</w:t>
            </w:r>
          </w:p>
        </w:tc>
        <w:tc>
          <w:tcPr>
            <w:tcW w:w="3595" w:type="dxa"/>
            <w:gridSpan w:val="2"/>
            <w:tcBorders>
              <w:top w:val="nil"/>
              <w:bottom w:val="nil"/>
            </w:tcBorders>
            <w:vAlign w:val="center"/>
          </w:tcPr>
          <w:p w14:paraId="5B8E4BDC" w14:textId="77777777" w:rsidR="008A7892" w:rsidRPr="0044143E" w:rsidRDefault="008A7892" w:rsidP="000D0BB4">
            <w:pPr>
              <w:keepNext/>
              <w:widowControl w:val="0"/>
              <w:tabs>
                <w:tab w:val="num" w:pos="720"/>
                <w:tab w:val="right" w:pos="8640"/>
              </w:tabs>
              <w:adjustRightInd w:val="0"/>
              <w:spacing w:before="20"/>
              <w:textAlignment w:val="baseline"/>
              <w:outlineLvl w:val="1"/>
              <w:rPr>
                <w:spacing w:val="-2"/>
              </w:rPr>
            </w:pPr>
            <w:r w:rsidRPr="0044143E">
              <w:t>Brainstorming</w:t>
            </w:r>
          </w:p>
        </w:tc>
        <w:tc>
          <w:tcPr>
            <w:tcW w:w="1985" w:type="dxa"/>
            <w:tcBorders>
              <w:top w:val="nil"/>
              <w:bottom w:val="nil"/>
            </w:tcBorders>
            <w:vAlign w:val="center"/>
          </w:tcPr>
          <w:p w14:paraId="7D0116FA" w14:textId="77777777" w:rsidR="008A7892" w:rsidRPr="0044143E" w:rsidRDefault="008A7892" w:rsidP="000D0BB4">
            <w:pPr>
              <w:keepNext/>
              <w:widowControl w:val="0"/>
              <w:tabs>
                <w:tab w:val="num" w:pos="720"/>
                <w:tab w:val="right" w:pos="8640"/>
              </w:tabs>
              <w:adjustRightInd w:val="0"/>
              <w:spacing w:before="20"/>
              <w:jc w:val="center"/>
              <w:textAlignment w:val="baseline"/>
              <w:outlineLvl w:val="1"/>
              <w:rPr>
                <w:spacing w:val="-2"/>
              </w:rPr>
            </w:pPr>
            <w:r w:rsidRPr="0044143E">
              <w:t>77</w:t>
            </w:r>
          </w:p>
        </w:tc>
        <w:tc>
          <w:tcPr>
            <w:tcW w:w="1275" w:type="dxa"/>
            <w:tcBorders>
              <w:top w:val="nil"/>
              <w:bottom w:val="nil"/>
            </w:tcBorders>
            <w:vAlign w:val="center"/>
          </w:tcPr>
          <w:p w14:paraId="2DDB6FC7" w14:textId="77777777" w:rsidR="008A7892" w:rsidRPr="0044143E" w:rsidRDefault="008A7892" w:rsidP="008C38ED">
            <w:pPr>
              <w:keepNext/>
              <w:widowControl w:val="0"/>
              <w:tabs>
                <w:tab w:val="num" w:pos="720"/>
                <w:tab w:val="right" w:pos="8640"/>
              </w:tabs>
              <w:adjustRightInd w:val="0"/>
              <w:spacing w:before="20"/>
              <w:ind w:left="720" w:hanging="360"/>
              <w:textAlignment w:val="baseline"/>
              <w:outlineLvl w:val="1"/>
            </w:pPr>
            <w:r w:rsidRPr="0044143E">
              <w:t>3.87</w:t>
            </w:r>
          </w:p>
        </w:tc>
        <w:tc>
          <w:tcPr>
            <w:tcW w:w="1429" w:type="dxa"/>
            <w:tcBorders>
              <w:top w:val="nil"/>
              <w:bottom w:val="nil"/>
            </w:tcBorders>
            <w:vAlign w:val="center"/>
          </w:tcPr>
          <w:p w14:paraId="565C01FA" w14:textId="06597F6E" w:rsidR="008A7892" w:rsidRPr="0044143E" w:rsidRDefault="008A7892" w:rsidP="00692D3C">
            <w:pPr>
              <w:keepNext/>
              <w:widowControl w:val="0"/>
              <w:tabs>
                <w:tab w:val="num" w:pos="720"/>
                <w:tab w:val="right" w:pos="8640"/>
              </w:tabs>
              <w:adjustRightInd w:val="0"/>
              <w:spacing w:before="20"/>
              <w:ind w:left="720" w:hanging="360"/>
              <w:textAlignment w:val="baseline"/>
              <w:outlineLvl w:val="1"/>
            </w:pPr>
            <w:r w:rsidRPr="0044143E">
              <w:t>0.9</w:t>
            </w:r>
            <w:r>
              <w:t>7</w:t>
            </w:r>
          </w:p>
        </w:tc>
      </w:tr>
      <w:tr w:rsidR="008A7892" w:rsidRPr="0044143E" w14:paraId="7A8B4445" w14:textId="77777777" w:rsidTr="000D0BB4">
        <w:trPr>
          <w:trHeight w:hRule="exact" w:val="340"/>
          <w:jc w:val="center"/>
        </w:trPr>
        <w:tc>
          <w:tcPr>
            <w:tcW w:w="1083" w:type="dxa"/>
            <w:tcBorders>
              <w:top w:val="nil"/>
              <w:bottom w:val="nil"/>
            </w:tcBorders>
            <w:vAlign w:val="center"/>
          </w:tcPr>
          <w:p w14:paraId="723DB069" w14:textId="327A568F" w:rsidR="008A7892" w:rsidRPr="0044143E" w:rsidRDefault="008A7892" w:rsidP="00C9732D">
            <w:pPr>
              <w:keepNext/>
              <w:widowControl w:val="0"/>
              <w:tabs>
                <w:tab w:val="left" w:pos="73"/>
                <w:tab w:val="num" w:pos="720"/>
                <w:tab w:val="right" w:pos="8640"/>
              </w:tabs>
              <w:adjustRightInd w:val="0"/>
              <w:spacing w:before="20"/>
              <w:ind w:left="720" w:hanging="360"/>
              <w:textAlignment w:val="baseline"/>
              <w:outlineLvl w:val="1"/>
            </w:pPr>
            <w:r w:rsidRPr="0044143E">
              <w:t>T</w:t>
            </w:r>
            <w:r>
              <w:t>2</w:t>
            </w:r>
          </w:p>
        </w:tc>
        <w:tc>
          <w:tcPr>
            <w:tcW w:w="3595" w:type="dxa"/>
            <w:gridSpan w:val="2"/>
            <w:tcBorders>
              <w:top w:val="nil"/>
              <w:bottom w:val="nil"/>
            </w:tcBorders>
            <w:vAlign w:val="center"/>
          </w:tcPr>
          <w:p w14:paraId="43A5AEF8" w14:textId="77777777" w:rsidR="008A7892" w:rsidRPr="0044143E" w:rsidRDefault="008A7892" w:rsidP="000D0BB4">
            <w:pPr>
              <w:keepNext/>
              <w:widowControl w:val="0"/>
              <w:tabs>
                <w:tab w:val="num" w:pos="720"/>
                <w:tab w:val="right" w:pos="8640"/>
              </w:tabs>
              <w:adjustRightInd w:val="0"/>
              <w:spacing w:before="20"/>
              <w:textAlignment w:val="baseline"/>
              <w:outlineLvl w:val="1"/>
              <w:rPr>
                <w:spacing w:val="-2"/>
              </w:rPr>
            </w:pPr>
            <w:r w:rsidRPr="0044143E">
              <w:t>Business Case</w:t>
            </w:r>
          </w:p>
        </w:tc>
        <w:tc>
          <w:tcPr>
            <w:tcW w:w="1985" w:type="dxa"/>
            <w:tcBorders>
              <w:top w:val="nil"/>
              <w:bottom w:val="nil"/>
            </w:tcBorders>
            <w:vAlign w:val="center"/>
          </w:tcPr>
          <w:p w14:paraId="46363F7A" w14:textId="77777777" w:rsidR="008A7892" w:rsidRPr="0044143E" w:rsidRDefault="008A7892" w:rsidP="000D0BB4">
            <w:pPr>
              <w:keepNext/>
              <w:widowControl w:val="0"/>
              <w:tabs>
                <w:tab w:val="num" w:pos="720"/>
                <w:tab w:val="right" w:pos="8640"/>
              </w:tabs>
              <w:adjustRightInd w:val="0"/>
              <w:spacing w:before="20"/>
              <w:jc w:val="center"/>
              <w:textAlignment w:val="baseline"/>
              <w:outlineLvl w:val="1"/>
              <w:rPr>
                <w:spacing w:val="-2"/>
              </w:rPr>
            </w:pPr>
            <w:r w:rsidRPr="0044143E">
              <w:t>56</w:t>
            </w:r>
          </w:p>
        </w:tc>
        <w:tc>
          <w:tcPr>
            <w:tcW w:w="1275" w:type="dxa"/>
            <w:tcBorders>
              <w:top w:val="nil"/>
              <w:bottom w:val="nil"/>
            </w:tcBorders>
            <w:vAlign w:val="center"/>
          </w:tcPr>
          <w:p w14:paraId="2A2E0DED" w14:textId="77777777" w:rsidR="008A7892" w:rsidRPr="0044143E" w:rsidRDefault="008A7892" w:rsidP="008C38ED">
            <w:pPr>
              <w:keepNext/>
              <w:widowControl w:val="0"/>
              <w:tabs>
                <w:tab w:val="num" w:pos="720"/>
                <w:tab w:val="right" w:pos="8640"/>
              </w:tabs>
              <w:adjustRightInd w:val="0"/>
              <w:spacing w:before="20"/>
              <w:ind w:left="720" w:hanging="360"/>
              <w:textAlignment w:val="baseline"/>
              <w:outlineLvl w:val="1"/>
            </w:pPr>
            <w:r w:rsidRPr="0044143E">
              <w:t>3.64</w:t>
            </w:r>
          </w:p>
        </w:tc>
        <w:tc>
          <w:tcPr>
            <w:tcW w:w="1429" w:type="dxa"/>
            <w:tcBorders>
              <w:top w:val="nil"/>
              <w:bottom w:val="nil"/>
            </w:tcBorders>
            <w:vAlign w:val="center"/>
          </w:tcPr>
          <w:p w14:paraId="43D9186F" w14:textId="1A577D40" w:rsidR="008A7892" w:rsidRPr="0044143E" w:rsidRDefault="008A7892" w:rsidP="00692D3C">
            <w:pPr>
              <w:keepNext/>
              <w:widowControl w:val="0"/>
              <w:tabs>
                <w:tab w:val="num" w:pos="720"/>
                <w:tab w:val="right" w:pos="8640"/>
              </w:tabs>
              <w:adjustRightInd w:val="0"/>
              <w:spacing w:before="20"/>
              <w:ind w:left="720" w:hanging="360"/>
              <w:textAlignment w:val="baseline"/>
              <w:outlineLvl w:val="1"/>
            </w:pPr>
            <w:r w:rsidRPr="0044143E">
              <w:t>1.0</w:t>
            </w:r>
            <w:r>
              <w:t>7</w:t>
            </w:r>
          </w:p>
        </w:tc>
      </w:tr>
      <w:tr w:rsidR="008A7892" w:rsidRPr="0044143E" w14:paraId="34AD78ED" w14:textId="77777777" w:rsidTr="000D0BB4">
        <w:trPr>
          <w:trHeight w:hRule="exact" w:val="340"/>
          <w:jc w:val="center"/>
        </w:trPr>
        <w:tc>
          <w:tcPr>
            <w:tcW w:w="1083" w:type="dxa"/>
            <w:tcBorders>
              <w:top w:val="nil"/>
              <w:bottom w:val="nil"/>
            </w:tcBorders>
            <w:vAlign w:val="center"/>
          </w:tcPr>
          <w:p w14:paraId="4BC70520" w14:textId="296CB6CD" w:rsidR="008A7892" w:rsidRPr="0044143E" w:rsidRDefault="008A7892" w:rsidP="00C9732D">
            <w:pPr>
              <w:keepNext/>
              <w:widowControl w:val="0"/>
              <w:tabs>
                <w:tab w:val="left" w:pos="73"/>
                <w:tab w:val="num" w:pos="720"/>
                <w:tab w:val="right" w:pos="8640"/>
              </w:tabs>
              <w:adjustRightInd w:val="0"/>
              <w:spacing w:before="20"/>
              <w:ind w:left="720" w:hanging="360"/>
              <w:textAlignment w:val="baseline"/>
              <w:outlineLvl w:val="1"/>
            </w:pPr>
            <w:r w:rsidRPr="0044143E">
              <w:t>T</w:t>
            </w:r>
            <w:r>
              <w:t>3</w:t>
            </w:r>
          </w:p>
        </w:tc>
        <w:tc>
          <w:tcPr>
            <w:tcW w:w="3595" w:type="dxa"/>
            <w:gridSpan w:val="2"/>
            <w:tcBorders>
              <w:top w:val="nil"/>
              <w:bottom w:val="nil"/>
            </w:tcBorders>
            <w:vAlign w:val="center"/>
          </w:tcPr>
          <w:p w14:paraId="2D1C726B" w14:textId="77777777" w:rsidR="008A7892" w:rsidRPr="0044143E" w:rsidRDefault="008A7892" w:rsidP="000D0BB4">
            <w:pPr>
              <w:keepNext/>
              <w:widowControl w:val="0"/>
              <w:tabs>
                <w:tab w:val="num" w:pos="720"/>
                <w:tab w:val="right" w:pos="8640"/>
              </w:tabs>
              <w:adjustRightInd w:val="0"/>
              <w:spacing w:before="20"/>
              <w:textAlignment w:val="baseline"/>
              <w:outlineLvl w:val="1"/>
              <w:rPr>
                <w:spacing w:val="-2"/>
              </w:rPr>
            </w:pPr>
            <w:r w:rsidRPr="0044143E">
              <w:t>Collaborative Product Development</w:t>
            </w:r>
          </w:p>
        </w:tc>
        <w:tc>
          <w:tcPr>
            <w:tcW w:w="1985" w:type="dxa"/>
            <w:tcBorders>
              <w:top w:val="nil"/>
              <w:bottom w:val="nil"/>
            </w:tcBorders>
            <w:vAlign w:val="center"/>
          </w:tcPr>
          <w:p w14:paraId="375E4BE3" w14:textId="77777777" w:rsidR="008A7892" w:rsidRPr="0044143E" w:rsidRDefault="008A7892" w:rsidP="000D0BB4">
            <w:pPr>
              <w:keepNext/>
              <w:widowControl w:val="0"/>
              <w:tabs>
                <w:tab w:val="num" w:pos="720"/>
                <w:tab w:val="right" w:pos="8640"/>
              </w:tabs>
              <w:adjustRightInd w:val="0"/>
              <w:spacing w:before="20"/>
              <w:jc w:val="center"/>
              <w:textAlignment w:val="baseline"/>
              <w:outlineLvl w:val="1"/>
              <w:rPr>
                <w:spacing w:val="-2"/>
              </w:rPr>
            </w:pPr>
            <w:r w:rsidRPr="0044143E">
              <w:t>52</w:t>
            </w:r>
          </w:p>
        </w:tc>
        <w:tc>
          <w:tcPr>
            <w:tcW w:w="1275" w:type="dxa"/>
            <w:tcBorders>
              <w:top w:val="nil"/>
              <w:bottom w:val="nil"/>
            </w:tcBorders>
            <w:vAlign w:val="center"/>
          </w:tcPr>
          <w:p w14:paraId="37921536" w14:textId="77777777" w:rsidR="008A7892" w:rsidRPr="0044143E" w:rsidRDefault="008A7892" w:rsidP="008C38ED">
            <w:pPr>
              <w:keepNext/>
              <w:widowControl w:val="0"/>
              <w:tabs>
                <w:tab w:val="num" w:pos="720"/>
                <w:tab w:val="right" w:pos="8640"/>
              </w:tabs>
              <w:adjustRightInd w:val="0"/>
              <w:spacing w:before="20"/>
              <w:ind w:left="720" w:hanging="360"/>
              <w:textAlignment w:val="baseline"/>
              <w:outlineLvl w:val="1"/>
            </w:pPr>
            <w:r w:rsidRPr="0044143E">
              <w:t>3.40</w:t>
            </w:r>
          </w:p>
        </w:tc>
        <w:tc>
          <w:tcPr>
            <w:tcW w:w="1429" w:type="dxa"/>
            <w:tcBorders>
              <w:top w:val="nil"/>
              <w:bottom w:val="nil"/>
            </w:tcBorders>
            <w:vAlign w:val="center"/>
          </w:tcPr>
          <w:p w14:paraId="7A4498F9" w14:textId="4AAD92F1" w:rsidR="008A7892" w:rsidRPr="0044143E" w:rsidRDefault="008A7892" w:rsidP="00692D3C">
            <w:pPr>
              <w:keepNext/>
              <w:widowControl w:val="0"/>
              <w:tabs>
                <w:tab w:val="num" w:pos="720"/>
                <w:tab w:val="right" w:pos="8640"/>
              </w:tabs>
              <w:adjustRightInd w:val="0"/>
              <w:spacing w:before="20"/>
              <w:ind w:left="720" w:hanging="360"/>
              <w:textAlignment w:val="baseline"/>
              <w:outlineLvl w:val="1"/>
            </w:pPr>
            <w:r w:rsidRPr="0044143E">
              <w:t>1.2</w:t>
            </w:r>
            <w:r>
              <w:t>9</w:t>
            </w:r>
          </w:p>
        </w:tc>
      </w:tr>
      <w:tr w:rsidR="008A7892" w:rsidRPr="0044143E" w14:paraId="4CFC5338" w14:textId="77777777" w:rsidTr="000D0BB4">
        <w:trPr>
          <w:trHeight w:hRule="exact" w:val="340"/>
          <w:jc w:val="center"/>
        </w:trPr>
        <w:tc>
          <w:tcPr>
            <w:tcW w:w="1083" w:type="dxa"/>
            <w:tcBorders>
              <w:top w:val="nil"/>
              <w:bottom w:val="nil"/>
            </w:tcBorders>
            <w:vAlign w:val="center"/>
          </w:tcPr>
          <w:p w14:paraId="7E04E84C" w14:textId="7FEAF16D" w:rsidR="008A7892" w:rsidRPr="0044143E" w:rsidRDefault="008A7892" w:rsidP="00692D3C">
            <w:pPr>
              <w:keepNext/>
              <w:widowControl w:val="0"/>
              <w:tabs>
                <w:tab w:val="left" w:pos="73"/>
                <w:tab w:val="num" w:pos="720"/>
                <w:tab w:val="right" w:pos="8640"/>
              </w:tabs>
              <w:adjustRightInd w:val="0"/>
              <w:spacing w:before="20"/>
              <w:ind w:left="720" w:hanging="360"/>
              <w:textAlignment w:val="baseline"/>
              <w:outlineLvl w:val="1"/>
            </w:pPr>
            <w:r w:rsidRPr="0044143E">
              <w:t>T</w:t>
            </w:r>
            <w:r>
              <w:t>4</w:t>
            </w:r>
          </w:p>
        </w:tc>
        <w:tc>
          <w:tcPr>
            <w:tcW w:w="3595" w:type="dxa"/>
            <w:gridSpan w:val="2"/>
            <w:tcBorders>
              <w:top w:val="nil"/>
              <w:bottom w:val="nil"/>
            </w:tcBorders>
            <w:vAlign w:val="center"/>
          </w:tcPr>
          <w:p w14:paraId="1D50A166" w14:textId="77777777" w:rsidR="008A7892" w:rsidRPr="0044143E" w:rsidRDefault="008A7892" w:rsidP="000D0BB4">
            <w:pPr>
              <w:keepNext/>
              <w:widowControl w:val="0"/>
              <w:tabs>
                <w:tab w:val="num" w:pos="720"/>
                <w:tab w:val="right" w:pos="8640"/>
              </w:tabs>
              <w:adjustRightInd w:val="0"/>
              <w:spacing w:before="20"/>
              <w:textAlignment w:val="baseline"/>
              <w:outlineLvl w:val="1"/>
              <w:rPr>
                <w:spacing w:val="-2"/>
              </w:rPr>
            </w:pPr>
            <w:r w:rsidRPr="0044143E">
              <w:t>Concept Testing</w:t>
            </w:r>
          </w:p>
        </w:tc>
        <w:tc>
          <w:tcPr>
            <w:tcW w:w="1985" w:type="dxa"/>
            <w:tcBorders>
              <w:top w:val="nil"/>
              <w:bottom w:val="nil"/>
            </w:tcBorders>
            <w:vAlign w:val="center"/>
          </w:tcPr>
          <w:p w14:paraId="394C8E36" w14:textId="77777777" w:rsidR="008A7892" w:rsidRPr="0044143E" w:rsidRDefault="008A7892" w:rsidP="000D0BB4">
            <w:pPr>
              <w:keepNext/>
              <w:widowControl w:val="0"/>
              <w:tabs>
                <w:tab w:val="num" w:pos="720"/>
                <w:tab w:val="right" w:pos="8640"/>
              </w:tabs>
              <w:adjustRightInd w:val="0"/>
              <w:spacing w:before="20"/>
              <w:jc w:val="center"/>
              <w:textAlignment w:val="baseline"/>
              <w:outlineLvl w:val="1"/>
              <w:rPr>
                <w:spacing w:val="-2"/>
              </w:rPr>
            </w:pPr>
            <w:r w:rsidRPr="0044143E">
              <w:t>46</w:t>
            </w:r>
          </w:p>
        </w:tc>
        <w:tc>
          <w:tcPr>
            <w:tcW w:w="1275" w:type="dxa"/>
            <w:tcBorders>
              <w:top w:val="nil"/>
              <w:bottom w:val="nil"/>
            </w:tcBorders>
            <w:vAlign w:val="center"/>
          </w:tcPr>
          <w:p w14:paraId="48F88462" w14:textId="77777777" w:rsidR="008A7892" w:rsidRPr="0044143E" w:rsidRDefault="008A7892" w:rsidP="008C38ED">
            <w:pPr>
              <w:keepNext/>
              <w:widowControl w:val="0"/>
              <w:tabs>
                <w:tab w:val="num" w:pos="720"/>
                <w:tab w:val="right" w:pos="8640"/>
              </w:tabs>
              <w:adjustRightInd w:val="0"/>
              <w:spacing w:before="20"/>
              <w:ind w:left="720" w:hanging="360"/>
              <w:textAlignment w:val="baseline"/>
              <w:outlineLvl w:val="1"/>
            </w:pPr>
            <w:r w:rsidRPr="0044143E">
              <w:t>3.83</w:t>
            </w:r>
          </w:p>
        </w:tc>
        <w:tc>
          <w:tcPr>
            <w:tcW w:w="1429" w:type="dxa"/>
            <w:tcBorders>
              <w:top w:val="nil"/>
              <w:bottom w:val="nil"/>
            </w:tcBorders>
            <w:vAlign w:val="center"/>
          </w:tcPr>
          <w:p w14:paraId="00FB8A7B" w14:textId="733CE68B" w:rsidR="008A7892" w:rsidRPr="0044143E" w:rsidRDefault="008A7892" w:rsidP="00692D3C">
            <w:pPr>
              <w:keepNext/>
              <w:widowControl w:val="0"/>
              <w:tabs>
                <w:tab w:val="num" w:pos="720"/>
                <w:tab w:val="right" w:pos="8640"/>
              </w:tabs>
              <w:adjustRightInd w:val="0"/>
              <w:spacing w:before="20"/>
              <w:ind w:left="720" w:hanging="360"/>
              <w:textAlignment w:val="baseline"/>
              <w:outlineLvl w:val="1"/>
            </w:pPr>
            <w:r w:rsidRPr="0044143E">
              <w:t>1.</w:t>
            </w:r>
            <w:r>
              <w:t>20</w:t>
            </w:r>
          </w:p>
        </w:tc>
      </w:tr>
      <w:tr w:rsidR="008A7892" w:rsidRPr="0044143E" w14:paraId="568F96C0" w14:textId="77777777" w:rsidTr="000D0BB4">
        <w:trPr>
          <w:trHeight w:hRule="exact" w:val="340"/>
          <w:jc w:val="center"/>
        </w:trPr>
        <w:tc>
          <w:tcPr>
            <w:tcW w:w="1083" w:type="dxa"/>
            <w:tcBorders>
              <w:top w:val="nil"/>
              <w:bottom w:val="nil"/>
            </w:tcBorders>
            <w:vAlign w:val="center"/>
          </w:tcPr>
          <w:p w14:paraId="07117094" w14:textId="02655DC2" w:rsidR="008A7892" w:rsidRPr="0044143E" w:rsidRDefault="008A7892" w:rsidP="00692D3C">
            <w:pPr>
              <w:keepNext/>
              <w:widowControl w:val="0"/>
              <w:tabs>
                <w:tab w:val="left" w:pos="73"/>
                <w:tab w:val="num" w:pos="720"/>
                <w:tab w:val="right" w:pos="8640"/>
              </w:tabs>
              <w:adjustRightInd w:val="0"/>
              <w:spacing w:before="20"/>
              <w:ind w:left="720" w:hanging="360"/>
              <w:textAlignment w:val="baseline"/>
              <w:outlineLvl w:val="1"/>
            </w:pPr>
            <w:r w:rsidRPr="0044143E">
              <w:t>T</w:t>
            </w:r>
            <w:r>
              <w:t>5</w:t>
            </w:r>
          </w:p>
        </w:tc>
        <w:tc>
          <w:tcPr>
            <w:tcW w:w="3595" w:type="dxa"/>
            <w:gridSpan w:val="2"/>
            <w:tcBorders>
              <w:top w:val="nil"/>
              <w:bottom w:val="nil"/>
            </w:tcBorders>
            <w:vAlign w:val="center"/>
          </w:tcPr>
          <w:p w14:paraId="4318858D" w14:textId="77777777" w:rsidR="008A7892" w:rsidRPr="0044143E" w:rsidRDefault="008A7892" w:rsidP="000D0BB4">
            <w:pPr>
              <w:keepNext/>
              <w:widowControl w:val="0"/>
              <w:tabs>
                <w:tab w:val="num" w:pos="720"/>
                <w:tab w:val="right" w:pos="8640"/>
              </w:tabs>
              <w:adjustRightInd w:val="0"/>
              <w:spacing w:before="20"/>
              <w:textAlignment w:val="baseline"/>
              <w:outlineLvl w:val="1"/>
              <w:rPr>
                <w:spacing w:val="-2"/>
              </w:rPr>
            </w:pPr>
            <w:r w:rsidRPr="0044143E">
              <w:t>Configuration Management System</w:t>
            </w:r>
          </w:p>
        </w:tc>
        <w:tc>
          <w:tcPr>
            <w:tcW w:w="1985" w:type="dxa"/>
            <w:tcBorders>
              <w:top w:val="nil"/>
              <w:bottom w:val="nil"/>
            </w:tcBorders>
            <w:vAlign w:val="center"/>
          </w:tcPr>
          <w:p w14:paraId="1EC85D5F" w14:textId="77777777" w:rsidR="008A7892" w:rsidRPr="0044143E" w:rsidRDefault="008A7892" w:rsidP="000D0BB4">
            <w:pPr>
              <w:keepNext/>
              <w:widowControl w:val="0"/>
              <w:tabs>
                <w:tab w:val="num" w:pos="720"/>
                <w:tab w:val="right" w:pos="8640"/>
              </w:tabs>
              <w:adjustRightInd w:val="0"/>
              <w:spacing w:before="20"/>
              <w:jc w:val="center"/>
              <w:textAlignment w:val="baseline"/>
              <w:outlineLvl w:val="1"/>
              <w:rPr>
                <w:spacing w:val="-2"/>
              </w:rPr>
            </w:pPr>
            <w:r w:rsidRPr="0044143E">
              <w:t>19</w:t>
            </w:r>
          </w:p>
        </w:tc>
        <w:tc>
          <w:tcPr>
            <w:tcW w:w="1275" w:type="dxa"/>
            <w:tcBorders>
              <w:top w:val="nil"/>
              <w:bottom w:val="nil"/>
            </w:tcBorders>
            <w:vAlign w:val="center"/>
          </w:tcPr>
          <w:p w14:paraId="07B2D59D" w14:textId="77777777" w:rsidR="008A7892" w:rsidRPr="0044143E" w:rsidRDefault="008A7892" w:rsidP="008C38ED">
            <w:pPr>
              <w:keepNext/>
              <w:widowControl w:val="0"/>
              <w:tabs>
                <w:tab w:val="num" w:pos="720"/>
                <w:tab w:val="right" w:pos="8640"/>
              </w:tabs>
              <w:adjustRightInd w:val="0"/>
              <w:spacing w:before="20"/>
              <w:ind w:left="720" w:hanging="360"/>
              <w:textAlignment w:val="baseline"/>
              <w:outlineLvl w:val="1"/>
            </w:pPr>
            <w:r w:rsidRPr="0044143E">
              <w:t>3.42</w:t>
            </w:r>
          </w:p>
        </w:tc>
        <w:tc>
          <w:tcPr>
            <w:tcW w:w="1429" w:type="dxa"/>
            <w:tcBorders>
              <w:top w:val="nil"/>
              <w:bottom w:val="nil"/>
            </w:tcBorders>
            <w:vAlign w:val="center"/>
          </w:tcPr>
          <w:p w14:paraId="72B9A22D" w14:textId="05CA8750" w:rsidR="008A7892" w:rsidRPr="0044143E" w:rsidRDefault="008A7892" w:rsidP="00692D3C">
            <w:pPr>
              <w:keepNext/>
              <w:widowControl w:val="0"/>
              <w:tabs>
                <w:tab w:val="num" w:pos="720"/>
                <w:tab w:val="right" w:pos="8640"/>
              </w:tabs>
              <w:adjustRightInd w:val="0"/>
              <w:spacing w:before="20"/>
              <w:ind w:left="720" w:hanging="360"/>
              <w:textAlignment w:val="baseline"/>
              <w:outlineLvl w:val="1"/>
            </w:pPr>
            <w:r w:rsidRPr="0044143E">
              <w:t>1.3</w:t>
            </w:r>
            <w:r>
              <w:t>1</w:t>
            </w:r>
          </w:p>
        </w:tc>
      </w:tr>
      <w:tr w:rsidR="008A7892" w:rsidRPr="0044143E" w14:paraId="2780BD37" w14:textId="77777777" w:rsidTr="000D0BB4">
        <w:trPr>
          <w:trHeight w:hRule="exact" w:val="340"/>
          <w:jc w:val="center"/>
        </w:trPr>
        <w:tc>
          <w:tcPr>
            <w:tcW w:w="1083" w:type="dxa"/>
            <w:tcBorders>
              <w:top w:val="nil"/>
              <w:bottom w:val="nil"/>
            </w:tcBorders>
            <w:vAlign w:val="center"/>
          </w:tcPr>
          <w:p w14:paraId="5D972E12" w14:textId="45B5C582" w:rsidR="008A7892" w:rsidRPr="0044143E" w:rsidRDefault="008A7892" w:rsidP="00692D3C">
            <w:pPr>
              <w:keepNext/>
              <w:widowControl w:val="0"/>
              <w:tabs>
                <w:tab w:val="left" w:pos="73"/>
                <w:tab w:val="num" w:pos="720"/>
                <w:tab w:val="right" w:pos="8640"/>
              </w:tabs>
              <w:adjustRightInd w:val="0"/>
              <w:spacing w:before="20"/>
              <w:ind w:left="720" w:hanging="360"/>
              <w:textAlignment w:val="baseline"/>
              <w:outlineLvl w:val="1"/>
            </w:pPr>
            <w:r w:rsidRPr="0044143E">
              <w:t>T</w:t>
            </w:r>
            <w:r>
              <w:t>6</w:t>
            </w:r>
          </w:p>
        </w:tc>
        <w:tc>
          <w:tcPr>
            <w:tcW w:w="3595" w:type="dxa"/>
            <w:gridSpan w:val="2"/>
            <w:tcBorders>
              <w:top w:val="nil"/>
              <w:bottom w:val="nil"/>
            </w:tcBorders>
            <w:vAlign w:val="center"/>
          </w:tcPr>
          <w:p w14:paraId="0BCF5F14" w14:textId="77777777" w:rsidR="008A7892" w:rsidRPr="0044143E" w:rsidRDefault="008A7892" w:rsidP="000D0BB4">
            <w:pPr>
              <w:keepNext/>
              <w:widowControl w:val="0"/>
              <w:tabs>
                <w:tab w:val="num" w:pos="720"/>
                <w:tab w:val="right" w:pos="8640"/>
              </w:tabs>
              <w:adjustRightInd w:val="0"/>
              <w:spacing w:before="20"/>
              <w:textAlignment w:val="baseline"/>
              <w:outlineLvl w:val="1"/>
              <w:rPr>
                <w:spacing w:val="-2"/>
              </w:rPr>
            </w:pPr>
            <w:r w:rsidRPr="0044143E">
              <w:t>Design of Experiment</w:t>
            </w:r>
          </w:p>
        </w:tc>
        <w:tc>
          <w:tcPr>
            <w:tcW w:w="1985" w:type="dxa"/>
            <w:tcBorders>
              <w:top w:val="nil"/>
              <w:bottom w:val="nil"/>
            </w:tcBorders>
            <w:vAlign w:val="center"/>
          </w:tcPr>
          <w:p w14:paraId="2D7F4361" w14:textId="77777777" w:rsidR="008A7892" w:rsidRPr="0044143E" w:rsidRDefault="008A7892" w:rsidP="000D0BB4">
            <w:pPr>
              <w:keepNext/>
              <w:widowControl w:val="0"/>
              <w:tabs>
                <w:tab w:val="num" w:pos="720"/>
                <w:tab w:val="right" w:pos="8640"/>
              </w:tabs>
              <w:adjustRightInd w:val="0"/>
              <w:spacing w:before="20"/>
              <w:jc w:val="center"/>
              <w:textAlignment w:val="baseline"/>
              <w:outlineLvl w:val="1"/>
              <w:rPr>
                <w:spacing w:val="-2"/>
              </w:rPr>
            </w:pPr>
            <w:r w:rsidRPr="0044143E">
              <w:t>32</w:t>
            </w:r>
          </w:p>
        </w:tc>
        <w:tc>
          <w:tcPr>
            <w:tcW w:w="1275" w:type="dxa"/>
            <w:tcBorders>
              <w:top w:val="nil"/>
              <w:bottom w:val="nil"/>
            </w:tcBorders>
            <w:vAlign w:val="center"/>
          </w:tcPr>
          <w:p w14:paraId="0648B429" w14:textId="77777777" w:rsidR="008A7892" w:rsidRPr="0044143E" w:rsidRDefault="008A7892" w:rsidP="008C38ED">
            <w:pPr>
              <w:keepNext/>
              <w:widowControl w:val="0"/>
              <w:tabs>
                <w:tab w:val="num" w:pos="720"/>
                <w:tab w:val="right" w:pos="8640"/>
              </w:tabs>
              <w:adjustRightInd w:val="0"/>
              <w:spacing w:before="20"/>
              <w:ind w:left="720" w:hanging="360"/>
              <w:textAlignment w:val="baseline"/>
              <w:outlineLvl w:val="1"/>
            </w:pPr>
            <w:r w:rsidRPr="0044143E">
              <w:t>3.19</w:t>
            </w:r>
          </w:p>
        </w:tc>
        <w:tc>
          <w:tcPr>
            <w:tcW w:w="1429" w:type="dxa"/>
            <w:tcBorders>
              <w:top w:val="nil"/>
              <w:bottom w:val="nil"/>
            </w:tcBorders>
            <w:vAlign w:val="center"/>
          </w:tcPr>
          <w:p w14:paraId="2E344D28" w14:textId="6966D49A" w:rsidR="008A7892" w:rsidRPr="0044143E" w:rsidRDefault="008A7892" w:rsidP="00692D3C">
            <w:pPr>
              <w:keepNext/>
              <w:widowControl w:val="0"/>
              <w:tabs>
                <w:tab w:val="num" w:pos="720"/>
                <w:tab w:val="right" w:pos="8640"/>
              </w:tabs>
              <w:adjustRightInd w:val="0"/>
              <w:spacing w:before="20"/>
              <w:ind w:left="720" w:hanging="360"/>
              <w:textAlignment w:val="baseline"/>
              <w:outlineLvl w:val="1"/>
            </w:pPr>
            <w:r w:rsidRPr="0044143E">
              <w:t>1.42</w:t>
            </w:r>
          </w:p>
        </w:tc>
      </w:tr>
      <w:tr w:rsidR="008A7892" w:rsidRPr="0044143E" w14:paraId="5711C0F9" w14:textId="77777777" w:rsidTr="000D0BB4">
        <w:trPr>
          <w:trHeight w:hRule="exact" w:val="340"/>
          <w:jc w:val="center"/>
        </w:trPr>
        <w:tc>
          <w:tcPr>
            <w:tcW w:w="1083" w:type="dxa"/>
            <w:tcBorders>
              <w:top w:val="nil"/>
              <w:bottom w:val="nil"/>
            </w:tcBorders>
            <w:vAlign w:val="center"/>
          </w:tcPr>
          <w:p w14:paraId="10E7BDFA" w14:textId="28F6FBFA" w:rsidR="008A7892" w:rsidRPr="0044143E" w:rsidRDefault="008A7892" w:rsidP="008C38ED">
            <w:pPr>
              <w:keepNext/>
              <w:widowControl w:val="0"/>
              <w:tabs>
                <w:tab w:val="left" w:pos="73"/>
                <w:tab w:val="num" w:pos="720"/>
                <w:tab w:val="right" w:pos="8640"/>
              </w:tabs>
              <w:adjustRightInd w:val="0"/>
              <w:spacing w:before="20"/>
              <w:ind w:left="720" w:hanging="360"/>
              <w:textAlignment w:val="baseline"/>
              <w:outlineLvl w:val="1"/>
            </w:pPr>
            <w:r w:rsidRPr="0044143E">
              <w:t>T</w:t>
            </w:r>
            <w:r>
              <w:t>7</w:t>
            </w:r>
          </w:p>
        </w:tc>
        <w:tc>
          <w:tcPr>
            <w:tcW w:w="3595" w:type="dxa"/>
            <w:gridSpan w:val="2"/>
            <w:tcBorders>
              <w:top w:val="nil"/>
              <w:bottom w:val="nil"/>
            </w:tcBorders>
            <w:vAlign w:val="center"/>
          </w:tcPr>
          <w:p w14:paraId="256FCEE1" w14:textId="262D6C1B" w:rsidR="008A7892" w:rsidRPr="0044143E" w:rsidRDefault="008A7892" w:rsidP="000D0BB4">
            <w:pPr>
              <w:keepNext/>
              <w:widowControl w:val="0"/>
              <w:tabs>
                <w:tab w:val="num" w:pos="720"/>
                <w:tab w:val="right" w:pos="8640"/>
              </w:tabs>
              <w:adjustRightInd w:val="0"/>
              <w:spacing w:before="20"/>
              <w:textAlignment w:val="baseline"/>
              <w:outlineLvl w:val="1"/>
              <w:rPr>
                <w:spacing w:val="-2"/>
              </w:rPr>
            </w:pPr>
            <w:r w:rsidRPr="0044143E">
              <w:t>Customer Satisfaction</w:t>
            </w:r>
            <w:r w:rsidR="00692D3C">
              <w:t xml:space="preserve"> Tracking</w:t>
            </w:r>
          </w:p>
        </w:tc>
        <w:tc>
          <w:tcPr>
            <w:tcW w:w="1985" w:type="dxa"/>
            <w:tcBorders>
              <w:top w:val="nil"/>
              <w:bottom w:val="nil"/>
            </w:tcBorders>
            <w:vAlign w:val="center"/>
          </w:tcPr>
          <w:p w14:paraId="4D6043E9" w14:textId="77777777" w:rsidR="008A7892" w:rsidRPr="0044143E" w:rsidRDefault="008A7892" w:rsidP="000D0BB4">
            <w:pPr>
              <w:keepNext/>
              <w:widowControl w:val="0"/>
              <w:tabs>
                <w:tab w:val="num" w:pos="720"/>
                <w:tab w:val="right" w:pos="8640"/>
              </w:tabs>
              <w:adjustRightInd w:val="0"/>
              <w:spacing w:before="20"/>
              <w:jc w:val="center"/>
              <w:textAlignment w:val="baseline"/>
              <w:outlineLvl w:val="1"/>
              <w:rPr>
                <w:spacing w:val="-2"/>
              </w:rPr>
            </w:pPr>
            <w:r w:rsidRPr="0044143E">
              <w:t>45</w:t>
            </w:r>
          </w:p>
        </w:tc>
        <w:tc>
          <w:tcPr>
            <w:tcW w:w="1275" w:type="dxa"/>
            <w:tcBorders>
              <w:top w:val="nil"/>
              <w:bottom w:val="nil"/>
            </w:tcBorders>
            <w:vAlign w:val="center"/>
          </w:tcPr>
          <w:p w14:paraId="011A2800" w14:textId="77777777" w:rsidR="008A7892" w:rsidRPr="0044143E" w:rsidRDefault="008A7892" w:rsidP="008C38ED">
            <w:pPr>
              <w:keepNext/>
              <w:widowControl w:val="0"/>
              <w:tabs>
                <w:tab w:val="num" w:pos="720"/>
                <w:tab w:val="right" w:pos="8640"/>
              </w:tabs>
              <w:adjustRightInd w:val="0"/>
              <w:spacing w:before="20"/>
              <w:ind w:left="720" w:hanging="360"/>
              <w:textAlignment w:val="baseline"/>
              <w:outlineLvl w:val="1"/>
            </w:pPr>
            <w:r w:rsidRPr="0044143E">
              <w:t>3.40</w:t>
            </w:r>
          </w:p>
        </w:tc>
        <w:tc>
          <w:tcPr>
            <w:tcW w:w="1429" w:type="dxa"/>
            <w:tcBorders>
              <w:top w:val="nil"/>
              <w:bottom w:val="nil"/>
            </w:tcBorders>
            <w:vAlign w:val="center"/>
          </w:tcPr>
          <w:p w14:paraId="637D401F" w14:textId="379909D2" w:rsidR="008A7892" w:rsidRPr="0044143E" w:rsidRDefault="008A7892" w:rsidP="00692D3C">
            <w:pPr>
              <w:keepNext/>
              <w:widowControl w:val="0"/>
              <w:tabs>
                <w:tab w:val="num" w:pos="720"/>
                <w:tab w:val="right" w:pos="8640"/>
              </w:tabs>
              <w:adjustRightInd w:val="0"/>
              <w:spacing w:before="20"/>
              <w:ind w:left="720" w:hanging="360"/>
              <w:textAlignment w:val="baseline"/>
              <w:outlineLvl w:val="1"/>
            </w:pPr>
            <w:r w:rsidRPr="0044143E">
              <w:t>1.1</w:t>
            </w:r>
            <w:r>
              <w:t>2</w:t>
            </w:r>
          </w:p>
        </w:tc>
      </w:tr>
      <w:tr w:rsidR="008A7892" w:rsidRPr="0044143E" w14:paraId="627A9254" w14:textId="77777777" w:rsidTr="000D0BB4">
        <w:trPr>
          <w:trHeight w:hRule="exact" w:val="340"/>
          <w:jc w:val="center"/>
        </w:trPr>
        <w:tc>
          <w:tcPr>
            <w:tcW w:w="1083" w:type="dxa"/>
            <w:tcBorders>
              <w:top w:val="nil"/>
              <w:bottom w:val="nil"/>
            </w:tcBorders>
            <w:vAlign w:val="center"/>
          </w:tcPr>
          <w:p w14:paraId="5F250259" w14:textId="051A981B" w:rsidR="008A7892" w:rsidRPr="0044143E" w:rsidRDefault="008A7892" w:rsidP="008C38ED">
            <w:pPr>
              <w:keepNext/>
              <w:widowControl w:val="0"/>
              <w:tabs>
                <w:tab w:val="left" w:pos="73"/>
                <w:tab w:val="num" w:pos="720"/>
                <w:tab w:val="right" w:pos="8640"/>
              </w:tabs>
              <w:adjustRightInd w:val="0"/>
              <w:spacing w:before="20"/>
              <w:ind w:left="720" w:hanging="360"/>
              <w:textAlignment w:val="baseline"/>
              <w:outlineLvl w:val="1"/>
            </w:pPr>
            <w:r w:rsidRPr="0044143E">
              <w:t>T</w:t>
            </w:r>
            <w:r>
              <w:t>8</w:t>
            </w:r>
          </w:p>
        </w:tc>
        <w:tc>
          <w:tcPr>
            <w:tcW w:w="3595" w:type="dxa"/>
            <w:gridSpan w:val="2"/>
            <w:tcBorders>
              <w:top w:val="nil"/>
              <w:bottom w:val="nil"/>
            </w:tcBorders>
            <w:vAlign w:val="center"/>
          </w:tcPr>
          <w:p w14:paraId="29D7EDC5" w14:textId="6849FCFA" w:rsidR="008A7892" w:rsidRPr="0044143E" w:rsidRDefault="00692D3C" w:rsidP="000D0BB4">
            <w:pPr>
              <w:keepNext/>
              <w:widowControl w:val="0"/>
              <w:tabs>
                <w:tab w:val="num" w:pos="720"/>
                <w:tab w:val="right" w:pos="8640"/>
              </w:tabs>
              <w:adjustRightInd w:val="0"/>
              <w:spacing w:before="20"/>
              <w:textAlignment w:val="baseline"/>
              <w:outlineLvl w:val="1"/>
              <w:rPr>
                <w:spacing w:val="-2"/>
              </w:rPr>
            </w:pPr>
            <w:r>
              <w:t>Design Mock-up</w:t>
            </w:r>
          </w:p>
        </w:tc>
        <w:tc>
          <w:tcPr>
            <w:tcW w:w="1985" w:type="dxa"/>
            <w:tcBorders>
              <w:top w:val="nil"/>
              <w:bottom w:val="nil"/>
            </w:tcBorders>
            <w:vAlign w:val="center"/>
          </w:tcPr>
          <w:p w14:paraId="5BC96572" w14:textId="77777777" w:rsidR="008A7892" w:rsidRPr="0044143E" w:rsidRDefault="008A7892" w:rsidP="000D0BB4">
            <w:pPr>
              <w:keepNext/>
              <w:widowControl w:val="0"/>
              <w:tabs>
                <w:tab w:val="num" w:pos="720"/>
                <w:tab w:val="right" w:pos="8640"/>
              </w:tabs>
              <w:adjustRightInd w:val="0"/>
              <w:spacing w:before="20"/>
              <w:jc w:val="center"/>
              <w:textAlignment w:val="baseline"/>
              <w:outlineLvl w:val="1"/>
              <w:rPr>
                <w:spacing w:val="-2"/>
              </w:rPr>
            </w:pPr>
            <w:r w:rsidRPr="0044143E">
              <w:t>68</w:t>
            </w:r>
          </w:p>
        </w:tc>
        <w:tc>
          <w:tcPr>
            <w:tcW w:w="1275" w:type="dxa"/>
            <w:tcBorders>
              <w:top w:val="nil"/>
              <w:bottom w:val="nil"/>
            </w:tcBorders>
            <w:vAlign w:val="center"/>
          </w:tcPr>
          <w:p w14:paraId="5845C02C" w14:textId="77777777" w:rsidR="008A7892" w:rsidRPr="0044143E" w:rsidRDefault="008A7892" w:rsidP="008C38ED">
            <w:pPr>
              <w:keepNext/>
              <w:widowControl w:val="0"/>
              <w:tabs>
                <w:tab w:val="num" w:pos="720"/>
                <w:tab w:val="right" w:pos="8640"/>
              </w:tabs>
              <w:adjustRightInd w:val="0"/>
              <w:spacing w:before="20"/>
              <w:ind w:left="720" w:hanging="360"/>
              <w:textAlignment w:val="baseline"/>
              <w:outlineLvl w:val="1"/>
            </w:pPr>
            <w:r w:rsidRPr="0044143E">
              <w:t>3.71</w:t>
            </w:r>
          </w:p>
        </w:tc>
        <w:tc>
          <w:tcPr>
            <w:tcW w:w="1429" w:type="dxa"/>
            <w:tcBorders>
              <w:top w:val="nil"/>
              <w:bottom w:val="nil"/>
            </w:tcBorders>
            <w:vAlign w:val="center"/>
          </w:tcPr>
          <w:p w14:paraId="06EA3832" w14:textId="797AF35C" w:rsidR="008A7892" w:rsidRPr="0044143E" w:rsidRDefault="008A7892" w:rsidP="00692D3C">
            <w:pPr>
              <w:keepNext/>
              <w:widowControl w:val="0"/>
              <w:tabs>
                <w:tab w:val="num" w:pos="720"/>
                <w:tab w:val="right" w:pos="8640"/>
              </w:tabs>
              <w:adjustRightInd w:val="0"/>
              <w:spacing w:before="20"/>
              <w:ind w:left="720" w:hanging="360"/>
              <w:textAlignment w:val="baseline"/>
              <w:outlineLvl w:val="1"/>
            </w:pPr>
            <w:r w:rsidRPr="0044143E">
              <w:t>1.27</w:t>
            </w:r>
          </w:p>
        </w:tc>
      </w:tr>
      <w:tr w:rsidR="008A7892" w:rsidRPr="0044143E" w14:paraId="513ACB2D" w14:textId="77777777" w:rsidTr="000D0BB4">
        <w:trPr>
          <w:trHeight w:hRule="exact" w:val="340"/>
          <w:jc w:val="center"/>
        </w:trPr>
        <w:tc>
          <w:tcPr>
            <w:tcW w:w="1083" w:type="dxa"/>
            <w:tcBorders>
              <w:top w:val="nil"/>
              <w:bottom w:val="nil"/>
            </w:tcBorders>
            <w:vAlign w:val="center"/>
          </w:tcPr>
          <w:p w14:paraId="134C9B40" w14:textId="7CD709E1" w:rsidR="008A7892" w:rsidRPr="0044143E" w:rsidRDefault="008A7892" w:rsidP="008C38ED">
            <w:pPr>
              <w:keepNext/>
              <w:widowControl w:val="0"/>
              <w:tabs>
                <w:tab w:val="left" w:pos="73"/>
                <w:tab w:val="num" w:pos="720"/>
                <w:tab w:val="right" w:pos="8640"/>
              </w:tabs>
              <w:adjustRightInd w:val="0"/>
              <w:spacing w:before="20"/>
              <w:ind w:left="720" w:hanging="360"/>
              <w:textAlignment w:val="baseline"/>
              <w:outlineLvl w:val="1"/>
            </w:pPr>
            <w:r w:rsidRPr="0044143E">
              <w:t>T</w:t>
            </w:r>
            <w:r>
              <w:t>9</w:t>
            </w:r>
          </w:p>
        </w:tc>
        <w:tc>
          <w:tcPr>
            <w:tcW w:w="3595" w:type="dxa"/>
            <w:gridSpan w:val="2"/>
            <w:tcBorders>
              <w:top w:val="nil"/>
              <w:bottom w:val="nil"/>
            </w:tcBorders>
            <w:vAlign w:val="center"/>
          </w:tcPr>
          <w:p w14:paraId="7CECADF4" w14:textId="77777777" w:rsidR="008A7892" w:rsidRPr="0044143E" w:rsidRDefault="008A7892" w:rsidP="000D0BB4">
            <w:pPr>
              <w:keepNext/>
              <w:widowControl w:val="0"/>
              <w:tabs>
                <w:tab w:val="num" w:pos="720"/>
                <w:tab w:val="right" w:pos="8640"/>
              </w:tabs>
              <w:adjustRightInd w:val="0"/>
              <w:spacing w:before="20"/>
              <w:textAlignment w:val="baseline"/>
              <w:outlineLvl w:val="1"/>
              <w:rPr>
                <w:spacing w:val="-2"/>
              </w:rPr>
            </w:pPr>
            <w:r w:rsidRPr="0044143E">
              <w:t>Electronic Document Management System</w:t>
            </w:r>
          </w:p>
        </w:tc>
        <w:tc>
          <w:tcPr>
            <w:tcW w:w="1985" w:type="dxa"/>
            <w:tcBorders>
              <w:top w:val="nil"/>
              <w:bottom w:val="nil"/>
            </w:tcBorders>
            <w:vAlign w:val="center"/>
          </w:tcPr>
          <w:p w14:paraId="1EDA6354" w14:textId="77777777" w:rsidR="008A7892" w:rsidRPr="0044143E" w:rsidRDefault="008A7892" w:rsidP="000D0BB4">
            <w:pPr>
              <w:keepNext/>
              <w:widowControl w:val="0"/>
              <w:tabs>
                <w:tab w:val="num" w:pos="720"/>
                <w:tab w:val="right" w:pos="8640"/>
              </w:tabs>
              <w:adjustRightInd w:val="0"/>
              <w:spacing w:before="20"/>
              <w:jc w:val="center"/>
              <w:textAlignment w:val="baseline"/>
              <w:outlineLvl w:val="1"/>
              <w:rPr>
                <w:spacing w:val="-2"/>
              </w:rPr>
            </w:pPr>
            <w:r w:rsidRPr="0044143E">
              <w:t>28</w:t>
            </w:r>
          </w:p>
        </w:tc>
        <w:tc>
          <w:tcPr>
            <w:tcW w:w="1275" w:type="dxa"/>
            <w:tcBorders>
              <w:top w:val="nil"/>
              <w:bottom w:val="nil"/>
            </w:tcBorders>
            <w:vAlign w:val="center"/>
          </w:tcPr>
          <w:p w14:paraId="3B214064" w14:textId="77777777" w:rsidR="008A7892" w:rsidRPr="0044143E" w:rsidRDefault="008A7892" w:rsidP="008C38ED">
            <w:pPr>
              <w:keepNext/>
              <w:widowControl w:val="0"/>
              <w:tabs>
                <w:tab w:val="num" w:pos="720"/>
                <w:tab w:val="right" w:pos="8640"/>
              </w:tabs>
              <w:adjustRightInd w:val="0"/>
              <w:spacing w:before="20"/>
              <w:ind w:left="720" w:hanging="360"/>
              <w:textAlignment w:val="baseline"/>
              <w:outlineLvl w:val="1"/>
            </w:pPr>
            <w:r w:rsidRPr="0044143E">
              <w:t>3.50</w:t>
            </w:r>
          </w:p>
        </w:tc>
        <w:tc>
          <w:tcPr>
            <w:tcW w:w="1429" w:type="dxa"/>
            <w:tcBorders>
              <w:top w:val="nil"/>
              <w:bottom w:val="nil"/>
            </w:tcBorders>
            <w:vAlign w:val="center"/>
          </w:tcPr>
          <w:p w14:paraId="05B022FC" w14:textId="60A2E782" w:rsidR="008A7892" w:rsidRPr="0044143E" w:rsidRDefault="008A7892" w:rsidP="00692D3C">
            <w:pPr>
              <w:keepNext/>
              <w:widowControl w:val="0"/>
              <w:tabs>
                <w:tab w:val="num" w:pos="720"/>
                <w:tab w:val="right" w:pos="8640"/>
              </w:tabs>
              <w:adjustRightInd w:val="0"/>
              <w:spacing w:before="20"/>
              <w:ind w:left="720" w:hanging="360"/>
              <w:textAlignment w:val="baseline"/>
              <w:outlineLvl w:val="1"/>
            </w:pPr>
            <w:r w:rsidRPr="0044143E">
              <w:t>1.29</w:t>
            </w:r>
          </w:p>
        </w:tc>
      </w:tr>
      <w:tr w:rsidR="008A7892" w:rsidRPr="0044143E" w14:paraId="45E991FF" w14:textId="77777777" w:rsidTr="000D0BB4">
        <w:trPr>
          <w:trHeight w:hRule="exact" w:val="340"/>
          <w:jc w:val="center"/>
        </w:trPr>
        <w:tc>
          <w:tcPr>
            <w:tcW w:w="1083" w:type="dxa"/>
            <w:tcBorders>
              <w:top w:val="nil"/>
              <w:bottom w:val="nil"/>
            </w:tcBorders>
            <w:vAlign w:val="center"/>
          </w:tcPr>
          <w:p w14:paraId="57916EF0" w14:textId="64986048" w:rsidR="008A7892" w:rsidRPr="0044143E" w:rsidRDefault="008A7892" w:rsidP="008C38ED">
            <w:pPr>
              <w:keepNext/>
              <w:widowControl w:val="0"/>
              <w:tabs>
                <w:tab w:val="left" w:pos="73"/>
                <w:tab w:val="num" w:pos="720"/>
                <w:tab w:val="right" w:pos="8640"/>
              </w:tabs>
              <w:adjustRightInd w:val="0"/>
              <w:spacing w:before="20"/>
              <w:ind w:left="720" w:hanging="360"/>
              <w:textAlignment w:val="baseline"/>
              <w:outlineLvl w:val="1"/>
            </w:pPr>
            <w:r w:rsidRPr="0044143E">
              <w:t>T1</w:t>
            </w:r>
            <w:r>
              <w:t>0</w:t>
            </w:r>
          </w:p>
        </w:tc>
        <w:tc>
          <w:tcPr>
            <w:tcW w:w="3595" w:type="dxa"/>
            <w:gridSpan w:val="2"/>
            <w:tcBorders>
              <w:top w:val="nil"/>
              <w:bottom w:val="nil"/>
            </w:tcBorders>
            <w:vAlign w:val="center"/>
          </w:tcPr>
          <w:p w14:paraId="0159D51E" w14:textId="77777777" w:rsidR="008A7892" w:rsidRPr="0044143E" w:rsidRDefault="008A7892" w:rsidP="000D0BB4">
            <w:pPr>
              <w:keepNext/>
              <w:widowControl w:val="0"/>
              <w:tabs>
                <w:tab w:val="num" w:pos="720"/>
                <w:tab w:val="right" w:pos="8640"/>
              </w:tabs>
              <w:adjustRightInd w:val="0"/>
              <w:spacing w:before="20"/>
              <w:textAlignment w:val="baseline"/>
              <w:outlineLvl w:val="1"/>
              <w:rPr>
                <w:spacing w:val="-2"/>
              </w:rPr>
            </w:pPr>
            <w:r w:rsidRPr="0044143E">
              <w:t>Failure Mode and Effects Analysis</w:t>
            </w:r>
          </w:p>
        </w:tc>
        <w:tc>
          <w:tcPr>
            <w:tcW w:w="1985" w:type="dxa"/>
            <w:tcBorders>
              <w:top w:val="nil"/>
              <w:bottom w:val="nil"/>
            </w:tcBorders>
            <w:vAlign w:val="center"/>
          </w:tcPr>
          <w:p w14:paraId="6E5190E6" w14:textId="77777777" w:rsidR="008A7892" w:rsidRPr="0044143E" w:rsidRDefault="008A7892" w:rsidP="000D0BB4">
            <w:pPr>
              <w:keepNext/>
              <w:widowControl w:val="0"/>
              <w:tabs>
                <w:tab w:val="num" w:pos="720"/>
                <w:tab w:val="right" w:pos="8640"/>
              </w:tabs>
              <w:adjustRightInd w:val="0"/>
              <w:spacing w:before="20"/>
              <w:jc w:val="center"/>
              <w:textAlignment w:val="baseline"/>
              <w:outlineLvl w:val="1"/>
              <w:rPr>
                <w:spacing w:val="-2"/>
              </w:rPr>
            </w:pPr>
            <w:r w:rsidRPr="0044143E">
              <w:t>19</w:t>
            </w:r>
          </w:p>
        </w:tc>
        <w:tc>
          <w:tcPr>
            <w:tcW w:w="1275" w:type="dxa"/>
            <w:tcBorders>
              <w:top w:val="nil"/>
              <w:bottom w:val="nil"/>
            </w:tcBorders>
            <w:vAlign w:val="center"/>
          </w:tcPr>
          <w:p w14:paraId="4A30BFD1" w14:textId="77777777" w:rsidR="008A7892" w:rsidRPr="0044143E" w:rsidRDefault="008A7892" w:rsidP="008C38ED">
            <w:pPr>
              <w:keepNext/>
              <w:widowControl w:val="0"/>
              <w:tabs>
                <w:tab w:val="num" w:pos="720"/>
                <w:tab w:val="right" w:pos="8640"/>
              </w:tabs>
              <w:adjustRightInd w:val="0"/>
              <w:spacing w:before="20"/>
              <w:ind w:left="720" w:hanging="360"/>
              <w:textAlignment w:val="baseline"/>
              <w:outlineLvl w:val="1"/>
            </w:pPr>
            <w:r w:rsidRPr="0044143E">
              <w:t>2.63</w:t>
            </w:r>
          </w:p>
        </w:tc>
        <w:tc>
          <w:tcPr>
            <w:tcW w:w="1429" w:type="dxa"/>
            <w:tcBorders>
              <w:top w:val="nil"/>
              <w:bottom w:val="nil"/>
            </w:tcBorders>
            <w:vAlign w:val="center"/>
          </w:tcPr>
          <w:p w14:paraId="4B3B8852" w14:textId="44B2A63D" w:rsidR="008A7892" w:rsidRPr="0044143E" w:rsidRDefault="008A7892" w:rsidP="00692D3C">
            <w:pPr>
              <w:keepNext/>
              <w:widowControl w:val="0"/>
              <w:tabs>
                <w:tab w:val="num" w:pos="720"/>
                <w:tab w:val="right" w:pos="8640"/>
              </w:tabs>
              <w:adjustRightInd w:val="0"/>
              <w:spacing w:before="20"/>
              <w:ind w:left="720" w:hanging="360"/>
              <w:textAlignment w:val="baseline"/>
              <w:outlineLvl w:val="1"/>
            </w:pPr>
            <w:r w:rsidRPr="0044143E">
              <w:t>1.1</w:t>
            </w:r>
            <w:r>
              <w:t>7</w:t>
            </w:r>
          </w:p>
        </w:tc>
      </w:tr>
      <w:tr w:rsidR="008A7892" w:rsidRPr="0044143E" w14:paraId="759D4818" w14:textId="77777777" w:rsidTr="000D0BB4">
        <w:trPr>
          <w:trHeight w:hRule="exact" w:val="340"/>
          <w:jc w:val="center"/>
        </w:trPr>
        <w:tc>
          <w:tcPr>
            <w:tcW w:w="1083" w:type="dxa"/>
            <w:tcBorders>
              <w:top w:val="nil"/>
              <w:bottom w:val="nil"/>
            </w:tcBorders>
            <w:vAlign w:val="center"/>
          </w:tcPr>
          <w:p w14:paraId="2C92C62B" w14:textId="14A04436" w:rsidR="008A7892" w:rsidRPr="0044143E" w:rsidRDefault="008A7892" w:rsidP="008C38ED">
            <w:pPr>
              <w:keepNext/>
              <w:widowControl w:val="0"/>
              <w:tabs>
                <w:tab w:val="left" w:pos="73"/>
                <w:tab w:val="num" w:pos="720"/>
                <w:tab w:val="right" w:pos="8640"/>
              </w:tabs>
              <w:adjustRightInd w:val="0"/>
              <w:spacing w:before="20"/>
              <w:ind w:left="720" w:hanging="360"/>
              <w:textAlignment w:val="baseline"/>
              <w:outlineLvl w:val="1"/>
            </w:pPr>
            <w:r w:rsidRPr="0044143E">
              <w:t>T1</w:t>
            </w:r>
            <w:r>
              <w:t>1</w:t>
            </w:r>
          </w:p>
        </w:tc>
        <w:tc>
          <w:tcPr>
            <w:tcW w:w="3595" w:type="dxa"/>
            <w:gridSpan w:val="2"/>
            <w:tcBorders>
              <w:top w:val="nil"/>
              <w:bottom w:val="nil"/>
            </w:tcBorders>
            <w:vAlign w:val="center"/>
          </w:tcPr>
          <w:p w14:paraId="15C933FE" w14:textId="77777777" w:rsidR="008A7892" w:rsidRPr="0044143E" w:rsidRDefault="008A7892" w:rsidP="000D0BB4">
            <w:pPr>
              <w:keepNext/>
              <w:widowControl w:val="0"/>
              <w:tabs>
                <w:tab w:val="num" w:pos="720"/>
                <w:tab w:val="right" w:pos="8640"/>
              </w:tabs>
              <w:adjustRightInd w:val="0"/>
              <w:spacing w:before="20"/>
              <w:textAlignment w:val="baseline"/>
              <w:outlineLvl w:val="1"/>
              <w:rPr>
                <w:spacing w:val="-2"/>
              </w:rPr>
            </w:pPr>
            <w:r w:rsidRPr="0044143E">
              <w:t>Feasibility Study</w:t>
            </w:r>
          </w:p>
        </w:tc>
        <w:tc>
          <w:tcPr>
            <w:tcW w:w="1985" w:type="dxa"/>
            <w:tcBorders>
              <w:top w:val="nil"/>
              <w:bottom w:val="nil"/>
            </w:tcBorders>
            <w:vAlign w:val="center"/>
          </w:tcPr>
          <w:p w14:paraId="62DC5EFA" w14:textId="77777777" w:rsidR="008A7892" w:rsidRPr="0044143E" w:rsidRDefault="008A7892" w:rsidP="000D0BB4">
            <w:pPr>
              <w:keepNext/>
              <w:widowControl w:val="0"/>
              <w:tabs>
                <w:tab w:val="num" w:pos="720"/>
                <w:tab w:val="right" w:pos="8640"/>
              </w:tabs>
              <w:adjustRightInd w:val="0"/>
              <w:spacing w:before="20"/>
              <w:jc w:val="center"/>
              <w:textAlignment w:val="baseline"/>
              <w:outlineLvl w:val="1"/>
              <w:rPr>
                <w:spacing w:val="-2"/>
              </w:rPr>
            </w:pPr>
            <w:r w:rsidRPr="0044143E">
              <w:t>52</w:t>
            </w:r>
          </w:p>
        </w:tc>
        <w:tc>
          <w:tcPr>
            <w:tcW w:w="1275" w:type="dxa"/>
            <w:tcBorders>
              <w:top w:val="nil"/>
              <w:bottom w:val="nil"/>
            </w:tcBorders>
            <w:vAlign w:val="center"/>
          </w:tcPr>
          <w:p w14:paraId="3B349681" w14:textId="77777777" w:rsidR="008A7892" w:rsidRPr="0044143E" w:rsidRDefault="008A7892" w:rsidP="008C38ED">
            <w:pPr>
              <w:keepNext/>
              <w:widowControl w:val="0"/>
              <w:tabs>
                <w:tab w:val="num" w:pos="720"/>
                <w:tab w:val="right" w:pos="8640"/>
              </w:tabs>
              <w:adjustRightInd w:val="0"/>
              <w:spacing w:before="20"/>
              <w:ind w:left="720" w:hanging="360"/>
              <w:textAlignment w:val="baseline"/>
              <w:outlineLvl w:val="1"/>
            </w:pPr>
            <w:r w:rsidRPr="0044143E">
              <w:t>3.48</w:t>
            </w:r>
          </w:p>
        </w:tc>
        <w:tc>
          <w:tcPr>
            <w:tcW w:w="1429" w:type="dxa"/>
            <w:tcBorders>
              <w:top w:val="nil"/>
              <w:bottom w:val="nil"/>
            </w:tcBorders>
            <w:vAlign w:val="center"/>
          </w:tcPr>
          <w:p w14:paraId="6B7EAC1A" w14:textId="63657B1F" w:rsidR="008A7892" w:rsidRPr="0044143E" w:rsidRDefault="008A7892" w:rsidP="00692D3C">
            <w:pPr>
              <w:keepNext/>
              <w:widowControl w:val="0"/>
              <w:tabs>
                <w:tab w:val="num" w:pos="720"/>
                <w:tab w:val="right" w:pos="8640"/>
              </w:tabs>
              <w:adjustRightInd w:val="0"/>
              <w:spacing w:before="20"/>
              <w:ind w:left="720" w:hanging="360"/>
              <w:textAlignment w:val="baseline"/>
              <w:outlineLvl w:val="1"/>
            </w:pPr>
            <w:r w:rsidRPr="0044143E">
              <w:t>1.0</w:t>
            </w:r>
            <w:r>
              <w:t>6</w:t>
            </w:r>
          </w:p>
        </w:tc>
      </w:tr>
      <w:tr w:rsidR="008A7892" w:rsidRPr="0044143E" w14:paraId="1EC63407" w14:textId="77777777" w:rsidTr="000D0BB4">
        <w:trPr>
          <w:trHeight w:hRule="exact" w:val="340"/>
          <w:jc w:val="center"/>
        </w:trPr>
        <w:tc>
          <w:tcPr>
            <w:tcW w:w="1083" w:type="dxa"/>
            <w:tcBorders>
              <w:top w:val="nil"/>
              <w:bottom w:val="nil"/>
            </w:tcBorders>
            <w:vAlign w:val="center"/>
          </w:tcPr>
          <w:p w14:paraId="2DE3BB14" w14:textId="4731343F" w:rsidR="008A7892" w:rsidRPr="0044143E" w:rsidRDefault="008A7892" w:rsidP="008C38ED">
            <w:pPr>
              <w:keepNext/>
              <w:widowControl w:val="0"/>
              <w:tabs>
                <w:tab w:val="left" w:pos="73"/>
                <w:tab w:val="num" w:pos="720"/>
                <w:tab w:val="right" w:pos="8640"/>
              </w:tabs>
              <w:adjustRightInd w:val="0"/>
              <w:spacing w:before="20"/>
              <w:ind w:left="720" w:hanging="360"/>
              <w:textAlignment w:val="baseline"/>
              <w:outlineLvl w:val="1"/>
            </w:pPr>
            <w:r w:rsidRPr="0044143E">
              <w:t>T1</w:t>
            </w:r>
            <w:r>
              <w:t>2</w:t>
            </w:r>
          </w:p>
        </w:tc>
        <w:tc>
          <w:tcPr>
            <w:tcW w:w="3595" w:type="dxa"/>
            <w:gridSpan w:val="2"/>
            <w:tcBorders>
              <w:top w:val="nil"/>
              <w:bottom w:val="nil"/>
            </w:tcBorders>
            <w:vAlign w:val="center"/>
          </w:tcPr>
          <w:p w14:paraId="148CB992" w14:textId="45AE2283" w:rsidR="008A7892" w:rsidRPr="0044143E" w:rsidRDefault="008A7892" w:rsidP="000D0BB4">
            <w:pPr>
              <w:keepNext/>
              <w:widowControl w:val="0"/>
              <w:tabs>
                <w:tab w:val="num" w:pos="720"/>
                <w:tab w:val="right" w:pos="8640"/>
              </w:tabs>
              <w:adjustRightInd w:val="0"/>
              <w:spacing w:before="20"/>
              <w:textAlignment w:val="baseline"/>
              <w:outlineLvl w:val="1"/>
              <w:rPr>
                <w:spacing w:val="-2"/>
              </w:rPr>
            </w:pPr>
            <w:r w:rsidRPr="0044143E">
              <w:t>Focus Groups</w:t>
            </w:r>
          </w:p>
        </w:tc>
        <w:tc>
          <w:tcPr>
            <w:tcW w:w="1985" w:type="dxa"/>
            <w:tcBorders>
              <w:top w:val="nil"/>
              <w:bottom w:val="nil"/>
            </w:tcBorders>
            <w:vAlign w:val="center"/>
          </w:tcPr>
          <w:p w14:paraId="75B7DE91" w14:textId="77777777" w:rsidR="008A7892" w:rsidRPr="0044143E" w:rsidRDefault="008A7892" w:rsidP="000D0BB4">
            <w:pPr>
              <w:keepNext/>
              <w:widowControl w:val="0"/>
              <w:tabs>
                <w:tab w:val="num" w:pos="720"/>
                <w:tab w:val="right" w:pos="8640"/>
              </w:tabs>
              <w:adjustRightInd w:val="0"/>
              <w:spacing w:before="20"/>
              <w:jc w:val="center"/>
              <w:textAlignment w:val="baseline"/>
              <w:outlineLvl w:val="1"/>
              <w:rPr>
                <w:spacing w:val="-2"/>
              </w:rPr>
            </w:pPr>
            <w:r w:rsidRPr="0044143E">
              <w:t>27</w:t>
            </w:r>
          </w:p>
        </w:tc>
        <w:tc>
          <w:tcPr>
            <w:tcW w:w="1275" w:type="dxa"/>
            <w:tcBorders>
              <w:top w:val="nil"/>
              <w:bottom w:val="nil"/>
            </w:tcBorders>
            <w:vAlign w:val="center"/>
          </w:tcPr>
          <w:p w14:paraId="29E25A49" w14:textId="77777777" w:rsidR="008A7892" w:rsidRPr="0044143E" w:rsidRDefault="008A7892" w:rsidP="008C38ED">
            <w:pPr>
              <w:keepNext/>
              <w:widowControl w:val="0"/>
              <w:tabs>
                <w:tab w:val="num" w:pos="720"/>
                <w:tab w:val="right" w:pos="8640"/>
              </w:tabs>
              <w:adjustRightInd w:val="0"/>
              <w:spacing w:before="20"/>
              <w:ind w:left="720" w:hanging="360"/>
              <w:textAlignment w:val="baseline"/>
              <w:outlineLvl w:val="1"/>
            </w:pPr>
            <w:r w:rsidRPr="0044143E">
              <w:t>3.33</w:t>
            </w:r>
          </w:p>
        </w:tc>
        <w:tc>
          <w:tcPr>
            <w:tcW w:w="1429" w:type="dxa"/>
            <w:tcBorders>
              <w:top w:val="nil"/>
              <w:bottom w:val="nil"/>
            </w:tcBorders>
            <w:vAlign w:val="center"/>
          </w:tcPr>
          <w:p w14:paraId="6BAE74DD" w14:textId="446EDC53" w:rsidR="008A7892" w:rsidRPr="0044143E" w:rsidRDefault="008A7892" w:rsidP="00692D3C">
            <w:pPr>
              <w:keepNext/>
              <w:widowControl w:val="0"/>
              <w:tabs>
                <w:tab w:val="num" w:pos="720"/>
                <w:tab w:val="right" w:pos="8640"/>
              </w:tabs>
              <w:adjustRightInd w:val="0"/>
              <w:spacing w:before="20"/>
              <w:ind w:left="720" w:hanging="360"/>
              <w:textAlignment w:val="baseline"/>
              <w:outlineLvl w:val="1"/>
            </w:pPr>
            <w:r w:rsidRPr="0044143E">
              <w:t>1.3</w:t>
            </w:r>
            <w:r>
              <w:t>6</w:t>
            </w:r>
          </w:p>
        </w:tc>
      </w:tr>
      <w:tr w:rsidR="008A7892" w:rsidRPr="0044143E" w14:paraId="1F81441C" w14:textId="77777777" w:rsidTr="000D0BB4">
        <w:trPr>
          <w:trHeight w:hRule="exact" w:val="340"/>
          <w:jc w:val="center"/>
        </w:trPr>
        <w:tc>
          <w:tcPr>
            <w:tcW w:w="1083" w:type="dxa"/>
            <w:tcBorders>
              <w:top w:val="nil"/>
              <w:bottom w:val="nil"/>
            </w:tcBorders>
            <w:vAlign w:val="center"/>
          </w:tcPr>
          <w:p w14:paraId="34C6C00B" w14:textId="6C0722BC" w:rsidR="008A7892" w:rsidRPr="0044143E" w:rsidRDefault="008A7892" w:rsidP="008C38ED">
            <w:pPr>
              <w:keepNext/>
              <w:widowControl w:val="0"/>
              <w:tabs>
                <w:tab w:val="left" w:pos="73"/>
                <w:tab w:val="num" w:pos="720"/>
                <w:tab w:val="right" w:pos="8640"/>
              </w:tabs>
              <w:adjustRightInd w:val="0"/>
              <w:spacing w:before="20"/>
              <w:ind w:left="720" w:hanging="360"/>
              <w:textAlignment w:val="baseline"/>
              <w:outlineLvl w:val="1"/>
            </w:pPr>
            <w:r w:rsidRPr="0044143E">
              <w:t>T1</w:t>
            </w:r>
            <w:r>
              <w:t>3</w:t>
            </w:r>
          </w:p>
        </w:tc>
        <w:tc>
          <w:tcPr>
            <w:tcW w:w="3595" w:type="dxa"/>
            <w:gridSpan w:val="2"/>
            <w:tcBorders>
              <w:top w:val="nil"/>
              <w:bottom w:val="nil"/>
            </w:tcBorders>
            <w:vAlign w:val="center"/>
          </w:tcPr>
          <w:p w14:paraId="47C2351F" w14:textId="77777777" w:rsidR="008A7892" w:rsidRPr="0044143E" w:rsidRDefault="008A7892" w:rsidP="000D0BB4">
            <w:pPr>
              <w:keepNext/>
              <w:widowControl w:val="0"/>
              <w:tabs>
                <w:tab w:val="num" w:pos="720"/>
                <w:tab w:val="right" w:pos="8640"/>
              </w:tabs>
              <w:adjustRightInd w:val="0"/>
              <w:spacing w:before="20"/>
              <w:textAlignment w:val="baseline"/>
              <w:outlineLvl w:val="1"/>
              <w:rPr>
                <w:spacing w:val="-2"/>
              </w:rPr>
            </w:pPr>
            <w:r w:rsidRPr="0044143E">
              <w:t>In-Market Testing</w:t>
            </w:r>
          </w:p>
        </w:tc>
        <w:tc>
          <w:tcPr>
            <w:tcW w:w="1985" w:type="dxa"/>
            <w:tcBorders>
              <w:top w:val="nil"/>
              <w:bottom w:val="nil"/>
            </w:tcBorders>
            <w:vAlign w:val="center"/>
          </w:tcPr>
          <w:p w14:paraId="007CB8E9" w14:textId="77777777" w:rsidR="008A7892" w:rsidRPr="0044143E" w:rsidRDefault="008A7892" w:rsidP="000D0BB4">
            <w:pPr>
              <w:keepNext/>
              <w:widowControl w:val="0"/>
              <w:tabs>
                <w:tab w:val="num" w:pos="720"/>
                <w:tab w:val="right" w:pos="8640"/>
              </w:tabs>
              <w:adjustRightInd w:val="0"/>
              <w:spacing w:before="20"/>
              <w:jc w:val="center"/>
              <w:textAlignment w:val="baseline"/>
              <w:outlineLvl w:val="1"/>
              <w:rPr>
                <w:spacing w:val="-2"/>
              </w:rPr>
            </w:pPr>
            <w:r w:rsidRPr="0044143E">
              <w:t>45</w:t>
            </w:r>
          </w:p>
        </w:tc>
        <w:tc>
          <w:tcPr>
            <w:tcW w:w="1275" w:type="dxa"/>
            <w:tcBorders>
              <w:top w:val="nil"/>
              <w:bottom w:val="nil"/>
            </w:tcBorders>
            <w:vAlign w:val="center"/>
          </w:tcPr>
          <w:p w14:paraId="4BCE8388" w14:textId="77777777" w:rsidR="008A7892" w:rsidRPr="0044143E" w:rsidRDefault="008A7892" w:rsidP="008C38ED">
            <w:pPr>
              <w:keepNext/>
              <w:widowControl w:val="0"/>
              <w:tabs>
                <w:tab w:val="num" w:pos="720"/>
                <w:tab w:val="right" w:pos="8640"/>
              </w:tabs>
              <w:adjustRightInd w:val="0"/>
              <w:spacing w:before="20"/>
              <w:ind w:left="720" w:hanging="360"/>
              <w:textAlignment w:val="baseline"/>
              <w:outlineLvl w:val="1"/>
            </w:pPr>
            <w:r w:rsidRPr="0044143E">
              <w:t>3.91</w:t>
            </w:r>
          </w:p>
        </w:tc>
        <w:tc>
          <w:tcPr>
            <w:tcW w:w="1429" w:type="dxa"/>
            <w:tcBorders>
              <w:top w:val="nil"/>
              <w:bottom w:val="nil"/>
            </w:tcBorders>
            <w:vAlign w:val="center"/>
          </w:tcPr>
          <w:p w14:paraId="4C98DDC9" w14:textId="68CC642E" w:rsidR="008A7892" w:rsidRPr="0044143E" w:rsidRDefault="008A7892" w:rsidP="00692D3C">
            <w:pPr>
              <w:keepNext/>
              <w:widowControl w:val="0"/>
              <w:tabs>
                <w:tab w:val="num" w:pos="720"/>
                <w:tab w:val="right" w:pos="8640"/>
              </w:tabs>
              <w:adjustRightInd w:val="0"/>
              <w:spacing w:before="20"/>
              <w:ind w:left="720" w:hanging="360"/>
              <w:textAlignment w:val="baseline"/>
              <w:outlineLvl w:val="1"/>
            </w:pPr>
            <w:r w:rsidRPr="0044143E">
              <w:t>0.8</w:t>
            </w:r>
            <w:r>
              <w:t>5</w:t>
            </w:r>
          </w:p>
        </w:tc>
      </w:tr>
      <w:tr w:rsidR="008A7892" w:rsidRPr="0044143E" w14:paraId="38AFBB5D" w14:textId="77777777" w:rsidTr="000D0BB4">
        <w:trPr>
          <w:trHeight w:hRule="exact" w:val="340"/>
          <w:jc w:val="center"/>
        </w:trPr>
        <w:tc>
          <w:tcPr>
            <w:tcW w:w="1083" w:type="dxa"/>
            <w:tcBorders>
              <w:top w:val="nil"/>
              <w:bottom w:val="nil"/>
            </w:tcBorders>
            <w:vAlign w:val="center"/>
          </w:tcPr>
          <w:p w14:paraId="3D1EA2B7" w14:textId="042C297B" w:rsidR="008A7892" w:rsidRPr="0044143E" w:rsidRDefault="008A7892" w:rsidP="008C38ED">
            <w:pPr>
              <w:keepNext/>
              <w:widowControl w:val="0"/>
              <w:tabs>
                <w:tab w:val="left" w:pos="73"/>
                <w:tab w:val="num" w:pos="720"/>
                <w:tab w:val="right" w:pos="8640"/>
              </w:tabs>
              <w:adjustRightInd w:val="0"/>
              <w:spacing w:before="20"/>
              <w:ind w:left="720" w:hanging="360"/>
              <w:textAlignment w:val="baseline"/>
              <w:outlineLvl w:val="1"/>
            </w:pPr>
            <w:r w:rsidRPr="0044143E">
              <w:t>T1</w:t>
            </w:r>
            <w:r>
              <w:t>4</w:t>
            </w:r>
          </w:p>
        </w:tc>
        <w:tc>
          <w:tcPr>
            <w:tcW w:w="3595" w:type="dxa"/>
            <w:gridSpan w:val="2"/>
            <w:tcBorders>
              <w:top w:val="nil"/>
              <w:bottom w:val="nil"/>
            </w:tcBorders>
            <w:vAlign w:val="center"/>
          </w:tcPr>
          <w:p w14:paraId="5B551754" w14:textId="77777777" w:rsidR="008A7892" w:rsidRPr="0044143E" w:rsidRDefault="008A7892" w:rsidP="000D0BB4">
            <w:pPr>
              <w:keepNext/>
              <w:widowControl w:val="0"/>
              <w:tabs>
                <w:tab w:val="num" w:pos="720"/>
                <w:tab w:val="right" w:pos="8640"/>
              </w:tabs>
              <w:adjustRightInd w:val="0"/>
              <w:spacing w:before="20"/>
              <w:textAlignment w:val="baseline"/>
              <w:outlineLvl w:val="1"/>
              <w:rPr>
                <w:spacing w:val="-2"/>
              </w:rPr>
            </w:pPr>
            <w:r w:rsidRPr="0044143E">
              <w:t>Intellectual Property Protection</w:t>
            </w:r>
          </w:p>
        </w:tc>
        <w:tc>
          <w:tcPr>
            <w:tcW w:w="1985" w:type="dxa"/>
            <w:tcBorders>
              <w:top w:val="nil"/>
              <w:bottom w:val="nil"/>
            </w:tcBorders>
            <w:vAlign w:val="center"/>
          </w:tcPr>
          <w:p w14:paraId="6A6CCAFA" w14:textId="77777777" w:rsidR="008A7892" w:rsidRPr="0044143E" w:rsidRDefault="008A7892" w:rsidP="000D0BB4">
            <w:pPr>
              <w:keepNext/>
              <w:widowControl w:val="0"/>
              <w:tabs>
                <w:tab w:val="num" w:pos="720"/>
                <w:tab w:val="right" w:pos="8640"/>
              </w:tabs>
              <w:adjustRightInd w:val="0"/>
              <w:spacing w:before="20"/>
              <w:jc w:val="center"/>
              <w:textAlignment w:val="baseline"/>
              <w:outlineLvl w:val="1"/>
              <w:rPr>
                <w:spacing w:val="-2"/>
              </w:rPr>
            </w:pPr>
            <w:r w:rsidRPr="0044143E">
              <w:t>63</w:t>
            </w:r>
          </w:p>
        </w:tc>
        <w:tc>
          <w:tcPr>
            <w:tcW w:w="1275" w:type="dxa"/>
            <w:tcBorders>
              <w:top w:val="nil"/>
              <w:bottom w:val="nil"/>
            </w:tcBorders>
            <w:vAlign w:val="center"/>
          </w:tcPr>
          <w:p w14:paraId="6AB3D460" w14:textId="77777777" w:rsidR="008A7892" w:rsidRPr="0044143E" w:rsidRDefault="008A7892" w:rsidP="008C38ED">
            <w:pPr>
              <w:keepNext/>
              <w:widowControl w:val="0"/>
              <w:tabs>
                <w:tab w:val="num" w:pos="720"/>
                <w:tab w:val="right" w:pos="8640"/>
              </w:tabs>
              <w:adjustRightInd w:val="0"/>
              <w:spacing w:before="20"/>
              <w:ind w:left="720" w:hanging="360"/>
              <w:textAlignment w:val="baseline"/>
              <w:outlineLvl w:val="1"/>
            </w:pPr>
            <w:r w:rsidRPr="0044143E">
              <w:t>3.90</w:t>
            </w:r>
          </w:p>
        </w:tc>
        <w:tc>
          <w:tcPr>
            <w:tcW w:w="1429" w:type="dxa"/>
            <w:tcBorders>
              <w:top w:val="nil"/>
              <w:bottom w:val="nil"/>
            </w:tcBorders>
            <w:vAlign w:val="center"/>
          </w:tcPr>
          <w:p w14:paraId="0FE754DF" w14:textId="2D401552" w:rsidR="008A7892" w:rsidRPr="0044143E" w:rsidRDefault="008A7892" w:rsidP="00692D3C">
            <w:pPr>
              <w:keepNext/>
              <w:widowControl w:val="0"/>
              <w:tabs>
                <w:tab w:val="num" w:pos="720"/>
                <w:tab w:val="right" w:pos="8640"/>
              </w:tabs>
              <w:adjustRightInd w:val="0"/>
              <w:spacing w:before="20"/>
              <w:ind w:left="720" w:hanging="360"/>
              <w:textAlignment w:val="baseline"/>
              <w:outlineLvl w:val="1"/>
            </w:pPr>
            <w:r w:rsidRPr="0044143E">
              <w:t>1.17</w:t>
            </w:r>
          </w:p>
        </w:tc>
      </w:tr>
      <w:tr w:rsidR="008A7892" w:rsidRPr="0044143E" w14:paraId="0ED9A9BC" w14:textId="77777777" w:rsidTr="000D0BB4">
        <w:trPr>
          <w:trHeight w:hRule="exact" w:val="340"/>
          <w:jc w:val="center"/>
        </w:trPr>
        <w:tc>
          <w:tcPr>
            <w:tcW w:w="1083" w:type="dxa"/>
            <w:tcBorders>
              <w:top w:val="nil"/>
              <w:bottom w:val="nil"/>
            </w:tcBorders>
            <w:vAlign w:val="center"/>
          </w:tcPr>
          <w:p w14:paraId="48B3BC25" w14:textId="0E7EC921" w:rsidR="008A7892" w:rsidRPr="0044143E" w:rsidRDefault="008A7892" w:rsidP="008C38ED">
            <w:pPr>
              <w:keepNext/>
              <w:widowControl w:val="0"/>
              <w:tabs>
                <w:tab w:val="left" w:pos="73"/>
                <w:tab w:val="num" w:pos="720"/>
                <w:tab w:val="right" w:pos="8640"/>
              </w:tabs>
              <w:adjustRightInd w:val="0"/>
              <w:spacing w:before="20"/>
              <w:ind w:left="720" w:hanging="360"/>
              <w:textAlignment w:val="baseline"/>
              <w:outlineLvl w:val="1"/>
            </w:pPr>
            <w:r w:rsidRPr="0044143E">
              <w:t>T1</w:t>
            </w:r>
            <w:r>
              <w:t>5</w:t>
            </w:r>
          </w:p>
        </w:tc>
        <w:tc>
          <w:tcPr>
            <w:tcW w:w="3595" w:type="dxa"/>
            <w:gridSpan w:val="2"/>
            <w:tcBorders>
              <w:top w:val="nil"/>
              <w:bottom w:val="nil"/>
            </w:tcBorders>
            <w:vAlign w:val="center"/>
          </w:tcPr>
          <w:p w14:paraId="3245BDB8" w14:textId="77777777" w:rsidR="008A7892" w:rsidRPr="0044143E" w:rsidRDefault="008A7892" w:rsidP="000D0BB4">
            <w:pPr>
              <w:keepNext/>
              <w:widowControl w:val="0"/>
              <w:tabs>
                <w:tab w:val="num" w:pos="720"/>
                <w:tab w:val="right" w:pos="8640"/>
              </w:tabs>
              <w:adjustRightInd w:val="0"/>
              <w:spacing w:before="20"/>
              <w:textAlignment w:val="baseline"/>
              <w:outlineLvl w:val="1"/>
              <w:rPr>
                <w:spacing w:val="-2"/>
              </w:rPr>
            </w:pPr>
            <w:r w:rsidRPr="0044143E">
              <w:t>Lead User</w:t>
            </w:r>
          </w:p>
        </w:tc>
        <w:tc>
          <w:tcPr>
            <w:tcW w:w="1985" w:type="dxa"/>
            <w:tcBorders>
              <w:top w:val="nil"/>
              <w:bottom w:val="nil"/>
            </w:tcBorders>
            <w:vAlign w:val="center"/>
          </w:tcPr>
          <w:p w14:paraId="388C135C" w14:textId="77777777" w:rsidR="008A7892" w:rsidRPr="0044143E" w:rsidRDefault="008A7892" w:rsidP="000D0BB4">
            <w:pPr>
              <w:keepNext/>
              <w:widowControl w:val="0"/>
              <w:tabs>
                <w:tab w:val="num" w:pos="720"/>
                <w:tab w:val="right" w:pos="8640"/>
              </w:tabs>
              <w:adjustRightInd w:val="0"/>
              <w:spacing w:before="20"/>
              <w:jc w:val="center"/>
              <w:textAlignment w:val="baseline"/>
              <w:outlineLvl w:val="1"/>
              <w:rPr>
                <w:spacing w:val="-2"/>
              </w:rPr>
            </w:pPr>
            <w:r w:rsidRPr="0044143E">
              <w:t>27</w:t>
            </w:r>
          </w:p>
        </w:tc>
        <w:tc>
          <w:tcPr>
            <w:tcW w:w="1275" w:type="dxa"/>
            <w:tcBorders>
              <w:top w:val="nil"/>
              <w:bottom w:val="nil"/>
            </w:tcBorders>
            <w:vAlign w:val="center"/>
          </w:tcPr>
          <w:p w14:paraId="70CF9041" w14:textId="77777777" w:rsidR="008A7892" w:rsidRPr="0044143E" w:rsidRDefault="008A7892" w:rsidP="008C38ED">
            <w:pPr>
              <w:keepNext/>
              <w:widowControl w:val="0"/>
              <w:tabs>
                <w:tab w:val="num" w:pos="720"/>
                <w:tab w:val="right" w:pos="8640"/>
              </w:tabs>
              <w:adjustRightInd w:val="0"/>
              <w:spacing w:before="20"/>
              <w:ind w:left="720" w:hanging="360"/>
              <w:textAlignment w:val="baseline"/>
              <w:outlineLvl w:val="1"/>
            </w:pPr>
            <w:r w:rsidRPr="0044143E">
              <w:t>3.30</w:t>
            </w:r>
          </w:p>
        </w:tc>
        <w:tc>
          <w:tcPr>
            <w:tcW w:w="1429" w:type="dxa"/>
            <w:tcBorders>
              <w:top w:val="nil"/>
              <w:bottom w:val="nil"/>
            </w:tcBorders>
            <w:vAlign w:val="center"/>
          </w:tcPr>
          <w:p w14:paraId="65DDF3AA" w14:textId="30F69E67" w:rsidR="008A7892" w:rsidRPr="0044143E" w:rsidRDefault="008A7892" w:rsidP="00692D3C">
            <w:pPr>
              <w:keepNext/>
              <w:widowControl w:val="0"/>
              <w:tabs>
                <w:tab w:val="num" w:pos="720"/>
                <w:tab w:val="right" w:pos="8640"/>
              </w:tabs>
              <w:adjustRightInd w:val="0"/>
              <w:spacing w:before="20"/>
              <w:ind w:left="720" w:hanging="360"/>
              <w:textAlignment w:val="baseline"/>
              <w:outlineLvl w:val="1"/>
            </w:pPr>
            <w:r w:rsidRPr="0044143E">
              <w:t>1.3</w:t>
            </w:r>
            <w:r>
              <w:t>3</w:t>
            </w:r>
          </w:p>
        </w:tc>
      </w:tr>
      <w:tr w:rsidR="008A7892" w:rsidRPr="0044143E" w14:paraId="488C1063" w14:textId="77777777" w:rsidTr="000D0BB4">
        <w:trPr>
          <w:trHeight w:hRule="exact" w:val="340"/>
          <w:jc w:val="center"/>
        </w:trPr>
        <w:tc>
          <w:tcPr>
            <w:tcW w:w="1083" w:type="dxa"/>
            <w:tcBorders>
              <w:top w:val="nil"/>
              <w:bottom w:val="nil"/>
            </w:tcBorders>
            <w:vAlign w:val="center"/>
          </w:tcPr>
          <w:p w14:paraId="4F515721" w14:textId="00279DBA" w:rsidR="008A7892" w:rsidRPr="0044143E" w:rsidRDefault="008A7892" w:rsidP="008C38ED">
            <w:pPr>
              <w:keepNext/>
              <w:widowControl w:val="0"/>
              <w:tabs>
                <w:tab w:val="left" w:pos="73"/>
                <w:tab w:val="num" w:pos="720"/>
                <w:tab w:val="right" w:pos="8640"/>
              </w:tabs>
              <w:adjustRightInd w:val="0"/>
              <w:spacing w:before="20"/>
              <w:ind w:left="720" w:hanging="360"/>
              <w:textAlignment w:val="baseline"/>
              <w:outlineLvl w:val="1"/>
            </w:pPr>
            <w:r w:rsidRPr="0044143E">
              <w:t>T1</w:t>
            </w:r>
            <w:r>
              <w:t>6</w:t>
            </w:r>
          </w:p>
        </w:tc>
        <w:tc>
          <w:tcPr>
            <w:tcW w:w="3595" w:type="dxa"/>
            <w:gridSpan w:val="2"/>
            <w:tcBorders>
              <w:top w:val="nil"/>
              <w:bottom w:val="nil"/>
            </w:tcBorders>
            <w:vAlign w:val="center"/>
          </w:tcPr>
          <w:p w14:paraId="7E8871EA" w14:textId="77777777" w:rsidR="008A7892" w:rsidRPr="0044143E" w:rsidRDefault="008A7892" w:rsidP="000D0BB4">
            <w:pPr>
              <w:keepNext/>
              <w:widowControl w:val="0"/>
              <w:tabs>
                <w:tab w:val="num" w:pos="720"/>
                <w:tab w:val="right" w:pos="8640"/>
              </w:tabs>
              <w:adjustRightInd w:val="0"/>
              <w:spacing w:before="20"/>
              <w:textAlignment w:val="baseline"/>
              <w:outlineLvl w:val="1"/>
              <w:rPr>
                <w:spacing w:val="-2"/>
              </w:rPr>
            </w:pPr>
            <w:r w:rsidRPr="0044143E">
              <w:t>Needs Analysis</w:t>
            </w:r>
          </w:p>
        </w:tc>
        <w:tc>
          <w:tcPr>
            <w:tcW w:w="1985" w:type="dxa"/>
            <w:tcBorders>
              <w:top w:val="nil"/>
              <w:bottom w:val="nil"/>
            </w:tcBorders>
            <w:vAlign w:val="center"/>
          </w:tcPr>
          <w:p w14:paraId="5387118C" w14:textId="77777777" w:rsidR="008A7892" w:rsidRPr="0044143E" w:rsidRDefault="008A7892" w:rsidP="000D0BB4">
            <w:pPr>
              <w:keepNext/>
              <w:widowControl w:val="0"/>
              <w:tabs>
                <w:tab w:val="num" w:pos="720"/>
                <w:tab w:val="right" w:pos="8640"/>
              </w:tabs>
              <w:adjustRightInd w:val="0"/>
              <w:spacing w:before="20"/>
              <w:jc w:val="center"/>
              <w:textAlignment w:val="baseline"/>
              <w:outlineLvl w:val="1"/>
              <w:rPr>
                <w:spacing w:val="-2"/>
              </w:rPr>
            </w:pPr>
            <w:r w:rsidRPr="0044143E">
              <w:t>45</w:t>
            </w:r>
          </w:p>
        </w:tc>
        <w:tc>
          <w:tcPr>
            <w:tcW w:w="1275" w:type="dxa"/>
            <w:tcBorders>
              <w:top w:val="nil"/>
              <w:bottom w:val="nil"/>
            </w:tcBorders>
            <w:vAlign w:val="center"/>
          </w:tcPr>
          <w:p w14:paraId="7FB90524" w14:textId="77777777" w:rsidR="008A7892" w:rsidRPr="0044143E" w:rsidRDefault="008A7892" w:rsidP="008C38ED">
            <w:pPr>
              <w:keepNext/>
              <w:widowControl w:val="0"/>
              <w:tabs>
                <w:tab w:val="num" w:pos="720"/>
                <w:tab w:val="right" w:pos="8640"/>
              </w:tabs>
              <w:adjustRightInd w:val="0"/>
              <w:spacing w:before="20"/>
              <w:ind w:left="720" w:hanging="360"/>
              <w:textAlignment w:val="baseline"/>
              <w:outlineLvl w:val="1"/>
            </w:pPr>
            <w:r w:rsidRPr="0044143E">
              <w:t>3.78</w:t>
            </w:r>
          </w:p>
        </w:tc>
        <w:tc>
          <w:tcPr>
            <w:tcW w:w="1429" w:type="dxa"/>
            <w:tcBorders>
              <w:top w:val="nil"/>
              <w:bottom w:val="nil"/>
            </w:tcBorders>
            <w:vAlign w:val="center"/>
          </w:tcPr>
          <w:p w14:paraId="78073BBF" w14:textId="0ADAA6EA" w:rsidR="008A7892" w:rsidRPr="0044143E" w:rsidRDefault="008A7892" w:rsidP="00692D3C">
            <w:pPr>
              <w:keepNext/>
              <w:widowControl w:val="0"/>
              <w:tabs>
                <w:tab w:val="num" w:pos="720"/>
                <w:tab w:val="right" w:pos="8640"/>
              </w:tabs>
              <w:adjustRightInd w:val="0"/>
              <w:spacing w:before="20"/>
              <w:ind w:left="720" w:hanging="360"/>
              <w:textAlignment w:val="baseline"/>
              <w:outlineLvl w:val="1"/>
            </w:pPr>
            <w:r w:rsidRPr="0044143E">
              <w:t>1.02</w:t>
            </w:r>
          </w:p>
        </w:tc>
      </w:tr>
      <w:tr w:rsidR="008A7892" w:rsidRPr="0044143E" w14:paraId="48266B9B" w14:textId="77777777" w:rsidTr="000D0BB4">
        <w:trPr>
          <w:trHeight w:hRule="exact" w:val="340"/>
          <w:jc w:val="center"/>
        </w:trPr>
        <w:tc>
          <w:tcPr>
            <w:tcW w:w="1083" w:type="dxa"/>
            <w:tcBorders>
              <w:top w:val="nil"/>
              <w:bottom w:val="nil"/>
            </w:tcBorders>
            <w:vAlign w:val="center"/>
          </w:tcPr>
          <w:p w14:paraId="405D8580" w14:textId="01421749" w:rsidR="008A7892" w:rsidRPr="0044143E" w:rsidRDefault="008A7892" w:rsidP="008C38ED">
            <w:pPr>
              <w:keepNext/>
              <w:widowControl w:val="0"/>
              <w:tabs>
                <w:tab w:val="left" w:pos="73"/>
                <w:tab w:val="num" w:pos="720"/>
                <w:tab w:val="right" w:pos="8640"/>
              </w:tabs>
              <w:adjustRightInd w:val="0"/>
              <w:spacing w:before="20"/>
              <w:ind w:left="720" w:hanging="360"/>
              <w:textAlignment w:val="baseline"/>
              <w:outlineLvl w:val="1"/>
            </w:pPr>
            <w:r w:rsidRPr="0044143E">
              <w:t>T1</w:t>
            </w:r>
            <w:r>
              <w:t>7</w:t>
            </w:r>
          </w:p>
        </w:tc>
        <w:tc>
          <w:tcPr>
            <w:tcW w:w="3595" w:type="dxa"/>
            <w:gridSpan w:val="2"/>
            <w:tcBorders>
              <w:top w:val="nil"/>
              <w:bottom w:val="nil"/>
            </w:tcBorders>
            <w:vAlign w:val="center"/>
          </w:tcPr>
          <w:p w14:paraId="5ED749AD" w14:textId="77777777" w:rsidR="008A7892" w:rsidRPr="0044143E" w:rsidRDefault="008A7892" w:rsidP="000D0BB4">
            <w:pPr>
              <w:keepNext/>
              <w:widowControl w:val="0"/>
              <w:tabs>
                <w:tab w:val="num" w:pos="720"/>
                <w:tab w:val="right" w:pos="8640"/>
              </w:tabs>
              <w:adjustRightInd w:val="0"/>
              <w:spacing w:before="20"/>
              <w:textAlignment w:val="baseline"/>
              <w:outlineLvl w:val="1"/>
              <w:rPr>
                <w:spacing w:val="-2"/>
              </w:rPr>
            </w:pPr>
            <w:r w:rsidRPr="0044143E">
              <w:t>Project Management</w:t>
            </w:r>
          </w:p>
        </w:tc>
        <w:tc>
          <w:tcPr>
            <w:tcW w:w="1985" w:type="dxa"/>
            <w:tcBorders>
              <w:top w:val="nil"/>
              <w:bottom w:val="nil"/>
            </w:tcBorders>
            <w:vAlign w:val="center"/>
          </w:tcPr>
          <w:p w14:paraId="04326B4F" w14:textId="77777777" w:rsidR="008A7892" w:rsidRPr="0044143E" w:rsidRDefault="008A7892" w:rsidP="000D0BB4">
            <w:pPr>
              <w:keepNext/>
              <w:widowControl w:val="0"/>
              <w:tabs>
                <w:tab w:val="num" w:pos="720"/>
                <w:tab w:val="right" w:pos="8640"/>
              </w:tabs>
              <w:adjustRightInd w:val="0"/>
              <w:spacing w:before="20"/>
              <w:jc w:val="center"/>
              <w:textAlignment w:val="baseline"/>
              <w:outlineLvl w:val="1"/>
              <w:rPr>
                <w:spacing w:val="-2"/>
              </w:rPr>
            </w:pPr>
            <w:r w:rsidRPr="0044143E">
              <w:t>69</w:t>
            </w:r>
          </w:p>
        </w:tc>
        <w:tc>
          <w:tcPr>
            <w:tcW w:w="1275" w:type="dxa"/>
            <w:tcBorders>
              <w:top w:val="nil"/>
              <w:bottom w:val="nil"/>
            </w:tcBorders>
            <w:vAlign w:val="center"/>
          </w:tcPr>
          <w:p w14:paraId="1D4B7A09" w14:textId="77777777" w:rsidR="008A7892" w:rsidRPr="0044143E" w:rsidRDefault="008A7892" w:rsidP="008C38ED">
            <w:pPr>
              <w:keepNext/>
              <w:widowControl w:val="0"/>
              <w:tabs>
                <w:tab w:val="num" w:pos="720"/>
                <w:tab w:val="right" w:pos="8640"/>
              </w:tabs>
              <w:adjustRightInd w:val="0"/>
              <w:spacing w:before="20"/>
              <w:ind w:left="720" w:hanging="360"/>
              <w:textAlignment w:val="baseline"/>
              <w:outlineLvl w:val="1"/>
            </w:pPr>
            <w:r w:rsidRPr="0044143E">
              <w:t>3.45</w:t>
            </w:r>
          </w:p>
        </w:tc>
        <w:tc>
          <w:tcPr>
            <w:tcW w:w="1429" w:type="dxa"/>
            <w:tcBorders>
              <w:top w:val="nil"/>
              <w:bottom w:val="nil"/>
            </w:tcBorders>
            <w:vAlign w:val="center"/>
          </w:tcPr>
          <w:p w14:paraId="739577EB" w14:textId="5F83F6D1" w:rsidR="008A7892" w:rsidRPr="0044143E" w:rsidRDefault="008A7892" w:rsidP="00692D3C">
            <w:pPr>
              <w:keepNext/>
              <w:widowControl w:val="0"/>
              <w:tabs>
                <w:tab w:val="num" w:pos="720"/>
                <w:tab w:val="right" w:pos="8640"/>
              </w:tabs>
              <w:adjustRightInd w:val="0"/>
              <w:spacing w:before="20"/>
              <w:ind w:left="720" w:hanging="360"/>
              <w:textAlignment w:val="baseline"/>
              <w:outlineLvl w:val="1"/>
            </w:pPr>
            <w:r w:rsidRPr="0044143E">
              <w:t>1.15</w:t>
            </w:r>
          </w:p>
        </w:tc>
      </w:tr>
      <w:tr w:rsidR="008A7892" w:rsidRPr="0044143E" w14:paraId="09C02393" w14:textId="77777777" w:rsidTr="000D0BB4">
        <w:trPr>
          <w:trHeight w:hRule="exact" w:val="340"/>
          <w:jc w:val="center"/>
        </w:trPr>
        <w:tc>
          <w:tcPr>
            <w:tcW w:w="1083" w:type="dxa"/>
            <w:tcBorders>
              <w:top w:val="nil"/>
              <w:bottom w:val="nil"/>
            </w:tcBorders>
            <w:vAlign w:val="center"/>
          </w:tcPr>
          <w:p w14:paraId="4306D604" w14:textId="5E5B51CE" w:rsidR="008A7892" w:rsidRPr="0044143E" w:rsidRDefault="008A7892" w:rsidP="00C9732D">
            <w:pPr>
              <w:keepNext/>
              <w:widowControl w:val="0"/>
              <w:tabs>
                <w:tab w:val="left" w:pos="73"/>
                <w:tab w:val="num" w:pos="720"/>
                <w:tab w:val="right" w:pos="8640"/>
              </w:tabs>
              <w:adjustRightInd w:val="0"/>
              <w:spacing w:before="20"/>
              <w:ind w:left="720" w:hanging="360"/>
              <w:textAlignment w:val="baseline"/>
              <w:outlineLvl w:val="1"/>
            </w:pPr>
            <w:r w:rsidRPr="0044143E">
              <w:t>T1</w:t>
            </w:r>
            <w:r>
              <w:t>8</w:t>
            </w:r>
          </w:p>
        </w:tc>
        <w:tc>
          <w:tcPr>
            <w:tcW w:w="3595" w:type="dxa"/>
            <w:gridSpan w:val="2"/>
            <w:tcBorders>
              <w:top w:val="nil"/>
              <w:bottom w:val="nil"/>
            </w:tcBorders>
            <w:vAlign w:val="center"/>
          </w:tcPr>
          <w:p w14:paraId="784D2C92" w14:textId="231E8212" w:rsidR="008A7892" w:rsidRPr="0044143E" w:rsidRDefault="008A7892" w:rsidP="000D0BB4">
            <w:pPr>
              <w:keepNext/>
              <w:widowControl w:val="0"/>
              <w:tabs>
                <w:tab w:val="num" w:pos="720"/>
                <w:tab w:val="right" w:pos="8640"/>
              </w:tabs>
              <w:adjustRightInd w:val="0"/>
              <w:spacing w:before="20"/>
              <w:textAlignment w:val="baseline"/>
              <w:outlineLvl w:val="1"/>
              <w:rPr>
                <w:spacing w:val="-2"/>
              </w:rPr>
            </w:pPr>
            <w:r w:rsidRPr="0044143E">
              <w:t>Prototype</w:t>
            </w:r>
          </w:p>
        </w:tc>
        <w:tc>
          <w:tcPr>
            <w:tcW w:w="1985" w:type="dxa"/>
            <w:tcBorders>
              <w:top w:val="nil"/>
              <w:bottom w:val="nil"/>
            </w:tcBorders>
            <w:vAlign w:val="center"/>
          </w:tcPr>
          <w:p w14:paraId="43B3C411" w14:textId="6470A3FC" w:rsidR="008A7892" w:rsidRPr="0044143E" w:rsidRDefault="008A7892" w:rsidP="000D0BB4">
            <w:pPr>
              <w:keepNext/>
              <w:widowControl w:val="0"/>
              <w:tabs>
                <w:tab w:val="num" w:pos="720"/>
                <w:tab w:val="right" w:pos="8640"/>
              </w:tabs>
              <w:adjustRightInd w:val="0"/>
              <w:spacing w:before="20"/>
              <w:jc w:val="center"/>
              <w:textAlignment w:val="baseline"/>
              <w:outlineLvl w:val="1"/>
              <w:rPr>
                <w:spacing w:val="-2"/>
              </w:rPr>
            </w:pPr>
            <w:r w:rsidRPr="0044143E">
              <w:t>58</w:t>
            </w:r>
          </w:p>
        </w:tc>
        <w:tc>
          <w:tcPr>
            <w:tcW w:w="1275" w:type="dxa"/>
            <w:tcBorders>
              <w:top w:val="nil"/>
              <w:bottom w:val="nil"/>
            </w:tcBorders>
            <w:vAlign w:val="center"/>
          </w:tcPr>
          <w:p w14:paraId="627590B9" w14:textId="504FE445" w:rsidR="008A7892" w:rsidRPr="0044143E" w:rsidRDefault="008A7892" w:rsidP="00C9732D">
            <w:pPr>
              <w:keepNext/>
              <w:widowControl w:val="0"/>
              <w:tabs>
                <w:tab w:val="num" w:pos="720"/>
                <w:tab w:val="right" w:pos="8640"/>
              </w:tabs>
              <w:adjustRightInd w:val="0"/>
              <w:spacing w:before="20"/>
              <w:ind w:left="720" w:hanging="360"/>
              <w:textAlignment w:val="baseline"/>
              <w:outlineLvl w:val="1"/>
            </w:pPr>
            <w:r w:rsidRPr="0044143E">
              <w:t>4.21</w:t>
            </w:r>
          </w:p>
        </w:tc>
        <w:tc>
          <w:tcPr>
            <w:tcW w:w="1429" w:type="dxa"/>
            <w:tcBorders>
              <w:top w:val="nil"/>
              <w:bottom w:val="nil"/>
            </w:tcBorders>
            <w:vAlign w:val="center"/>
          </w:tcPr>
          <w:p w14:paraId="533DED29" w14:textId="01C2A744" w:rsidR="008A7892" w:rsidRPr="0044143E" w:rsidRDefault="008A7892" w:rsidP="00692D3C">
            <w:pPr>
              <w:keepNext/>
              <w:widowControl w:val="0"/>
              <w:tabs>
                <w:tab w:val="num" w:pos="720"/>
                <w:tab w:val="right" w:pos="8640"/>
              </w:tabs>
              <w:adjustRightInd w:val="0"/>
              <w:spacing w:before="20"/>
              <w:ind w:left="720" w:hanging="360"/>
              <w:textAlignment w:val="baseline"/>
              <w:outlineLvl w:val="1"/>
            </w:pPr>
            <w:r w:rsidRPr="0044143E">
              <w:t>0.87</w:t>
            </w:r>
          </w:p>
        </w:tc>
      </w:tr>
      <w:tr w:rsidR="008A7892" w:rsidRPr="0044143E" w14:paraId="6880DA4F" w14:textId="77777777" w:rsidTr="000D0BB4">
        <w:trPr>
          <w:trHeight w:hRule="exact" w:val="340"/>
          <w:jc w:val="center"/>
        </w:trPr>
        <w:tc>
          <w:tcPr>
            <w:tcW w:w="1083" w:type="dxa"/>
            <w:tcBorders>
              <w:top w:val="nil"/>
              <w:bottom w:val="nil"/>
            </w:tcBorders>
            <w:vAlign w:val="center"/>
          </w:tcPr>
          <w:p w14:paraId="04FAEF1B" w14:textId="77777777" w:rsidR="008A7892" w:rsidRPr="0044143E" w:rsidRDefault="008A7892" w:rsidP="00C9732D">
            <w:pPr>
              <w:keepNext/>
              <w:widowControl w:val="0"/>
              <w:tabs>
                <w:tab w:val="left" w:pos="73"/>
                <w:tab w:val="num" w:pos="720"/>
                <w:tab w:val="right" w:pos="8640"/>
              </w:tabs>
              <w:adjustRightInd w:val="0"/>
              <w:spacing w:before="20"/>
              <w:ind w:left="720" w:hanging="360"/>
              <w:textAlignment w:val="baseline"/>
              <w:outlineLvl w:val="1"/>
            </w:pPr>
            <w:r w:rsidRPr="0044143E">
              <w:t>T19</w:t>
            </w:r>
          </w:p>
        </w:tc>
        <w:tc>
          <w:tcPr>
            <w:tcW w:w="3595" w:type="dxa"/>
            <w:gridSpan w:val="2"/>
            <w:tcBorders>
              <w:top w:val="nil"/>
              <w:bottom w:val="nil"/>
            </w:tcBorders>
            <w:vAlign w:val="center"/>
          </w:tcPr>
          <w:p w14:paraId="29B39176" w14:textId="77777777" w:rsidR="008A7892" w:rsidRPr="0044143E" w:rsidRDefault="008A7892" w:rsidP="000D0BB4">
            <w:pPr>
              <w:keepNext/>
              <w:widowControl w:val="0"/>
              <w:tabs>
                <w:tab w:val="num" w:pos="720"/>
                <w:tab w:val="right" w:pos="8640"/>
              </w:tabs>
              <w:adjustRightInd w:val="0"/>
              <w:spacing w:before="20"/>
              <w:textAlignment w:val="baseline"/>
              <w:outlineLvl w:val="1"/>
              <w:rPr>
                <w:spacing w:val="-2"/>
              </w:rPr>
            </w:pPr>
            <w:r w:rsidRPr="0044143E">
              <w:t xml:space="preserve">Risk </w:t>
            </w:r>
            <w:r>
              <w:t>Management</w:t>
            </w:r>
          </w:p>
        </w:tc>
        <w:tc>
          <w:tcPr>
            <w:tcW w:w="1985" w:type="dxa"/>
            <w:tcBorders>
              <w:top w:val="nil"/>
              <w:bottom w:val="nil"/>
            </w:tcBorders>
            <w:vAlign w:val="center"/>
          </w:tcPr>
          <w:p w14:paraId="68E02D9D" w14:textId="77777777" w:rsidR="008A7892" w:rsidRPr="0044143E" w:rsidRDefault="008A7892" w:rsidP="000D0BB4">
            <w:pPr>
              <w:keepNext/>
              <w:widowControl w:val="0"/>
              <w:tabs>
                <w:tab w:val="num" w:pos="720"/>
                <w:tab w:val="right" w:pos="8640"/>
              </w:tabs>
              <w:adjustRightInd w:val="0"/>
              <w:spacing w:before="20"/>
              <w:jc w:val="center"/>
              <w:textAlignment w:val="baseline"/>
              <w:outlineLvl w:val="1"/>
              <w:rPr>
                <w:spacing w:val="-2"/>
              </w:rPr>
            </w:pPr>
            <w:r w:rsidRPr="0044143E">
              <w:t>19</w:t>
            </w:r>
          </w:p>
        </w:tc>
        <w:tc>
          <w:tcPr>
            <w:tcW w:w="1275" w:type="dxa"/>
            <w:tcBorders>
              <w:top w:val="nil"/>
              <w:bottom w:val="nil"/>
            </w:tcBorders>
            <w:vAlign w:val="center"/>
          </w:tcPr>
          <w:p w14:paraId="7B42C064" w14:textId="77777777" w:rsidR="008A7892" w:rsidRPr="0044143E" w:rsidRDefault="008A7892" w:rsidP="00C9732D">
            <w:pPr>
              <w:keepNext/>
              <w:widowControl w:val="0"/>
              <w:tabs>
                <w:tab w:val="num" w:pos="720"/>
                <w:tab w:val="right" w:pos="8640"/>
              </w:tabs>
              <w:adjustRightInd w:val="0"/>
              <w:spacing w:before="20"/>
              <w:ind w:left="720" w:hanging="360"/>
              <w:textAlignment w:val="baseline"/>
              <w:outlineLvl w:val="1"/>
            </w:pPr>
            <w:r w:rsidRPr="0044143E">
              <w:t>2.63</w:t>
            </w:r>
          </w:p>
        </w:tc>
        <w:tc>
          <w:tcPr>
            <w:tcW w:w="1429" w:type="dxa"/>
            <w:tcBorders>
              <w:top w:val="nil"/>
              <w:bottom w:val="nil"/>
            </w:tcBorders>
            <w:vAlign w:val="center"/>
          </w:tcPr>
          <w:p w14:paraId="4ADBACCC" w14:textId="64A0A06C" w:rsidR="008A7892" w:rsidRPr="0044143E" w:rsidRDefault="008A7892" w:rsidP="00692D3C">
            <w:pPr>
              <w:keepNext/>
              <w:widowControl w:val="0"/>
              <w:tabs>
                <w:tab w:val="num" w:pos="720"/>
                <w:tab w:val="right" w:pos="8640"/>
              </w:tabs>
              <w:adjustRightInd w:val="0"/>
              <w:spacing w:before="20"/>
              <w:ind w:left="720" w:hanging="360"/>
              <w:textAlignment w:val="baseline"/>
              <w:outlineLvl w:val="1"/>
            </w:pPr>
            <w:r w:rsidRPr="0044143E">
              <w:t>1.1</w:t>
            </w:r>
            <w:r>
              <w:t>7</w:t>
            </w:r>
          </w:p>
        </w:tc>
      </w:tr>
      <w:tr w:rsidR="008A7892" w:rsidRPr="0044143E" w14:paraId="415D82DD" w14:textId="77777777" w:rsidTr="000D0BB4">
        <w:trPr>
          <w:trHeight w:hRule="exact" w:val="340"/>
          <w:jc w:val="center"/>
        </w:trPr>
        <w:tc>
          <w:tcPr>
            <w:tcW w:w="1083" w:type="dxa"/>
            <w:tcBorders>
              <w:top w:val="nil"/>
            </w:tcBorders>
            <w:vAlign w:val="center"/>
          </w:tcPr>
          <w:p w14:paraId="3243FE7D" w14:textId="77777777" w:rsidR="008A7892" w:rsidRPr="0044143E" w:rsidRDefault="008A7892" w:rsidP="00C9732D">
            <w:pPr>
              <w:keepNext/>
              <w:widowControl w:val="0"/>
              <w:tabs>
                <w:tab w:val="left" w:pos="73"/>
                <w:tab w:val="num" w:pos="720"/>
                <w:tab w:val="right" w:pos="8640"/>
              </w:tabs>
              <w:adjustRightInd w:val="0"/>
              <w:spacing w:before="20"/>
              <w:ind w:left="720" w:hanging="360"/>
              <w:textAlignment w:val="baseline"/>
              <w:outlineLvl w:val="1"/>
            </w:pPr>
            <w:r w:rsidRPr="0044143E">
              <w:t>T20</w:t>
            </w:r>
          </w:p>
        </w:tc>
        <w:tc>
          <w:tcPr>
            <w:tcW w:w="3595" w:type="dxa"/>
            <w:gridSpan w:val="2"/>
            <w:tcBorders>
              <w:top w:val="nil"/>
            </w:tcBorders>
            <w:vAlign w:val="center"/>
          </w:tcPr>
          <w:p w14:paraId="7586C990" w14:textId="77777777" w:rsidR="008A7892" w:rsidRPr="0044143E" w:rsidRDefault="008A7892" w:rsidP="000D0BB4">
            <w:pPr>
              <w:keepNext/>
              <w:widowControl w:val="0"/>
              <w:tabs>
                <w:tab w:val="num" w:pos="720"/>
                <w:tab w:val="right" w:pos="8640"/>
              </w:tabs>
              <w:adjustRightInd w:val="0"/>
              <w:spacing w:before="20"/>
              <w:textAlignment w:val="baseline"/>
              <w:outlineLvl w:val="1"/>
              <w:rPr>
                <w:spacing w:val="-2"/>
              </w:rPr>
            </w:pPr>
            <w:r>
              <w:t>Value Analysis</w:t>
            </w:r>
          </w:p>
        </w:tc>
        <w:tc>
          <w:tcPr>
            <w:tcW w:w="1985" w:type="dxa"/>
            <w:tcBorders>
              <w:top w:val="nil"/>
            </w:tcBorders>
            <w:vAlign w:val="center"/>
          </w:tcPr>
          <w:p w14:paraId="4EEF9671" w14:textId="77777777" w:rsidR="008A7892" w:rsidRPr="0044143E" w:rsidRDefault="008A7892" w:rsidP="000D0BB4">
            <w:pPr>
              <w:keepNext/>
              <w:widowControl w:val="0"/>
              <w:tabs>
                <w:tab w:val="num" w:pos="720"/>
                <w:tab w:val="right" w:pos="8640"/>
              </w:tabs>
              <w:adjustRightInd w:val="0"/>
              <w:spacing w:before="20"/>
              <w:jc w:val="center"/>
              <w:textAlignment w:val="baseline"/>
              <w:outlineLvl w:val="1"/>
              <w:rPr>
                <w:spacing w:val="-2"/>
              </w:rPr>
            </w:pPr>
            <w:r w:rsidRPr="0044143E">
              <w:t>21</w:t>
            </w:r>
          </w:p>
        </w:tc>
        <w:tc>
          <w:tcPr>
            <w:tcW w:w="1275" w:type="dxa"/>
            <w:tcBorders>
              <w:top w:val="nil"/>
            </w:tcBorders>
            <w:vAlign w:val="center"/>
          </w:tcPr>
          <w:p w14:paraId="586B53ED" w14:textId="77777777" w:rsidR="008A7892" w:rsidRPr="0044143E" w:rsidRDefault="008A7892" w:rsidP="00C9732D">
            <w:pPr>
              <w:keepNext/>
              <w:widowControl w:val="0"/>
              <w:tabs>
                <w:tab w:val="num" w:pos="720"/>
                <w:tab w:val="right" w:pos="8640"/>
              </w:tabs>
              <w:adjustRightInd w:val="0"/>
              <w:spacing w:before="20"/>
              <w:ind w:left="720" w:hanging="360"/>
              <w:textAlignment w:val="baseline"/>
              <w:outlineLvl w:val="1"/>
            </w:pPr>
            <w:r w:rsidRPr="0044143E">
              <w:t>3.10</w:t>
            </w:r>
          </w:p>
        </w:tc>
        <w:tc>
          <w:tcPr>
            <w:tcW w:w="1429" w:type="dxa"/>
            <w:tcBorders>
              <w:top w:val="nil"/>
            </w:tcBorders>
            <w:vAlign w:val="center"/>
          </w:tcPr>
          <w:p w14:paraId="287F9400" w14:textId="01372E3F" w:rsidR="008A7892" w:rsidRPr="0044143E" w:rsidRDefault="008A7892" w:rsidP="00692D3C">
            <w:pPr>
              <w:keepNext/>
              <w:widowControl w:val="0"/>
              <w:tabs>
                <w:tab w:val="num" w:pos="720"/>
                <w:tab w:val="right" w:pos="8640"/>
              </w:tabs>
              <w:adjustRightInd w:val="0"/>
              <w:spacing w:before="20"/>
              <w:ind w:left="720" w:hanging="360"/>
              <w:textAlignment w:val="baseline"/>
              <w:outlineLvl w:val="1"/>
            </w:pPr>
            <w:r w:rsidRPr="0044143E">
              <w:t>1.48</w:t>
            </w:r>
          </w:p>
        </w:tc>
      </w:tr>
    </w:tbl>
    <w:p w14:paraId="3B724156" w14:textId="3CF5E6A7" w:rsidR="008C38ED" w:rsidRPr="0044143E" w:rsidRDefault="008C38ED" w:rsidP="008C38ED">
      <w:pPr>
        <w:spacing w:after="120"/>
        <w:jc w:val="center"/>
        <w:rPr>
          <w:sz w:val="20"/>
        </w:rPr>
      </w:pPr>
      <w:r w:rsidRPr="0044143E">
        <w:rPr>
          <w:sz w:val="20"/>
        </w:rPr>
        <w:br/>
        <w:t>*</w:t>
      </w:r>
      <w:r w:rsidR="008A7892">
        <w:rPr>
          <w:sz w:val="20"/>
        </w:rPr>
        <w:t>1: low; 5: high</w:t>
      </w:r>
    </w:p>
    <w:p w14:paraId="686CD5E8" w14:textId="15709AF3" w:rsidR="004102ED" w:rsidRDefault="004102ED" w:rsidP="000D0BB4">
      <w:pPr>
        <w:spacing w:before="120" w:after="120" w:line="360" w:lineRule="auto"/>
        <w:jc w:val="both"/>
        <w:rPr>
          <w:szCs w:val="22"/>
        </w:rPr>
      </w:pPr>
      <w:r w:rsidRPr="000D0BB4">
        <w:rPr>
          <w:szCs w:val="22"/>
        </w:rPr>
        <w:t xml:space="preserve">Given that our hypotheses </w:t>
      </w:r>
      <w:r>
        <w:rPr>
          <w:szCs w:val="22"/>
        </w:rPr>
        <w:t xml:space="preserve">investigate the performance impact of the number of tools used and the thoroughness of tool use, we next ran a regression to </w:t>
      </w:r>
      <w:r w:rsidR="00C63321">
        <w:rPr>
          <w:szCs w:val="22"/>
        </w:rPr>
        <w:t>check whether</w:t>
      </w:r>
      <w:r>
        <w:rPr>
          <w:szCs w:val="22"/>
        </w:rPr>
        <w:t xml:space="preserve"> the number of tools </w:t>
      </w:r>
      <w:r w:rsidR="00C63321">
        <w:rPr>
          <w:szCs w:val="22"/>
        </w:rPr>
        <w:t>influenced</w:t>
      </w:r>
      <w:r>
        <w:rPr>
          <w:szCs w:val="22"/>
        </w:rPr>
        <w:t xml:space="preserve"> thoroughness of use. </w:t>
      </w:r>
      <w:r w:rsidR="00C63321">
        <w:rPr>
          <w:szCs w:val="22"/>
        </w:rPr>
        <w:t xml:space="preserve">The result showed almost no correlation, and no statistical significance. </w:t>
      </w:r>
      <w:r>
        <w:rPr>
          <w:szCs w:val="22"/>
        </w:rPr>
        <w:t xml:space="preserve">  </w:t>
      </w:r>
    </w:p>
    <w:p w14:paraId="717DD9DF" w14:textId="77777777" w:rsidR="00E55ED2" w:rsidRDefault="00E55ED2">
      <w:pPr>
        <w:rPr>
          <w:b/>
          <w:i/>
          <w:szCs w:val="24"/>
        </w:rPr>
      </w:pPr>
      <w:r>
        <w:rPr>
          <w:b/>
          <w:i/>
          <w:szCs w:val="24"/>
        </w:rPr>
        <w:br w:type="page"/>
      </w:r>
    </w:p>
    <w:p w14:paraId="20E5D5D3" w14:textId="1CFB5879" w:rsidR="007B66CD" w:rsidRPr="00DC1672" w:rsidRDefault="000C7EA1" w:rsidP="008C38ED">
      <w:pPr>
        <w:spacing w:before="240" w:after="120" w:line="360" w:lineRule="auto"/>
        <w:rPr>
          <w:i/>
          <w:szCs w:val="24"/>
        </w:rPr>
      </w:pPr>
      <w:bookmarkStart w:id="3" w:name="_GoBack"/>
      <w:bookmarkEnd w:id="3"/>
      <w:r w:rsidRPr="00DC1672">
        <w:rPr>
          <w:b/>
          <w:i/>
          <w:szCs w:val="24"/>
        </w:rPr>
        <w:t>Impact</w:t>
      </w:r>
      <w:r w:rsidR="007B66CD" w:rsidRPr="00DC1672">
        <w:rPr>
          <w:b/>
          <w:i/>
          <w:szCs w:val="24"/>
        </w:rPr>
        <w:t xml:space="preserve"> of </w:t>
      </w:r>
      <w:r w:rsidR="008C3C6A" w:rsidRPr="00DC1672">
        <w:rPr>
          <w:b/>
          <w:i/>
          <w:szCs w:val="24"/>
        </w:rPr>
        <w:t xml:space="preserve">Number of </w:t>
      </w:r>
      <w:r w:rsidR="007B66CD" w:rsidRPr="00DC1672">
        <w:rPr>
          <w:b/>
          <w:i/>
          <w:szCs w:val="24"/>
        </w:rPr>
        <w:t>Tool</w:t>
      </w:r>
      <w:r w:rsidR="008C3C6A" w:rsidRPr="00DC1672">
        <w:rPr>
          <w:b/>
          <w:i/>
          <w:szCs w:val="24"/>
        </w:rPr>
        <w:t xml:space="preserve">s Used </w:t>
      </w:r>
      <w:r w:rsidR="007B66CD" w:rsidRPr="00DC1672">
        <w:rPr>
          <w:b/>
          <w:i/>
          <w:szCs w:val="24"/>
        </w:rPr>
        <w:t>on NPD Performance</w:t>
      </w:r>
    </w:p>
    <w:p w14:paraId="332B7045" w14:textId="378F0949" w:rsidR="00F634A6" w:rsidRPr="001927A7" w:rsidRDefault="00A55006" w:rsidP="00D17907">
      <w:pPr>
        <w:spacing w:before="120" w:after="120" w:line="360" w:lineRule="auto"/>
        <w:jc w:val="both"/>
      </w:pPr>
      <w:r w:rsidRPr="00DC1672">
        <w:rPr>
          <w:szCs w:val="22"/>
        </w:rPr>
        <w:t xml:space="preserve">To evaluate H1, we first plotted the relationship </w:t>
      </w:r>
      <w:r w:rsidR="00E47A2D" w:rsidRPr="00DC1672">
        <w:rPr>
          <w:szCs w:val="22"/>
        </w:rPr>
        <w:t xml:space="preserve">graphically </w:t>
      </w:r>
      <w:r w:rsidRPr="00DC1672">
        <w:rPr>
          <w:szCs w:val="22"/>
        </w:rPr>
        <w:t xml:space="preserve">as shown in Figure </w:t>
      </w:r>
      <w:r w:rsidR="00E15450" w:rsidRPr="00DC1672">
        <w:rPr>
          <w:szCs w:val="22"/>
        </w:rPr>
        <w:t>3</w:t>
      </w:r>
      <w:r w:rsidRPr="00DC1672">
        <w:rPr>
          <w:szCs w:val="22"/>
        </w:rPr>
        <w:t xml:space="preserve">. This depicts a lack of measurable effect on </w:t>
      </w:r>
      <w:r w:rsidR="00B15193">
        <w:rPr>
          <w:szCs w:val="22"/>
        </w:rPr>
        <w:t xml:space="preserve">the average of our nine </w:t>
      </w:r>
      <w:r w:rsidRPr="00DC1672">
        <w:rPr>
          <w:szCs w:val="22"/>
        </w:rPr>
        <w:t xml:space="preserve">performance </w:t>
      </w:r>
      <w:r w:rsidR="00B15193">
        <w:rPr>
          <w:szCs w:val="22"/>
        </w:rPr>
        <w:t xml:space="preserve">measures </w:t>
      </w:r>
      <w:r w:rsidR="00227168">
        <w:rPr>
          <w:szCs w:val="22"/>
        </w:rPr>
        <w:t>from</w:t>
      </w:r>
      <w:r w:rsidRPr="00DC1672">
        <w:rPr>
          <w:szCs w:val="22"/>
        </w:rPr>
        <w:t xml:space="preserve"> </w:t>
      </w:r>
      <w:r w:rsidR="00227168">
        <w:rPr>
          <w:szCs w:val="22"/>
        </w:rPr>
        <w:t>tool diffusion (</w:t>
      </w:r>
      <w:r w:rsidRPr="00DC1672">
        <w:rPr>
          <w:szCs w:val="22"/>
        </w:rPr>
        <w:t xml:space="preserve">the number of tools used </w:t>
      </w:r>
      <w:r w:rsidR="00227168">
        <w:rPr>
          <w:szCs w:val="22"/>
        </w:rPr>
        <w:t>on a</w:t>
      </w:r>
      <w:r w:rsidRPr="00DC1672">
        <w:rPr>
          <w:szCs w:val="22"/>
        </w:rPr>
        <w:t xml:space="preserve"> project</w:t>
      </w:r>
      <w:r w:rsidR="00227168">
        <w:rPr>
          <w:szCs w:val="22"/>
        </w:rPr>
        <w:t>)</w:t>
      </w:r>
      <w:r w:rsidRPr="00DC1672">
        <w:rPr>
          <w:szCs w:val="22"/>
        </w:rPr>
        <w:t xml:space="preserve">. </w:t>
      </w:r>
      <w:r w:rsidR="00F634A6" w:rsidRPr="001927A7">
        <w:t>To confirm the descriptive result, we tested for H1 by carrying out regression analys</w:t>
      </w:r>
      <w:r w:rsidR="001E4341">
        <w:t>e</w:t>
      </w:r>
      <w:r w:rsidR="00F634A6" w:rsidRPr="001927A7">
        <w:t>s with the independent variable tool diffusion (the number of tools used on a project) against performance</w:t>
      </w:r>
      <w:r w:rsidR="001E4341">
        <w:t xml:space="preserve">, using each </w:t>
      </w:r>
      <w:r w:rsidR="00227168">
        <w:t xml:space="preserve">of our </w:t>
      </w:r>
      <w:r w:rsidR="00F634A6" w:rsidRPr="001927A7">
        <w:t>nine performance measures</w:t>
      </w:r>
      <w:r w:rsidR="001E4341">
        <w:t xml:space="preserve"> PM1-</w:t>
      </w:r>
      <w:r w:rsidR="00952329">
        <w:t>PM</w:t>
      </w:r>
      <w:r w:rsidR="001E4341">
        <w:t>9 individually, and</w:t>
      </w:r>
      <w:r w:rsidR="00F634A6" w:rsidRPr="001927A7">
        <w:t xml:space="preserve"> using the performance averages for process, product and market (</w:t>
      </w:r>
      <w:r w:rsidR="00227168">
        <w:t>as itemised in</w:t>
      </w:r>
      <w:r w:rsidR="00F634A6" w:rsidRPr="001927A7">
        <w:t xml:space="preserve"> Table </w:t>
      </w:r>
      <w:r w:rsidR="00F634A6">
        <w:t>3</w:t>
      </w:r>
      <w:r w:rsidR="00F634A6" w:rsidRPr="001927A7">
        <w:t>). The analysis did not support H1 for any of these measures of performance</w:t>
      </w:r>
      <w:r w:rsidR="00E272A5">
        <w:t>, as none of the regressions produced statistically significant results</w:t>
      </w:r>
      <w:r w:rsidR="00F634A6" w:rsidRPr="001927A7">
        <w:t>.</w:t>
      </w:r>
    </w:p>
    <w:p w14:paraId="0AD547AD" w14:textId="77777777" w:rsidR="00F634A6" w:rsidRPr="00DC1672" w:rsidRDefault="00F634A6" w:rsidP="00310C0E">
      <w:pPr>
        <w:spacing w:before="120" w:after="120" w:line="360" w:lineRule="auto"/>
        <w:jc w:val="both"/>
        <w:rPr>
          <w:szCs w:val="22"/>
        </w:rPr>
      </w:pPr>
    </w:p>
    <w:p w14:paraId="6EBE96B9" w14:textId="05641A01" w:rsidR="00EC12F3" w:rsidRPr="001B2770" w:rsidRDefault="00B15193" w:rsidP="00EC12F3">
      <w:pPr>
        <w:jc w:val="center"/>
      </w:pPr>
      <w:r w:rsidRPr="006063EB">
        <w:rPr>
          <w:noProof/>
          <w:lang w:val="en-NZ" w:eastAsia="en-NZ"/>
        </w:rPr>
        <w:drawing>
          <wp:inline distT="0" distB="0" distL="0" distR="0" wp14:anchorId="5B05EEAB" wp14:editId="26AE7EA0">
            <wp:extent cx="4260152" cy="2840101"/>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12486" cy="2874990"/>
                    </a:xfrm>
                    <a:prstGeom prst="rect">
                      <a:avLst/>
                    </a:prstGeom>
                    <a:noFill/>
                    <a:ln>
                      <a:noFill/>
                    </a:ln>
                  </pic:spPr>
                </pic:pic>
              </a:graphicData>
            </a:graphic>
          </wp:inline>
        </w:drawing>
      </w:r>
    </w:p>
    <w:p w14:paraId="20A930D1" w14:textId="4905ACDA" w:rsidR="00EC12F3" w:rsidRPr="001B2770" w:rsidRDefault="00EC12F3" w:rsidP="00EC12F3">
      <w:pPr>
        <w:spacing w:before="120"/>
        <w:jc w:val="center"/>
        <w:rPr>
          <w:b/>
          <w:sz w:val="22"/>
        </w:rPr>
      </w:pPr>
      <w:r w:rsidRPr="001B2770">
        <w:rPr>
          <w:b/>
          <w:sz w:val="22"/>
        </w:rPr>
        <w:t>Figure 3. Performance versus Number of Tools Used on a Project</w:t>
      </w:r>
      <w:r w:rsidRPr="001B2770">
        <w:rPr>
          <w:b/>
          <w:sz w:val="22"/>
        </w:rPr>
        <w:br/>
      </w:r>
    </w:p>
    <w:p w14:paraId="3B997B02" w14:textId="1BF51467" w:rsidR="00AD70E1" w:rsidRPr="00F235EA" w:rsidRDefault="00AD70E1" w:rsidP="00F235EA">
      <w:pPr>
        <w:spacing w:before="120" w:after="120" w:line="360" w:lineRule="auto"/>
        <w:jc w:val="both"/>
        <w:rPr>
          <w:szCs w:val="22"/>
        </w:rPr>
      </w:pPr>
      <w:bookmarkStart w:id="4" w:name="_Toc223453520"/>
      <w:bookmarkStart w:id="5" w:name="_Toc225243404"/>
      <w:r w:rsidRPr="00DC1672">
        <w:rPr>
          <w:szCs w:val="22"/>
        </w:rPr>
        <w:t xml:space="preserve">To eliminate the possibility that this failure to find a performance impact might be caused by some reported tool usage being </w:t>
      </w:r>
      <w:r>
        <w:rPr>
          <w:szCs w:val="22"/>
        </w:rPr>
        <w:t xml:space="preserve">too </w:t>
      </w:r>
      <w:r w:rsidRPr="00DC1672">
        <w:rPr>
          <w:szCs w:val="22"/>
        </w:rPr>
        <w:t>superficial</w:t>
      </w:r>
      <w:r>
        <w:rPr>
          <w:szCs w:val="22"/>
        </w:rPr>
        <w:t xml:space="preserve"> to make an impact</w:t>
      </w:r>
      <w:r w:rsidRPr="00DC1672">
        <w:rPr>
          <w:szCs w:val="22"/>
        </w:rPr>
        <w:t>, we repeated the exercise using a narrower definition of tool use including only reported thoroughness levels from 3 to 5</w:t>
      </w:r>
      <w:r>
        <w:rPr>
          <w:szCs w:val="22"/>
        </w:rPr>
        <w:t xml:space="preserve">. In doing so, we </w:t>
      </w:r>
      <w:r w:rsidRPr="00DC1672">
        <w:rPr>
          <w:szCs w:val="22"/>
        </w:rPr>
        <w:t>still found a lack of clear differences in performance according to number of tools used.</w:t>
      </w:r>
      <w:r w:rsidR="00983C45">
        <w:rPr>
          <w:szCs w:val="22"/>
        </w:rPr>
        <w:t xml:space="preserve"> Finally, we repeated the exercise using the total of all thoroughness figures for each project, in order to capture total effort expended on tools including thoroughness as well as number</w:t>
      </w:r>
      <w:r w:rsidR="004E0471">
        <w:rPr>
          <w:szCs w:val="22"/>
        </w:rPr>
        <w:t xml:space="preserve"> of tools</w:t>
      </w:r>
      <w:r w:rsidR="00983C45">
        <w:rPr>
          <w:szCs w:val="22"/>
        </w:rPr>
        <w:t xml:space="preserve">. </w:t>
      </w:r>
      <w:r w:rsidR="004E0471">
        <w:rPr>
          <w:szCs w:val="22"/>
        </w:rPr>
        <w:t>Again, the regression result was not statistically significant and showed a negligible coefficient.</w:t>
      </w:r>
    </w:p>
    <w:p w14:paraId="4F425485" w14:textId="605BC4CB" w:rsidR="0024365F" w:rsidRPr="001927A7" w:rsidRDefault="00315E41" w:rsidP="00F235EA">
      <w:pPr>
        <w:spacing w:before="240" w:after="120" w:line="360" w:lineRule="auto"/>
        <w:rPr>
          <w:i/>
          <w:szCs w:val="24"/>
        </w:rPr>
      </w:pPr>
      <w:r w:rsidRPr="001927A7">
        <w:rPr>
          <w:b/>
          <w:i/>
          <w:szCs w:val="24"/>
        </w:rPr>
        <w:t xml:space="preserve">Impact of </w:t>
      </w:r>
      <w:r w:rsidR="0024365F" w:rsidRPr="001927A7">
        <w:rPr>
          <w:b/>
          <w:i/>
          <w:szCs w:val="24"/>
        </w:rPr>
        <w:t xml:space="preserve">Thoroughness of Tool Use </w:t>
      </w:r>
      <w:r w:rsidR="006640E0" w:rsidRPr="001927A7">
        <w:rPr>
          <w:b/>
          <w:i/>
          <w:szCs w:val="24"/>
        </w:rPr>
        <w:t xml:space="preserve">and Control Variables </w:t>
      </w:r>
      <w:r w:rsidRPr="001927A7">
        <w:rPr>
          <w:b/>
          <w:i/>
          <w:szCs w:val="24"/>
        </w:rPr>
        <w:t>on</w:t>
      </w:r>
      <w:r w:rsidR="0024365F" w:rsidRPr="001927A7">
        <w:rPr>
          <w:b/>
          <w:i/>
          <w:szCs w:val="24"/>
        </w:rPr>
        <w:t xml:space="preserve"> NPD Performance</w:t>
      </w:r>
      <w:bookmarkEnd w:id="4"/>
      <w:bookmarkEnd w:id="5"/>
    </w:p>
    <w:p w14:paraId="463F1E46" w14:textId="420CA043" w:rsidR="009070B2" w:rsidRPr="001927A7" w:rsidRDefault="0024365F" w:rsidP="00310C0E">
      <w:pPr>
        <w:spacing w:before="120" w:after="120" w:line="360" w:lineRule="auto"/>
        <w:jc w:val="both"/>
        <w:rPr>
          <w:szCs w:val="22"/>
        </w:rPr>
      </w:pPr>
      <w:r w:rsidRPr="001927A7">
        <w:rPr>
          <w:szCs w:val="22"/>
        </w:rPr>
        <w:t>In this section</w:t>
      </w:r>
      <w:r w:rsidR="00B15193">
        <w:rPr>
          <w:szCs w:val="22"/>
        </w:rPr>
        <w:t>,</w:t>
      </w:r>
      <w:r w:rsidRPr="001927A7">
        <w:rPr>
          <w:szCs w:val="22"/>
        </w:rPr>
        <w:t xml:space="preserve"> we </w:t>
      </w:r>
      <w:r w:rsidR="00B15193">
        <w:rPr>
          <w:szCs w:val="22"/>
        </w:rPr>
        <w:t xml:space="preserve">evaluate H2 by </w:t>
      </w:r>
      <w:r w:rsidRPr="001927A7">
        <w:rPr>
          <w:szCs w:val="22"/>
        </w:rPr>
        <w:t>test</w:t>
      </w:r>
      <w:r w:rsidR="00B15193">
        <w:rPr>
          <w:szCs w:val="22"/>
        </w:rPr>
        <w:t>ing</w:t>
      </w:r>
      <w:r w:rsidRPr="001927A7">
        <w:rPr>
          <w:szCs w:val="22"/>
        </w:rPr>
        <w:t xml:space="preserve"> the relationship between the level of thoroughness to which a tool is used and the resulting NPD </w:t>
      </w:r>
      <w:r w:rsidR="008233DF" w:rsidRPr="001927A7">
        <w:rPr>
          <w:szCs w:val="22"/>
        </w:rPr>
        <w:t xml:space="preserve">project </w:t>
      </w:r>
      <w:r w:rsidRPr="001927A7">
        <w:rPr>
          <w:szCs w:val="22"/>
        </w:rPr>
        <w:t xml:space="preserve">performance. </w:t>
      </w:r>
      <w:r w:rsidR="00B15193">
        <w:rPr>
          <w:szCs w:val="22"/>
        </w:rPr>
        <w:t xml:space="preserve">To do this, we first created a variable Average Level of Thoroughness (ALT) </w:t>
      </w:r>
      <w:r w:rsidR="00B15193" w:rsidRPr="00B15193">
        <w:rPr>
          <w:szCs w:val="22"/>
        </w:rPr>
        <w:t xml:space="preserve">representing the average level of thoroughness </w:t>
      </w:r>
      <w:r w:rsidR="000C3A7C">
        <w:rPr>
          <w:szCs w:val="22"/>
        </w:rPr>
        <w:t>of</w:t>
      </w:r>
      <w:r w:rsidR="00B15193" w:rsidRPr="00B15193">
        <w:rPr>
          <w:szCs w:val="22"/>
        </w:rPr>
        <w:t xml:space="preserve"> tool </w:t>
      </w:r>
      <w:r w:rsidR="000C3A7C">
        <w:rPr>
          <w:szCs w:val="22"/>
        </w:rPr>
        <w:t>use</w:t>
      </w:r>
      <w:r w:rsidR="00B15193" w:rsidRPr="00B15193">
        <w:rPr>
          <w:szCs w:val="22"/>
        </w:rPr>
        <w:t xml:space="preserve"> across all instances where </w:t>
      </w:r>
      <w:r w:rsidR="000C3A7C">
        <w:rPr>
          <w:szCs w:val="22"/>
        </w:rPr>
        <w:t>that</w:t>
      </w:r>
      <w:r w:rsidR="00B15193" w:rsidRPr="00B15193">
        <w:rPr>
          <w:szCs w:val="22"/>
        </w:rPr>
        <w:t xml:space="preserve"> tool was adopted in a project</w:t>
      </w:r>
      <w:r w:rsidR="00B15193">
        <w:rPr>
          <w:szCs w:val="22"/>
        </w:rPr>
        <w:t xml:space="preserve">. </w:t>
      </w:r>
      <w:r w:rsidR="000C3A7C">
        <w:rPr>
          <w:szCs w:val="22"/>
        </w:rPr>
        <w:t xml:space="preserve">This variable isolates thoroughness of tool use from the number of tools used. Having done this, </w:t>
      </w:r>
      <w:r w:rsidR="00AA4512" w:rsidRPr="001927A7">
        <w:rPr>
          <w:szCs w:val="22"/>
        </w:rPr>
        <w:t xml:space="preserve">mindful of recommendations made by Schwab, Abrahamson, Starbuck and Fidler </w:t>
      </w:r>
      <w:r w:rsidR="00E079E8" w:rsidRPr="001927A7">
        <w:rPr>
          <w:szCs w:val="22"/>
        </w:rPr>
        <w:fldChar w:fldCharType="begin"/>
      </w:r>
      <w:r w:rsidR="00F758EE">
        <w:rPr>
          <w:szCs w:val="22"/>
        </w:rPr>
        <w:instrText xml:space="preserve"> ADDIN EN.CITE &lt;EndNote&gt;&lt;Cite ExcludeAuth="1"&gt;&lt;Author&gt;Schwab&lt;/Author&gt;&lt;Year&gt;2011&lt;/Year&gt;&lt;RecNum&gt;720&lt;/RecNum&gt;&lt;DisplayText&gt;(2011)&lt;/DisplayText&gt;&lt;record&gt;&lt;rec-number&gt;720&lt;/rec-number&gt;&lt;foreign-keys&gt;&lt;key app="EN" db-id="5xzdrv9dk52evqedev4pxwrazztvvv9fwzps" timestamp="1496566273"&gt;720&lt;/key&gt;&lt;/foreign-keys&gt;&lt;ref-type name="Journal Article"&gt;17&lt;/ref-type&gt;&lt;contributors&gt;&lt;authors&gt;&lt;author&gt;Schwab, A.&lt;/author&gt;&lt;author&gt;Abrahamson, E.&lt;/author&gt;&lt;author&gt;Starbuck, W. H.&lt;/author&gt;&lt;author&gt;Fidler, F.&lt;/author&gt;&lt;/authors&gt;&lt;/contributors&gt;&lt;titles&gt;&lt;title&gt;Perspective-researchers should make thoughtful assessments instead of null-hypothesis significance tests&lt;/title&gt;&lt;secondary-title&gt;Organization Science&lt;/secondary-title&gt;&lt;/titles&gt;&lt;periodical&gt;&lt;full-title&gt;Organization science&lt;/full-title&gt;&lt;/periodical&gt;&lt;pages&gt;1105-1120&lt;/pages&gt;&lt;volume&gt;22&lt;/volume&gt;&lt;number&gt;4&lt;/number&gt;&lt;dates&gt;&lt;year&gt;2011&lt;/year&gt;&lt;/dates&gt;&lt;urls&gt;&lt;/urls&gt;&lt;/record&gt;&lt;/Cite&gt;&lt;/EndNote&gt;</w:instrText>
      </w:r>
      <w:r w:rsidR="00E079E8" w:rsidRPr="001927A7">
        <w:rPr>
          <w:szCs w:val="22"/>
        </w:rPr>
        <w:fldChar w:fldCharType="separate"/>
      </w:r>
      <w:r w:rsidR="00F758EE">
        <w:rPr>
          <w:noProof/>
          <w:szCs w:val="22"/>
        </w:rPr>
        <w:t>(2011)</w:t>
      </w:r>
      <w:r w:rsidR="00E079E8" w:rsidRPr="001927A7">
        <w:rPr>
          <w:szCs w:val="22"/>
        </w:rPr>
        <w:fldChar w:fldCharType="end"/>
      </w:r>
      <w:r w:rsidR="00CF694E" w:rsidRPr="001927A7">
        <w:rPr>
          <w:szCs w:val="22"/>
        </w:rPr>
        <w:t xml:space="preserve"> to set out practical impacts and not rely solely on hypothesis testing</w:t>
      </w:r>
      <w:r w:rsidR="00AA4512" w:rsidRPr="001927A7">
        <w:rPr>
          <w:szCs w:val="22"/>
        </w:rPr>
        <w:t xml:space="preserve">, </w:t>
      </w:r>
      <w:r w:rsidR="008233DF" w:rsidRPr="001927A7">
        <w:rPr>
          <w:szCs w:val="22"/>
        </w:rPr>
        <w:t xml:space="preserve">we first </w:t>
      </w:r>
      <w:r w:rsidR="000C3A7C">
        <w:rPr>
          <w:szCs w:val="22"/>
        </w:rPr>
        <w:t>drew a scatter</w:t>
      </w:r>
      <w:r w:rsidR="009070B2" w:rsidRPr="001927A7">
        <w:rPr>
          <w:szCs w:val="22"/>
        </w:rPr>
        <w:t>plot</w:t>
      </w:r>
      <w:r w:rsidR="000C3A7C">
        <w:rPr>
          <w:szCs w:val="22"/>
        </w:rPr>
        <w:t xml:space="preserve"> and regression line showing</w:t>
      </w:r>
      <w:r w:rsidR="009070B2" w:rsidRPr="001927A7">
        <w:rPr>
          <w:szCs w:val="22"/>
        </w:rPr>
        <w:t xml:space="preserve"> </w:t>
      </w:r>
      <w:r w:rsidR="00B15193">
        <w:rPr>
          <w:szCs w:val="22"/>
        </w:rPr>
        <w:t>average</w:t>
      </w:r>
      <w:r w:rsidR="009070B2" w:rsidRPr="001927A7">
        <w:rPr>
          <w:szCs w:val="22"/>
        </w:rPr>
        <w:t xml:space="preserve"> performance</w:t>
      </w:r>
      <w:r w:rsidR="00B15193">
        <w:rPr>
          <w:szCs w:val="22"/>
        </w:rPr>
        <w:t xml:space="preserve"> against </w:t>
      </w:r>
      <w:r w:rsidR="000C3A7C">
        <w:rPr>
          <w:szCs w:val="22"/>
        </w:rPr>
        <w:t xml:space="preserve">ALT </w:t>
      </w:r>
      <w:r w:rsidR="009070B2" w:rsidRPr="001927A7">
        <w:rPr>
          <w:szCs w:val="22"/>
        </w:rPr>
        <w:t xml:space="preserve">for the </w:t>
      </w:r>
      <w:r w:rsidR="005157BC" w:rsidRPr="001927A7">
        <w:rPr>
          <w:szCs w:val="22"/>
        </w:rPr>
        <w:t>20</w:t>
      </w:r>
      <w:r w:rsidR="009070B2" w:rsidRPr="001927A7">
        <w:rPr>
          <w:szCs w:val="22"/>
        </w:rPr>
        <w:t xml:space="preserve"> tools</w:t>
      </w:r>
      <w:r w:rsidR="005157BC" w:rsidRPr="001927A7">
        <w:rPr>
          <w:szCs w:val="22"/>
        </w:rPr>
        <w:t xml:space="preserve"> in the study</w:t>
      </w:r>
      <w:r w:rsidR="009070B2" w:rsidRPr="001927A7">
        <w:rPr>
          <w:szCs w:val="22"/>
        </w:rPr>
        <w:t xml:space="preserve"> (Figure </w:t>
      </w:r>
      <w:r w:rsidR="00E15450" w:rsidRPr="001927A7">
        <w:rPr>
          <w:szCs w:val="22"/>
        </w:rPr>
        <w:t>4</w:t>
      </w:r>
      <w:r w:rsidR="009070B2" w:rsidRPr="001927A7">
        <w:rPr>
          <w:szCs w:val="22"/>
        </w:rPr>
        <w:t>). Th</w:t>
      </w:r>
      <w:r w:rsidR="006F4943" w:rsidRPr="001927A7">
        <w:rPr>
          <w:szCs w:val="22"/>
        </w:rPr>
        <w:t>e graph</w:t>
      </w:r>
      <w:r w:rsidR="009070B2" w:rsidRPr="001927A7">
        <w:rPr>
          <w:szCs w:val="22"/>
        </w:rPr>
        <w:t xml:space="preserve"> shows a c</w:t>
      </w:r>
      <w:r w:rsidR="000679D7" w:rsidRPr="001927A7">
        <w:rPr>
          <w:szCs w:val="22"/>
        </w:rPr>
        <w:t>lear</w:t>
      </w:r>
      <w:r w:rsidR="009070B2" w:rsidRPr="001927A7">
        <w:rPr>
          <w:szCs w:val="22"/>
        </w:rPr>
        <w:t xml:space="preserve"> relationship between thoroughness of use and performance outcome</w:t>
      </w:r>
      <w:r w:rsidR="000679D7" w:rsidRPr="001927A7">
        <w:rPr>
          <w:szCs w:val="22"/>
        </w:rPr>
        <w:t xml:space="preserve">, </w:t>
      </w:r>
      <w:r w:rsidR="000C3A7C">
        <w:rPr>
          <w:szCs w:val="22"/>
        </w:rPr>
        <w:t>a</w:t>
      </w:r>
      <w:r w:rsidR="000679D7" w:rsidRPr="001927A7">
        <w:rPr>
          <w:szCs w:val="22"/>
        </w:rPr>
        <w:t xml:space="preserve">mounting to </w:t>
      </w:r>
      <w:r w:rsidR="000C3A7C">
        <w:rPr>
          <w:szCs w:val="22"/>
        </w:rPr>
        <w:t>over</w:t>
      </w:r>
      <w:r w:rsidR="000679D7" w:rsidRPr="001927A7">
        <w:rPr>
          <w:szCs w:val="22"/>
        </w:rPr>
        <w:t xml:space="preserve"> </w:t>
      </w:r>
      <w:r w:rsidR="00786D05" w:rsidRPr="001927A7">
        <w:rPr>
          <w:szCs w:val="22"/>
        </w:rPr>
        <w:t>20</w:t>
      </w:r>
      <w:r w:rsidR="00477EC5" w:rsidRPr="001927A7">
        <w:rPr>
          <w:szCs w:val="22"/>
        </w:rPr>
        <w:t>%</w:t>
      </w:r>
      <w:r w:rsidR="009070B2" w:rsidRPr="001927A7">
        <w:rPr>
          <w:szCs w:val="22"/>
        </w:rPr>
        <w:t xml:space="preserve"> of our performance scale between the most and least thorough reported usage</w:t>
      </w:r>
      <w:r w:rsidR="000679D7" w:rsidRPr="001927A7">
        <w:rPr>
          <w:szCs w:val="22"/>
        </w:rPr>
        <w:t>.</w:t>
      </w:r>
    </w:p>
    <w:p w14:paraId="5E8AB656" w14:textId="796CF75D" w:rsidR="00EC12F3" w:rsidRPr="001927A7" w:rsidRDefault="000C3A7C" w:rsidP="00EC12F3">
      <w:pPr>
        <w:spacing w:before="120" w:after="120" w:line="360" w:lineRule="auto"/>
        <w:ind w:firstLine="567"/>
        <w:jc w:val="center"/>
        <w:rPr>
          <w:sz w:val="22"/>
          <w:szCs w:val="22"/>
        </w:rPr>
      </w:pPr>
      <w:r w:rsidRPr="00AD2B00">
        <w:rPr>
          <w:noProof/>
          <w:lang w:val="en-NZ" w:eastAsia="en-NZ"/>
        </w:rPr>
        <w:drawing>
          <wp:inline distT="0" distB="0" distL="0" distR="0" wp14:anchorId="3AFA563E" wp14:editId="30CB631D">
            <wp:extent cx="4433977" cy="2955985"/>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39477" cy="2959651"/>
                    </a:xfrm>
                    <a:prstGeom prst="rect">
                      <a:avLst/>
                    </a:prstGeom>
                    <a:noFill/>
                    <a:ln>
                      <a:noFill/>
                    </a:ln>
                  </pic:spPr>
                </pic:pic>
              </a:graphicData>
            </a:graphic>
          </wp:inline>
        </w:drawing>
      </w:r>
    </w:p>
    <w:p w14:paraId="0A81F635" w14:textId="645AA07F" w:rsidR="00EC12F3" w:rsidRPr="001B2770" w:rsidRDefault="00EC12F3" w:rsidP="00EC12F3">
      <w:pPr>
        <w:pStyle w:val="Caption"/>
        <w:jc w:val="center"/>
        <w:rPr>
          <w:sz w:val="22"/>
          <w:szCs w:val="22"/>
        </w:rPr>
      </w:pPr>
      <w:r w:rsidRPr="001B2770">
        <w:rPr>
          <w:sz w:val="22"/>
          <w:szCs w:val="22"/>
        </w:rPr>
        <w:t xml:space="preserve">Figure 4. Average Performance versus </w:t>
      </w:r>
      <w:r w:rsidR="000C3A7C">
        <w:rPr>
          <w:sz w:val="22"/>
          <w:szCs w:val="22"/>
        </w:rPr>
        <w:t xml:space="preserve">Average Level of </w:t>
      </w:r>
      <w:r w:rsidRPr="001B2770">
        <w:rPr>
          <w:sz w:val="22"/>
          <w:szCs w:val="22"/>
        </w:rPr>
        <w:t>Thoroughness</w:t>
      </w:r>
    </w:p>
    <w:p w14:paraId="0D819524" w14:textId="3D5244D3" w:rsidR="00952329" w:rsidRDefault="004D4F5D">
      <w:pPr>
        <w:pStyle w:val="Caption"/>
        <w:spacing w:before="240" w:line="360" w:lineRule="auto"/>
        <w:ind w:firstLine="567"/>
        <w:jc w:val="both"/>
        <w:rPr>
          <w:b w:val="0"/>
        </w:rPr>
      </w:pPr>
      <w:r>
        <w:rPr>
          <w:b w:val="0"/>
          <w:szCs w:val="24"/>
        </w:rPr>
        <w:t>In quantitative terms</w:t>
      </w:r>
      <w:r w:rsidR="00E557C7" w:rsidRPr="001927A7">
        <w:rPr>
          <w:b w:val="0"/>
          <w:szCs w:val="24"/>
        </w:rPr>
        <w:t xml:space="preserve">, </w:t>
      </w:r>
      <w:r w:rsidR="00952329">
        <w:rPr>
          <w:b w:val="0"/>
          <w:szCs w:val="24"/>
        </w:rPr>
        <w:t xml:space="preserve">the regression shown in Figure 4 is statistically significant (p=0.00) with a coefficient of 0.35 and adjusted R Square of 12.85%. </w:t>
      </w:r>
      <w:r>
        <w:rPr>
          <w:b w:val="0"/>
          <w:szCs w:val="24"/>
        </w:rPr>
        <w:t>We also re-ran this test excluding the data point in the bottom left, and still found statistical significance at p=0.00</w:t>
      </w:r>
      <w:r w:rsidR="00C22201">
        <w:rPr>
          <w:b w:val="0"/>
          <w:szCs w:val="24"/>
        </w:rPr>
        <w:t xml:space="preserve">, with a coefficient of 0.30 and adjusted R Square of 8.83%. </w:t>
      </w:r>
      <w:r w:rsidR="005524B4" w:rsidRPr="001927A7">
        <w:rPr>
          <w:b w:val="0"/>
          <w:szCs w:val="24"/>
        </w:rPr>
        <w:t>To investigate further, w</w:t>
      </w:r>
      <w:r w:rsidR="00E557C7" w:rsidRPr="001927A7">
        <w:rPr>
          <w:b w:val="0"/>
          <w:szCs w:val="24"/>
        </w:rPr>
        <w:t xml:space="preserve">e </w:t>
      </w:r>
      <w:r w:rsidR="00952329">
        <w:rPr>
          <w:b w:val="0"/>
          <w:szCs w:val="24"/>
        </w:rPr>
        <w:t xml:space="preserve">refined this result by performing stepwise regressions including each of our five control variables. </w:t>
      </w:r>
      <w:r w:rsidR="008A226A">
        <w:rPr>
          <w:b w:val="0"/>
          <w:szCs w:val="24"/>
        </w:rPr>
        <w:t>W</w:t>
      </w:r>
      <w:r w:rsidR="00952329">
        <w:rPr>
          <w:b w:val="0"/>
          <w:szCs w:val="24"/>
        </w:rPr>
        <w:t xml:space="preserve">e ran </w:t>
      </w:r>
      <w:r w:rsidR="008A226A">
        <w:rPr>
          <w:b w:val="0"/>
          <w:szCs w:val="24"/>
        </w:rPr>
        <w:t xml:space="preserve">these </w:t>
      </w:r>
      <w:r w:rsidR="00952329">
        <w:rPr>
          <w:b w:val="0"/>
          <w:szCs w:val="24"/>
        </w:rPr>
        <w:t>regressions against each of our performance measures PM1-PM9 individually, as well as against the average of all nine.</w:t>
      </w:r>
      <w:r w:rsidR="00C22201" w:rsidRPr="00C22201">
        <w:t xml:space="preserve"> </w:t>
      </w:r>
      <w:r w:rsidR="00C22201" w:rsidRPr="00D17907">
        <w:rPr>
          <w:b w:val="0"/>
        </w:rPr>
        <w:t>The findings are shown in Table 3.</w:t>
      </w:r>
    </w:p>
    <w:p w14:paraId="7CB0F1B4" w14:textId="77777777" w:rsidR="00480E9C" w:rsidRDefault="00480E9C" w:rsidP="00480E9C">
      <w:pPr>
        <w:pStyle w:val="Caption"/>
        <w:spacing w:before="240" w:line="360" w:lineRule="auto"/>
        <w:ind w:firstLine="567"/>
        <w:jc w:val="both"/>
        <w:rPr>
          <w:b w:val="0"/>
          <w:szCs w:val="24"/>
        </w:rPr>
      </w:pPr>
      <w:r w:rsidRPr="00DC1672">
        <w:rPr>
          <w:b w:val="0"/>
          <w:szCs w:val="24"/>
        </w:rPr>
        <w:t xml:space="preserve">Table </w:t>
      </w:r>
      <w:r>
        <w:rPr>
          <w:b w:val="0"/>
          <w:szCs w:val="24"/>
        </w:rPr>
        <w:t>3</w:t>
      </w:r>
      <w:r w:rsidRPr="00DC1672">
        <w:rPr>
          <w:b w:val="0"/>
          <w:szCs w:val="24"/>
        </w:rPr>
        <w:t xml:space="preserve"> indicates </w:t>
      </w:r>
      <w:r>
        <w:rPr>
          <w:b w:val="0"/>
          <w:szCs w:val="24"/>
        </w:rPr>
        <w:t>that for the average of PM1-PM9, none of the control variables test significant, and hence none is included in the stepwise regression. Tests for individual performance measures show that average level of thoroughness (ALT) tests significant for seven</w:t>
      </w:r>
      <w:r w:rsidRPr="00DC1672">
        <w:rPr>
          <w:b w:val="0"/>
          <w:szCs w:val="24"/>
        </w:rPr>
        <w:t xml:space="preserve"> of </w:t>
      </w:r>
      <w:r>
        <w:rPr>
          <w:b w:val="0"/>
          <w:szCs w:val="24"/>
        </w:rPr>
        <w:t>the</w:t>
      </w:r>
      <w:r w:rsidRPr="00DC1672">
        <w:rPr>
          <w:b w:val="0"/>
          <w:szCs w:val="24"/>
        </w:rPr>
        <w:t xml:space="preserve"> nine measures.</w:t>
      </w:r>
      <w:r>
        <w:rPr>
          <w:b w:val="0"/>
          <w:szCs w:val="24"/>
        </w:rPr>
        <w:t xml:space="preserve"> Team size explains additional variance in the case of PM4 (performance specifications) and PM7 (customer satisfaction). In these cases, Model 1 including only ALT shows an adjusted R Square of 7.68% and 16.7% respectively, indicating a larger influence than team size. The coefficients for team size are negative, suggesting that complex projects that have larger teams are more likely to run into challenges with performance specification and customer satisfaction. Firm age explains additional variance in the case of PM9 (revenue goals), but again Model 1 including only ALT shows an adjusted R Square of 9.36%. The coefficient for firm age is positive, indicating that managers in older firms are more likely to have given higher ratings for revenue goals. This is to be expected – though again ALT explained more of the variance.</w:t>
      </w:r>
    </w:p>
    <w:p w14:paraId="485B4B06" w14:textId="3C9F6192" w:rsidR="008C38ED" w:rsidRPr="00A01F01" w:rsidRDefault="008C38ED" w:rsidP="008C38ED">
      <w:pPr>
        <w:jc w:val="center"/>
        <w:rPr>
          <w:b/>
        </w:rPr>
      </w:pPr>
      <w:r w:rsidRPr="00A01F01">
        <w:rPr>
          <w:b/>
        </w:rPr>
        <w:t xml:space="preserve">Table </w:t>
      </w:r>
      <w:r>
        <w:rPr>
          <w:b/>
        </w:rPr>
        <w:t>3</w:t>
      </w:r>
      <w:r w:rsidRPr="00A01F01">
        <w:rPr>
          <w:b/>
        </w:rPr>
        <w:t xml:space="preserve">. </w:t>
      </w:r>
      <w:r w:rsidR="006C05FB">
        <w:rPr>
          <w:b/>
        </w:rPr>
        <w:t>Regression results: Thoroughness</w:t>
      </w:r>
      <w:r w:rsidR="006F497D">
        <w:rPr>
          <w:b/>
        </w:rPr>
        <w:t xml:space="preserve"> (ALT)</w:t>
      </w:r>
      <w:r w:rsidR="006C05FB">
        <w:rPr>
          <w:b/>
        </w:rPr>
        <w:t xml:space="preserve"> and </w:t>
      </w:r>
      <w:r w:rsidR="008A226A">
        <w:rPr>
          <w:b/>
        </w:rPr>
        <w:t>Control Variables</w:t>
      </w:r>
      <w:r w:rsidR="006C05FB">
        <w:rPr>
          <w:b/>
        </w:rPr>
        <w:t xml:space="preserve"> vs</w:t>
      </w:r>
      <w:r w:rsidRPr="00A01F01">
        <w:rPr>
          <w:b/>
        </w:rPr>
        <w:t xml:space="preserve"> NPD Performance</w:t>
      </w:r>
      <w:r w:rsidR="00E35C44">
        <w:rPr>
          <w:b/>
        </w:rPr>
        <w:br/>
      </w:r>
    </w:p>
    <w:tbl>
      <w:tblPr>
        <w:tblStyle w:val="TableGrid"/>
        <w:tblW w:w="9923"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950"/>
        <w:gridCol w:w="950"/>
        <w:gridCol w:w="920"/>
        <w:gridCol w:w="1065"/>
        <w:gridCol w:w="1061"/>
        <w:gridCol w:w="992"/>
        <w:gridCol w:w="851"/>
        <w:gridCol w:w="1134"/>
      </w:tblGrid>
      <w:tr w:rsidR="004D4F5D" w:rsidRPr="00A01F01" w14:paraId="5492CBB2" w14:textId="6D7D4908" w:rsidTr="00D17907">
        <w:trPr>
          <w:trHeight w:hRule="exact" w:val="624"/>
        </w:trPr>
        <w:tc>
          <w:tcPr>
            <w:tcW w:w="2950" w:type="dxa"/>
            <w:tcBorders>
              <w:top w:val="single" w:sz="4" w:space="0" w:color="auto"/>
              <w:bottom w:val="single" w:sz="4" w:space="0" w:color="auto"/>
            </w:tcBorders>
            <w:vAlign w:val="center"/>
          </w:tcPr>
          <w:p w14:paraId="60780671" w14:textId="77777777" w:rsidR="004D4F5D" w:rsidRPr="00A01F01" w:rsidRDefault="004D4F5D" w:rsidP="00880270">
            <w:pPr>
              <w:rPr>
                <w:lang w:val="en-US"/>
              </w:rPr>
            </w:pPr>
          </w:p>
        </w:tc>
        <w:tc>
          <w:tcPr>
            <w:tcW w:w="950" w:type="dxa"/>
            <w:tcBorders>
              <w:top w:val="single" w:sz="4" w:space="0" w:color="auto"/>
              <w:bottom w:val="single" w:sz="4" w:space="0" w:color="auto"/>
            </w:tcBorders>
            <w:vAlign w:val="center"/>
          </w:tcPr>
          <w:p w14:paraId="779BF8AF" w14:textId="6888556A" w:rsidR="004D4F5D" w:rsidRPr="00D17907" w:rsidRDefault="004D4F5D" w:rsidP="000D0BB4">
            <w:pPr>
              <w:jc w:val="center"/>
              <w:rPr>
                <w:b/>
                <w:spacing w:val="-2"/>
                <w:sz w:val="28"/>
                <w:lang w:val="en-US"/>
              </w:rPr>
            </w:pPr>
            <w:r w:rsidRPr="00D17907">
              <w:rPr>
                <w:b/>
                <w:sz w:val="28"/>
                <w:lang w:val="en-US"/>
              </w:rPr>
              <w:t>ALT</w:t>
            </w:r>
          </w:p>
        </w:tc>
        <w:tc>
          <w:tcPr>
            <w:tcW w:w="920" w:type="dxa"/>
            <w:tcBorders>
              <w:top w:val="single" w:sz="4" w:space="0" w:color="auto"/>
              <w:bottom w:val="single" w:sz="4" w:space="0" w:color="auto"/>
            </w:tcBorders>
            <w:vAlign w:val="center"/>
          </w:tcPr>
          <w:p w14:paraId="35A05766" w14:textId="4039AF25" w:rsidR="004D4F5D" w:rsidRPr="00A01F01" w:rsidRDefault="004D4F5D" w:rsidP="000D0BB4">
            <w:pPr>
              <w:jc w:val="center"/>
              <w:rPr>
                <w:b/>
                <w:spacing w:val="-2"/>
                <w:lang w:val="en-US"/>
              </w:rPr>
            </w:pPr>
            <w:r>
              <w:rPr>
                <w:b/>
                <w:lang w:val="en-US"/>
              </w:rPr>
              <w:t>Firm Size</w:t>
            </w:r>
          </w:p>
        </w:tc>
        <w:tc>
          <w:tcPr>
            <w:tcW w:w="1065" w:type="dxa"/>
            <w:tcBorders>
              <w:top w:val="single" w:sz="4" w:space="0" w:color="auto"/>
              <w:bottom w:val="single" w:sz="4" w:space="0" w:color="auto"/>
            </w:tcBorders>
            <w:vAlign w:val="center"/>
          </w:tcPr>
          <w:p w14:paraId="6345A743" w14:textId="0000F49D" w:rsidR="004D4F5D" w:rsidRPr="00A01F01" w:rsidRDefault="004D4F5D">
            <w:pPr>
              <w:jc w:val="center"/>
              <w:rPr>
                <w:b/>
                <w:spacing w:val="-2"/>
                <w:lang w:val="en-US"/>
              </w:rPr>
            </w:pPr>
            <w:r>
              <w:rPr>
                <w:b/>
                <w:lang w:val="en-US"/>
              </w:rPr>
              <w:t>Process Type</w:t>
            </w:r>
          </w:p>
        </w:tc>
        <w:tc>
          <w:tcPr>
            <w:tcW w:w="1061" w:type="dxa"/>
            <w:tcBorders>
              <w:top w:val="single" w:sz="4" w:space="0" w:color="auto"/>
              <w:bottom w:val="single" w:sz="4" w:space="0" w:color="auto"/>
            </w:tcBorders>
            <w:vAlign w:val="center"/>
          </w:tcPr>
          <w:p w14:paraId="022EB2EC" w14:textId="3FB4DA2A" w:rsidR="004D4F5D" w:rsidRPr="00A01F01" w:rsidRDefault="004D4F5D">
            <w:pPr>
              <w:jc w:val="center"/>
              <w:rPr>
                <w:b/>
                <w:spacing w:val="-2"/>
                <w:lang w:val="en-US"/>
              </w:rPr>
            </w:pPr>
            <w:r>
              <w:rPr>
                <w:b/>
                <w:lang w:val="en-US"/>
              </w:rPr>
              <w:t>Project</w:t>
            </w:r>
            <w:r w:rsidRPr="00A01F01">
              <w:rPr>
                <w:b/>
                <w:lang w:val="en-US"/>
              </w:rPr>
              <w:t xml:space="preserve"> Type</w:t>
            </w:r>
          </w:p>
        </w:tc>
        <w:tc>
          <w:tcPr>
            <w:tcW w:w="992" w:type="dxa"/>
            <w:tcBorders>
              <w:top w:val="single" w:sz="4" w:space="0" w:color="auto"/>
              <w:bottom w:val="single" w:sz="4" w:space="0" w:color="auto"/>
            </w:tcBorders>
          </w:tcPr>
          <w:p w14:paraId="7C2443BA" w14:textId="2F4BA89B" w:rsidR="004D4F5D" w:rsidRPr="00A01F01" w:rsidRDefault="004D4F5D" w:rsidP="00880270">
            <w:pPr>
              <w:rPr>
                <w:b/>
                <w:lang w:val="en-US"/>
              </w:rPr>
            </w:pPr>
            <w:r>
              <w:rPr>
                <w:b/>
                <w:lang w:val="en-US"/>
              </w:rPr>
              <w:t>Firm Age</w:t>
            </w:r>
          </w:p>
        </w:tc>
        <w:tc>
          <w:tcPr>
            <w:tcW w:w="851" w:type="dxa"/>
            <w:tcBorders>
              <w:top w:val="single" w:sz="4" w:space="0" w:color="auto"/>
              <w:bottom w:val="single" w:sz="4" w:space="0" w:color="auto"/>
            </w:tcBorders>
          </w:tcPr>
          <w:p w14:paraId="729266CE" w14:textId="31449A49" w:rsidR="004D4F5D" w:rsidDel="008A226A" w:rsidRDefault="004D4F5D" w:rsidP="00880270">
            <w:pPr>
              <w:rPr>
                <w:b/>
                <w:lang w:val="en-US"/>
              </w:rPr>
            </w:pPr>
            <w:r>
              <w:rPr>
                <w:b/>
                <w:lang w:val="en-US"/>
              </w:rPr>
              <w:t>Team Size</w:t>
            </w:r>
          </w:p>
        </w:tc>
        <w:tc>
          <w:tcPr>
            <w:tcW w:w="1134" w:type="dxa"/>
            <w:tcBorders>
              <w:top w:val="single" w:sz="4" w:space="0" w:color="auto"/>
              <w:bottom w:val="single" w:sz="4" w:space="0" w:color="auto"/>
            </w:tcBorders>
          </w:tcPr>
          <w:p w14:paraId="7FBD6A55" w14:textId="6BC9160A" w:rsidR="00C22201" w:rsidRDefault="00C22201" w:rsidP="00880270">
            <w:pPr>
              <w:rPr>
                <w:b/>
                <w:lang w:val="en-US"/>
              </w:rPr>
            </w:pPr>
            <w:r>
              <w:rPr>
                <w:b/>
                <w:lang w:val="en-US"/>
              </w:rPr>
              <w:t>Model</w:t>
            </w:r>
          </w:p>
          <w:p w14:paraId="7A67A78C" w14:textId="6997CDC2" w:rsidR="004D4F5D" w:rsidRDefault="004D4F5D" w:rsidP="00880270">
            <w:pPr>
              <w:rPr>
                <w:b/>
                <w:lang w:val="en-US"/>
              </w:rPr>
            </w:pPr>
            <w:r>
              <w:rPr>
                <w:b/>
                <w:lang w:val="en-US"/>
              </w:rPr>
              <w:t>Adj R</w:t>
            </w:r>
            <w:r w:rsidRPr="00D17907">
              <w:rPr>
                <w:b/>
                <w:vertAlign w:val="superscript"/>
                <w:lang w:val="en-US"/>
              </w:rPr>
              <w:t>2</w:t>
            </w:r>
          </w:p>
        </w:tc>
      </w:tr>
      <w:tr w:rsidR="004D4F5D" w:rsidRPr="00A01F01" w14:paraId="22215384" w14:textId="77777777" w:rsidTr="00D17907">
        <w:trPr>
          <w:trHeight w:val="340"/>
        </w:trPr>
        <w:tc>
          <w:tcPr>
            <w:tcW w:w="2950" w:type="dxa"/>
            <w:tcBorders>
              <w:bottom w:val="nil"/>
            </w:tcBorders>
            <w:vAlign w:val="center"/>
          </w:tcPr>
          <w:p w14:paraId="18A7E4FF" w14:textId="17FB6A91" w:rsidR="004D4F5D" w:rsidRPr="00A01F01" w:rsidRDefault="004D4F5D" w:rsidP="00880270">
            <w:pPr>
              <w:rPr>
                <w:b/>
                <w:lang w:val="en-US"/>
              </w:rPr>
            </w:pPr>
            <w:r>
              <w:rPr>
                <w:b/>
                <w:lang w:val="en-US"/>
              </w:rPr>
              <w:t>Average of PM1 – PM9</w:t>
            </w:r>
          </w:p>
        </w:tc>
        <w:tc>
          <w:tcPr>
            <w:tcW w:w="950" w:type="dxa"/>
            <w:tcBorders>
              <w:bottom w:val="nil"/>
            </w:tcBorders>
            <w:vAlign w:val="center"/>
          </w:tcPr>
          <w:p w14:paraId="7C08D3FD" w14:textId="40FCF921" w:rsidR="004D4F5D" w:rsidRPr="004921F9" w:rsidRDefault="004D4F5D" w:rsidP="00880270">
            <w:pPr>
              <w:rPr>
                <w:lang w:val="en-US"/>
              </w:rPr>
            </w:pPr>
            <w:r w:rsidRPr="004921F9">
              <w:rPr>
                <w:lang w:val="en-US"/>
              </w:rPr>
              <w:t>.001**</w:t>
            </w:r>
          </w:p>
        </w:tc>
        <w:tc>
          <w:tcPr>
            <w:tcW w:w="920" w:type="dxa"/>
            <w:tcBorders>
              <w:bottom w:val="nil"/>
            </w:tcBorders>
            <w:vAlign w:val="center"/>
          </w:tcPr>
          <w:p w14:paraId="79B98A71" w14:textId="4DCAA32A" w:rsidR="004D4F5D" w:rsidRPr="004921F9" w:rsidRDefault="004D4F5D" w:rsidP="00880270">
            <w:pPr>
              <w:rPr>
                <w:lang w:val="en-US"/>
              </w:rPr>
            </w:pPr>
          </w:p>
        </w:tc>
        <w:tc>
          <w:tcPr>
            <w:tcW w:w="1065" w:type="dxa"/>
            <w:tcBorders>
              <w:bottom w:val="nil"/>
            </w:tcBorders>
            <w:vAlign w:val="center"/>
          </w:tcPr>
          <w:p w14:paraId="5E0102DE" w14:textId="77777777" w:rsidR="004D4F5D" w:rsidRPr="004921F9" w:rsidRDefault="004D4F5D" w:rsidP="00880270">
            <w:pPr>
              <w:rPr>
                <w:lang w:val="en-US"/>
              </w:rPr>
            </w:pPr>
          </w:p>
        </w:tc>
        <w:tc>
          <w:tcPr>
            <w:tcW w:w="1061" w:type="dxa"/>
            <w:tcBorders>
              <w:bottom w:val="nil"/>
            </w:tcBorders>
            <w:vAlign w:val="center"/>
          </w:tcPr>
          <w:p w14:paraId="67D7D530" w14:textId="77777777" w:rsidR="004D4F5D" w:rsidRPr="004921F9" w:rsidRDefault="004D4F5D" w:rsidP="00880270">
            <w:pPr>
              <w:rPr>
                <w:lang w:val="en-US"/>
              </w:rPr>
            </w:pPr>
          </w:p>
        </w:tc>
        <w:tc>
          <w:tcPr>
            <w:tcW w:w="992" w:type="dxa"/>
            <w:tcBorders>
              <w:bottom w:val="nil"/>
            </w:tcBorders>
          </w:tcPr>
          <w:p w14:paraId="5E1A8AC5" w14:textId="77777777" w:rsidR="004D4F5D" w:rsidRPr="004921F9" w:rsidRDefault="004D4F5D" w:rsidP="00880270">
            <w:pPr>
              <w:rPr>
                <w:lang w:val="en-US"/>
              </w:rPr>
            </w:pPr>
          </w:p>
        </w:tc>
        <w:tc>
          <w:tcPr>
            <w:tcW w:w="851" w:type="dxa"/>
            <w:tcBorders>
              <w:bottom w:val="nil"/>
            </w:tcBorders>
          </w:tcPr>
          <w:p w14:paraId="3B4A9CD4" w14:textId="77777777" w:rsidR="004D4F5D" w:rsidRPr="004921F9" w:rsidRDefault="004D4F5D" w:rsidP="00880270">
            <w:pPr>
              <w:rPr>
                <w:lang w:val="en-US"/>
              </w:rPr>
            </w:pPr>
          </w:p>
        </w:tc>
        <w:tc>
          <w:tcPr>
            <w:tcW w:w="1134" w:type="dxa"/>
            <w:tcBorders>
              <w:bottom w:val="nil"/>
            </w:tcBorders>
          </w:tcPr>
          <w:p w14:paraId="386F551F" w14:textId="1C196042" w:rsidR="004D4F5D" w:rsidRPr="00A01F01" w:rsidRDefault="004D4F5D">
            <w:pPr>
              <w:rPr>
                <w:lang w:val="en-US"/>
              </w:rPr>
            </w:pPr>
            <w:r>
              <w:rPr>
                <w:lang w:val="en-US"/>
              </w:rPr>
              <w:t>9.72%</w:t>
            </w:r>
          </w:p>
        </w:tc>
      </w:tr>
      <w:tr w:rsidR="004D4F5D" w:rsidRPr="00A01F01" w14:paraId="15C5FC54" w14:textId="75939892" w:rsidTr="00D17907">
        <w:trPr>
          <w:trHeight w:val="340"/>
        </w:trPr>
        <w:tc>
          <w:tcPr>
            <w:tcW w:w="2950" w:type="dxa"/>
            <w:tcBorders>
              <w:bottom w:val="nil"/>
            </w:tcBorders>
            <w:vAlign w:val="center"/>
          </w:tcPr>
          <w:p w14:paraId="4DD6788F" w14:textId="77777777" w:rsidR="004D4F5D" w:rsidRPr="00A01F01" w:rsidRDefault="004D4F5D" w:rsidP="00880270">
            <w:pPr>
              <w:rPr>
                <w:b/>
                <w:lang w:val="en-US"/>
              </w:rPr>
            </w:pPr>
            <w:r w:rsidRPr="00A01F01">
              <w:rPr>
                <w:b/>
                <w:lang w:val="en-US"/>
              </w:rPr>
              <w:t>Process Performance</w:t>
            </w:r>
          </w:p>
        </w:tc>
        <w:tc>
          <w:tcPr>
            <w:tcW w:w="950" w:type="dxa"/>
            <w:tcBorders>
              <w:bottom w:val="nil"/>
            </w:tcBorders>
            <w:vAlign w:val="center"/>
          </w:tcPr>
          <w:p w14:paraId="37DBF166" w14:textId="77777777" w:rsidR="004D4F5D" w:rsidRPr="004921F9" w:rsidRDefault="004D4F5D" w:rsidP="00880270">
            <w:pPr>
              <w:rPr>
                <w:lang w:val="en-US"/>
              </w:rPr>
            </w:pPr>
          </w:p>
        </w:tc>
        <w:tc>
          <w:tcPr>
            <w:tcW w:w="920" w:type="dxa"/>
            <w:tcBorders>
              <w:bottom w:val="nil"/>
            </w:tcBorders>
            <w:vAlign w:val="center"/>
          </w:tcPr>
          <w:p w14:paraId="0BC89BAB" w14:textId="77777777" w:rsidR="004D4F5D" w:rsidRPr="004921F9" w:rsidRDefault="004D4F5D" w:rsidP="00880270">
            <w:pPr>
              <w:rPr>
                <w:lang w:val="en-US"/>
              </w:rPr>
            </w:pPr>
          </w:p>
        </w:tc>
        <w:tc>
          <w:tcPr>
            <w:tcW w:w="1065" w:type="dxa"/>
            <w:tcBorders>
              <w:bottom w:val="nil"/>
            </w:tcBorders>
            <w:vAlign w:val="center"/>
          </w:tcPr>
          <w:p w14:paraId="2A0898C8" w14:textId="77777777" w:rsidR="004D4F5D" w:rsidRPr="004921F9" w:rsidRDefault="004D4F5D" w:rsidP="00880270">
            <w:pPr>
              <w:rPr>
                <w:lang w:val="en-US"/>
              </w:rPr>
            </w:pPr>
          </w:p>
        </w:tc>
        <w:tc>
          <w:tcPr>
            <w:tcW w:w="1061" w:type="dxa"/>
            <w:tcBorders>
              <w:bottom w:val="nil"/>
            </w:tcBorders>
            <w:vAlign w:val="center"/>
          </w:tcPr>
          <w:p w14:paraId="26DA0A33" w14:textId="77777777" w:rsidR="004D4F5D" w:rsidRPr="004921F9" w:rsidRDefault="004D4F5D" w:rsidP="00880270">
            <w:pPr>
              <w:rPr>
                <w:lang w:val="en-US"/>
              </w:rPr>
            </w:pPr>
          </w:p>
        </w:tc>
        <w:tc>
          <w:tcPr>
            <w:tcW w:w="992" w:type="dxa"/>
            <w:tcBorders>
              <w:bottom w:val="nil"/>
            </w:tcBorders>
          </w:tcPr>
          <w:p w14:paraId="428658DA" w14:textId="77777777" w:rsidR="004D4F5D" w:rsidRPr="004921F9" w:rsidRDefault="004D4F5D" w:rsidP="00880270">
            <w:pPr>
              <w:rPr>
                <w:lang w:val="en-US"/>
              </w:rPr>
            </w:pPr>
          </w:p>
        </w:tc>
        <w:tc>
          <w:tcPr>
            <w:tcW w:w="851" w:type="dxa"/>
            <w:tcBorders>
              <w:bottom w:val="nil"/>
            </w:tcBorders>
          </w:tcPr>
          <w:p w14:paraId="21FC42EF" w14:textId="77777777" w:rsidR="004D4F5D" w:rsidRPr="004921F9" w:rsidRDefault="004D4F5D" w:rsidP="00880270">
            <w:pPr>
              <w:rPr>
                <w:lang w:val="en-US"/>
              </w:rPr>
            </w:pPr>
          </w:p>
        </w:tc>
        <w:tc>
          <w:tcPr>
            <w:tcW w:w="1134" w:type="dxa"/>
            <w:tcBorders>
              <w:bottom w:val="nil"/>
            </w:tcBorders>
          </w:tcPr>
          <w:p w14:paraId="3A511CD7" w14:textId="77777777" w:rsidR="004D4F5D" w:rsidRPr="00A01F01" w:rsidRDefault="004D4F5D">
            <w:pPr>
              <w:rPr>
                <w:lang w:val="en-US"/>
              </w:rPr>
            </w:pPr>
          </w:p>
        </w:tc>
      </w:tr>
      <w:tr w:rsidR="004D4F5D" w:rsidRPr="00A01F01" w14:paraId="3103D25C" w14:textId="54CC2B10" w:rsidTr="00D17907">
        <w:trPr>
          <w:trHeight w:val="340"/>
        </w:trPr>
        <w:tc>
          <w:tcPr>
            <w:tcW w:w="2950" w:type="dxa"/>
            <w:tcBorders>
              <w:top w:val="nil"/>
              <w:bottom w:val="nil"/>
            </w:tcBorders>
            <w:vAlign w:val="center"/>
          </w:tcPr>
          <w:p w14:paraId="6F6C9BE7" w14:textId="77777777" w:rsidR="004D4F5D" w:rsidRPr="00A01F01" w:rsidRDefault="004D4F5D" w:rsidP="00880270">
            <w:pPr>
              <w:rPr>
                <w:lang w:val="en-US"/>
              </w:rPr>
            </w:pPr>
            <w:r w:rsidRPr="00A01F01">
              <w:rPr>
                <w:lang w:val="en-US"/>
              </w:rPr>
              <w:t>PM1 Launched on time</w:t>
            </w:r>
          </w:p>
        </w:tc>
        <w:tc>
          <w:tcPr>
            <w:tcW w:w="950" w:type="dxa"/>
            <w:tcBorders>
              <w:top w:val="nil"/>
              <w:bottom w:val="nil"/>
            </w:tcBorders>
            <w:vAlign w:val="center"/>
          </w:tcPr>
          <w:p w14:paraId="34A5E507" w14:textId="048FFD22" w:rsidR="004D4F5D" w:rsidRPr="004921F9" w:rsidRDefault="004D4F5D" w:rsidP="000D0BB4">
            <w:pPr>
              <w:jc w:val="center"/>
              <w:rPr>
                <w:spacing w:val="-2"/>
                <w:lang w:val="en-US"/>
              </w:rPr>
            </w:pPr>
          </w:p>
        </w:tc>
        <w:tc>
          <w:tcPr>
            <w:tcW w:w="920" w:type="dxa"/>
            <w:tcBorders>
              <w:top w:val="nil"/>
              <w:bottom w:val="nil"/>
            </w:tcBorders>
            <w:vAlign w:val="center"/>
          </w:tcPr>
          <w:p w14:paraId="5B501DF9" w14:textId="22EEA505" w:rsidR="004D4F5D" w:rsidRPr="004921F9" w:rsidRDefault="004D4F5D" w:rsidP="000D0BB4">
            <w:pPr>
              <w:jc w:val="center"/>
              <w:rPr>
                <w:spacing w:val="-2"/>
                <w:lang w:val="en-US"/>
              </w:rPr>
            </w:pPr>
          </w:p>
        </w:tc>
        <w:tc>
          <w:tcPr>
            <w:tcW w:w="1065" w:type="dxa"/>
            <w:tcBorders>
              <w:top w:val="nil"/>
              <w:bottom w:val="nil"/>
            </w:tcBorders>
            <w:vAlign w:val="center"/>
          </w:tcPr>
          <w:p w14:paraId="2B9AD0E5" w14:textId="383D75FA" w:rsidR="004D4F5D" w:rsidRPr="004921F9" w:rsidRDefault="004D4F5D" w:rsidP="00D17907">
            <w:pPr>
              <w:rPr>
                <w:spacing w:val="-2"/>
                <w:lang w:val="en-US"/>
              </w:rPr>
            </w:pPr>
            <w:r w:rsidRPr="004921F9">
              <w:rPr>
                <w:lang w:val="en-US"/>
              </w:rPr>
              <w:t>.083*</w:t>
            </w:r>
            <w:r w:rsidR="00731216">
              <w:rPr>
                <w:lang w:val="en-US"/>
              </w:rPr>
              <w:t xml:space="preserve">  </w:t>
            </w:r>
          </w:p>
        </w:tc>
        <w:tc>
          <w:tcPr>
            <w:tcW w:w="1061" w:type="dxa"/>
            <w:tcBorders>
              <w:top w:val="nil"/>
              <w:bottom w:val="nil"/>
            </w:tcBorders>
            <w:vAlign w:val="center"/>
          </w:tcPr>
          <w:p w14:paraId="6D4CA932" w14:textId="28E3C466" w:rsidR="004D4F5D" w:rsidRPr="004921F9" w:rsidRDefault="004D4F5D" w:rsidP="00880270">
            <w:pPr>
              <w:jc w:val="center"/>
              <w:rPr>
                <w:lang w:val="en-US"/>
              </w:rPr>
            </w:pPr>
          </w:p>
        </w:tc>
        <w:tc>
          <w:tcPr>
            <w:tcW w:w="992" w:type="dxa"/>
            <w:tcBorders>
              <w:top w:val="nil"/>
              <w:bottom w:val="nil"/>
            </w:tcBorders>
          </w:tcPr>
          <w:p w14:paraId="4C0853A0" w14:textId="44F248F5" w:rsidR="004D4F5D" w:rsidRPr="004921F9" w:rsidRDefault="004D4F5D" w:rsidP="00B165BB">
            <w:pPr>
              <w:jc w:val="center"/>
              <w:rPr>
                <w:lang w:val="en-US"/>
              </w:rPr>
            </w:pPr>
          </w:p>
        </w:tc>
        <w:tc>
          <w:tcPr>
            <w:tcW w:w="851" w:type="dxa"/>
            <w:tcBorders>
              <w:top w:val="nil"/>
              <w:bottom w:val="nil"/>
            </w:tcBorders>
          </w:tcPr>
          <w:p w14:paraId="5E166839" w14:textId="77777777" w:rsidR="004D4F5D" w:rsidRPr="004921F9" w:rsidRDefault="004D4F5D" w:rsidP="00B165BB">
            <w:pPr>
              <w:jc w:val="center"/>
              <w:rPr>
                <w:lang w:val="en-US"/>
              </w:rPr>
            </w:pPr>
          </w:p>
        </w:tc>
        <w:tc>
          <w:tcPr>
            <w:tcW w:w="1134" w:type="dxa"/>
            <w:tcBorders>
              <w:top w:val="nil"/>
              <w:bottom w:val="nil"/>
            </w:tcBorders>
          </w:tcPr>
          <w:p w14:paraId="379CDF2D" w14:textId="46C1F97A" w:rsidR="004D4F5D" w:rsidRPr="00A01F01" w:rsidRDefault="004D4F5D" w:rsidP="00D17907">
            <w:pPr>
              <w:rPr>
                <w:spacing w:val="-2"/>
                <w:lang w:val="en-US"/>
              </w:rPr>
            </w:pPr>
            <w:r>
              <w:rPr>
                <w:lang w:val="en-US"/>
              </w:rPr>
              <w:t>2.48%</w:t>
            </w:r>
          </w:p>
        </w:tc>
      </w:tr>
      <w:tr w:rsidR="004D4F5D" w:rsidRPr="00A01F01" w14:paraId="5CA24E6F" w14:textId="182A9D70" w:rsidTr="00D17907">
        <w:trPr>
          <w:trHeight w:val="340"/>
        </w:trPr>
        <w:tc>
          <w:tcPr>
            <w:tcW w:w="2950" w:type="dxa"/>
            <w:tcBorders>
              <w:top w:val="nil"/>
              <w:bottom w:val="nil"/>
            </w:tcBorders>
            <w:vAlign w:val="center"/>
          </w:tcPr>
          <w:p w14:paraId="36B0FE69" w14:textId="77777777" w:rsidR="004D4F5D" w:rsidRPr="00A01F01" w:rsidRDefault="004D4F5D" w:rsidP="00880270">
            <w:pPr>
              <w:rPr>
                <w:lang w:val="en-US"/>
              </w:rPr>
            </w:pPr>
            <w:r w:rsidRPr="00A01F01">
              <w:rPr>
                <w:lang w:val="en-US"/>
              </w:rPr>
              <w:t>PM2 Adherence to budget</w:t>
            </w:r>
          </w:p>
        </w:tc>
        <w:tc>
          <w:tcPr>
            <w:tcW w:w="950" w:type="dxa"/>
            <w:tcBorders>
              <w:top w:val="nil"/>
              <w:bottom w:val="nil"/>
            </w:tcBorders>
            <w:vAlign w:val="center"/>
          </w:tcPr>
          <w:p w14:paraId="3F1CC7AE" w14:textId="1DE5B8EC" w:rsidR="004D4F5D" w:rsidRPr="004921F9" w:rsidRDefault="004D4F5D" w:rsidP="000D0BB4">
            <w:pPr>
              <w:jc w:val="center"/>
              <w:rPr>
                <w:spacing w:val="-2"/>
                <w:lang w:val="en-US"/>
              </w:rPr>
            </w:pPr>
          </w:p>
        </w:tc>
        <w:tc>
          <w:tcPr>
            <w:tcW w:w="920" w:type="dxa"/>
            <w:tcBorders>
              <w:top w:val="nil"/>
              <w:bottom w:val="nil"/>
            </w:tcBorders>
            <w:vAlign w:val="center"/>
          </w:tcPr>
          <w:p w14:paraId="4E252744" w14:textId="10F3E804" w:rsidR="004D4F5D" w:rsidRPr="004921F9" w:rsidRDefault="004D4F5D" w:rsidP="000D0BB4">
            <w:pPr>
              <w:jc w:val="center"/>
              <w:rPr>
                <w:spacing w:val="-2"/>
                <w:lang w:val="en-US"/>
              </w:rPr>
            </w:pPr>
            <w:r w:rsidRPr="004921F9">
              <w:rPr>
                <w:lang w:val="en-US"/>
              </w:rPr>
              <w:t>.021**</w:t>
            </w:r>
          </w:p>
        </w:tc>
        <w:tc>
          <w:tcPr>
            <w:tcW w:w="1065" w:type="dxa"/>
            <w:tcBorders>
              <w:top w:val="nil"/>
              <w:bottom w:val="nil"/>
            </w:tcBorders>
            <w:vAlign w:val="center"/>
          </w:tcPr>
          <w:p w14:paraId="0260395E" w14:textId="7818905B" w:rsidR="004D4F5D" w:rsidRPr="004921F9" w:rsidRDefault="004D4F5D" w:rsidP="00D17907">
            <w:pPr>
              <w:rPr>
                <w:spacing w:val="-2"/>
                <w:lang w:val="en-US"/>
              </w:rPr>
            </w:pPr>
            <w:r w:rsidRPr="004921F9">
              <w:rPr>
                <w:lang w:val="en-US"/>
              </w:rPr>
              <w:t>.023**</w:t>
            </w:r>
          </w:p>
        </w:tc>
        <w:tc>
          <w:tcPr>
            <w:tcW w:w="1061" w:type="dxa"/>
            <w:tcBorders>
              <w:top w:val="nil"/>
              <w:bottom w:val="nil"/>
            </w:tcBorders>
            <w:vAlign w:val="center"/>
          </w:tcPr>
          <w:p w14:paraId="40858093" w14:textId="6166E805" w:rsidR="004D4F5D" w:rsidRPr="004921F9" w:rsidRDefault="004D4F5D" w:rsidP="00880270">
            <w:pPr>
              <w:jc w:val="center"/>
              <w:rPr>
                <w:lang w:val="en-US"/>
              </w:rPr>
            </w:pPr>
          </w:p>
        </w:tc>
        <w:tc>
          <w:tcPr>
            <w:tcW w:w="992" w:type="dxa"/>
            <w:tcBorders>
              <w:top w:val="nil"/>
              <w:bottom w:val="nil"/>
            </w:tcBorders>
          </w:tcPr>
          <w:p w14:paraId="3577F319" w14:textId="43DFF67C" w:rsidR="004D4F5D" w:rsidRPr="004921F9" w:rsidRDefault="004D4F5D" w:rsidP="00B165BB">
            <w:pPr>
              <w:jc w:val="center"/>
              <w:rPr>
                <w:lang w:val="en-US"/>
              </w:rPr>
            </w:pPr>
          </w:p>
        </w:tc>
        <w:tc>
          <w:tcPr>
            <w:tcW w:w="851" w:type="dxa"/>
            <w:tcBorders>
              <w:top w:val="nil"/>
              <w:bottom w:val="nil"/>
            </w:tcBorders>
          </w:tcPr>
          <w:p w14:paraId="22CDF522" w14:textId="77777777" w:rsidR="004D4F5D" w:rsidRPr="004921F9" w:rsidRDefault="004D4F5D" w:rsidP="00B165BB">
            <w:pPr>
              <w:jc w:val="center"/>
              <w:rPr>
                <w:lang w:val="en-US"/>
              </w:rPr>
            </w:pPr>
          </w:p>
        </w:tc>
        <w:tc>
          <w:tcPr>
            <w:tcW w:w="1134" w:type="dxa"/>
            <w:tcBorders>
              <w:top w:val="nil"/>
              <w:bottom w:val="nil"/>
            </w:tcBorders>
          </w:tcPr>
          <w:p w14:paraId="35E68E3B" w14:textId="11126DE4" w:rsidR="004D4F5D" w:rsidRPr="00A01F01" w:rsidRDefault="004D4F5D" w:rsidP="00D17907">
            <w:pPr>
              <w:rPr>
                <w:spacing w:val="-2"/>
                <w:lang w:val="en-US"/>
              </w:rPr>
            </w:pPr>
            <w:r>
              <w:rPr>
                <w:lang w:val="en-US"/>
              </w:rPr>
              <w:t>3.37%</w:t>
            </w:r>
          </w:p>
        </w:tc>
      </w:tr>
      <w:tr w:rsidR="004D4F5D" w:rsidRPr="00A01F01" w14:paraId="237B4C8E" w14:textId="68EB3E47" w:rsidTr="00D17907">
        <w:trPr>
          <w:trHeight w:val="340"/>
        </w:trPr>
        <w:tc>
          <w:tcPr>
            <w:tcW w:w="2950" w:type="dxa"/>
            <w:tcBorders>
              <w:top w:val="nil"/>
              <w:bottom w:val="single" w:sz="4" w:space="0" w:color="auto"/>
            </w:tcBorders>
            <w:vAlign w:val="center"/>
          </w:tcPr>
          <w:p w14:paraId="1209EB5A" w14:textId="77777777" w:rsidR="004D4F5D" w:rsidRPr="00A01F01" w:rsidRDefault="004D4F5D" w:rsidP="00880270">
            <w:pPr>
              <w:rPr>
                <w:lang w:val="en-US"/>
              </w:rPr>
            </w:pPr>
            <w:r w:rsidRPr="00A01F01">
              <w:rPr>
                <w:lang w:val="en-US"/>
              </w:rPr>
              <w:t>PM3 External collaboration</w:t>
            </w:r>
          </w:p>
        </w:tc>
        <w:tc>
          <w:tcPr>
            <w:tcW w:w="950" w:type="dxa"/>
            <w:tcBorders>
              <w:top w:val="nil"/>
              <w:bottom w:val="single" w:sz="4" w:space="0" w:color="auto"/>
            </w:tcBorders>
            <w:vAlign w:val="center"/>
          </w:tcPr>
          <w:p w14:paraId="2196A8F3" w14:textId="01FFD7C1" w:rsidR="004D4F5D" w:rsidRPr="004921F9" w:rsidRDefault="004D4F5D" w:rsidP="000D0BB4">
            <w:pPr>
              <w:jc w:val="center"/>
              <w:rPr>
                <w:spacing w:val="-2"/>
                <w:lang w:val="en-US"/>
              </w:rPr>
            </w:pPr>
            <w:r w:rsidRPr="004921F9">
              <w:rPr>
                <w:lang w:val="en-US"/>
              </w:rPr>
              <w:t>.001**</w:t>
            </w:r>
          </w:p>
        </w:tc>
        <w:tc>
          <w:tcPr>
            <w:tcW w:w="920" w:type="dxa"/>
            <w:tcBorders>
              <w:top w:val="nil"/>
              <w:bottom w:val="single" w:sz="4" w:space="0" w:color="auto"/>
            </w:tcBorders>
            <w:vAlign w:val="center"/>
          </w:tcPr>
          <w:p w14:paraId="2BDC302B" w14:textId="4F04BF62" w:rsidR="004D4F5D" w:rsidRPr="004921F9" w:rsidRDefault="004D4F5D" w:rsidP="000D0BB4">
            <w:pPr>
              <w:jc w:val="center"/>
              <w:rPr>
                <w:spacing w:val="-2"/>
                <w:lang w:val="en-US"/>
              </w:rPr>
            </w:pPr>
          </w:p>
        </w:tc>
        <w:tc>
          <w:tcPr>
            <w:tcW w:w="1065" w:type="dxa"/>
            <w:tcBorders>
              <w:top w:val="nil"/>
              <w:bottom w:val="single" w:sz="4" w:space="0" w:color="auto"/>
            </w:tcBorders>
            <w:vAlign w:val="center"/>
          </w:tcPr>
          <w:p w14:paraId="3930BCCF" w14:textId="042EFC42" w:rsidR="004D4F5D" w:rsidRPr="004921F9" w:rsidRDefault="004D4F5D" w:rsidP="000D0BB4">
            <w:pPr>
              <w:jc w:val="center"/>
              <w:rPr>
                <w:spacing w:val="-2"/>
                <w:lang w:val="en-US"/>
              </w:rPr>
            </w:pPr>
          </w:p>
        </w:tc>
        <w:tc>
          <w:tcPr>
            <w:tcW w:w="1061" w:type="dxa"/>
            <w:tcBorders>
              <w:top w:val="nil"/>
              <w:bottom w:val="single" w:sz="4" w:space="0" w:color="auto"/>
            </w:tcBorders>
            <w:vAlign w:val="center"/>
          </w:tcPr>
          <w:p w14:paraId="1DC82D37" w14:textId="19901871" w:rsidR="004D4F5D" w:rsidRPr="004921F9" w:rsidRDefault="004D4F5D" w:rsidP="00880270">
            <w:pPr>
              <w:jc w:val="center"/>
              <w:rPr>
                <w:lang w:val="en-US"/>
              </w:rPr>
            </w:pPr>
          </w:p>
        </w:tc>
        <w:tc>
          <w:tcPr>
            <w:tcW w:w="992" w:type="dxa"/>
            <w:tcBorders>
              <w:top w:val="nil"/>
              <w:bottom w:val="single" w:sz="4" w:space="0" w:color="auto"/>
            </w:tcBorders>
          </w:tcPr>
          <w:p w14:paraId="3E142A21" w14:textId="48065DD3" w:rsidR="004D4F5D" w:rsidRPr="004921F9" w:rsidRDefault="004D4F5D" w:rsidP="00B165BB">
            <w:pPr>
              <w:jc w:val="center"/>
              <w:rPr>
                <w:lang w:val="en-US"/>
              </w:rPr>
            </w:pPr>
          </w:p>
        </w:tc>
        <w:tc>
          <w:tcPr>
            <w:tcW w:w="851" w:type="dxa"/>
            <w:tcBorders>
              <w:top w:val="nil"/>
              <w:bottom w:val="single" w:sz="4" w:space="0" w:color="auto"/>
            </w:tcBorders>
          </w:tcPr>
          <w:p w14:paraId="466378C0" w14:textId="77777777" w:rsidR="004D4F5D" w:rsidRPr="004921F9" w:rsidRDefault="004D4F5D" w:rsidP="00B165BB">
            <w:pPr>
              <w:jc w:val="center"/>
              <w:rPr>
                <w:lang w:val="en-US"/>
              </w:rPr>
            </w:pPr>
          </w:p>
        </w:tc>
        <w:tc>
          <w:tcPr>
            <w:tcW w:w="1134" w:type="dxa"/>
            <w:tcBorders>
              <w:top w:val="nil"/>
              <w:bottom w:val="single" w:sz="4" w:space="0" w:color="auto"/>
            </w:tcBorders>
          </w:tcPr>
          <w:p w14:paraId="23C1299F" w14:textId="03ACB403" w:rsidR="004D4F5D" w:rsidRPr="00A01F01" w:rsidRDefault="004D4F5D" w:rsidP="00D17907">
            <w:pPr>
              <w:rPr>
                <w:spacing w:val="-2"/>
                <w:lang w:val="en-US"/>
              </w:rPr>
            </w:pPr>
            <w:r>
              <w:rPr>
                <w:lang w:val="en-US"/>
              </w:rPr>
              <w:t>13.09%</w:t>
            </w:r>
          </w:p>
        </w:tc>
      </w:tr>
      <w:tr w:rsidR="004D4F5D" w:rsidRPr="00A01F01" w14:paraId="7D405236" w14:textId="44668DF5" w:rsidTr="00D17907">
        <w:trPr>
          <w:trHeight w:val="340"/>
        </w:trPr>
        <w:tc>
          <w:tcPr>
            <w:tcW w:w="2950" w:type="dxa"/>
            <w:tcBorders>
              <w:bottom w:val="nil"/>
            </w:tcBorders>
            <w:vAlign w:val="center"/>
          </w:tcPr>
          <w:p w14:paraId="1088DD91" w14:textId="77777777" w:rsidR="004D4F5D" w:rsidRPr="00A01F01" w:rsidRDefault="004D4F5D" w:rsidP="00880270">
            <w:pPr>
              <w:rPr>
                <w:lang w:val="en-US"/>
              </w:rPr>
            </w:pPr>
            <w:r w:rsidRPr="00A01F01">
              <w:rPr>
                <w:b/>
                <w:lang w:val="en-US"/>
              </w:rPr>
              <w:t>Product Performance</w:t>
            </w:r>
          </w:p>
        </w:tc>
        <w:tc>
          <w:tcPr>
            <w:tcW w:w="950" w:type="dxa"/>
            <w:tcBorders>
              <w:bottom w:val="nil"/>
            </w:tcBorders>
            <w:vAlign w:val="center"/>
          </w:tcPr>
          <w:p w14:paraId="6DA8B98C" w14:textId="77777777" w:rsidR="004D4F5D" w:rsidRPr="004921F9" w:rsidRDefault="004D4F5D" w:rsidP="000D0BB4">
            <w:pPr>
              <w:jc w:val="center"/>
              <w:rPr>
                <w:lang w:val="en-US"/>
              </w:rPr>
            </w:pPr>
          </w:p>
        </w:tc>
        <w:tc>
          <w:tcPr>
            <w:tcW w:w="920" w:type="dxa"/>
            <w:tcBorders>
              <w:bottom w:val="nil"/>
            </w:tcBorders>
            <w:vAlign w:val="center"/>
          </w:tcPr>
          <w:p w14:paraId="7CE320B3" w14:textId="77777777" w:rsidR="004D4F5D" w:rsidRPr="004921F9" w:rsidRDefault="004D4F5D" w:rsidP="000D0BB4">
            <w:pPr>
              <w:jc w:val="center"/>
              <w:rPr>
                <w:lang w:val="en-US"/>
              </w:rPr>
            </w:pPr>
          </w:p>
        </w:tc>
        <w:tc>
          <w:tcPr>
            <w:tcW w:w="1065" w:type="dxa"/>
            <w:tcBorders>
              <w:bottom w:val="nil"/>
            </w:tcBorders>
            <w:vAlign w:val="center"/>
          </w:tcPr>
          <w:p w14:paraId="306A61FF" w14:textId="77777777" w:rsidR="004D4F5D" w:rsidRPr="004921F9" w:rsidRDefault="004D4F5D" w:rsidP="000D0BB4">
            <w:pPr>
              <w:jc w:val="center"/>
              <w:rPr>
                <w:lang w:val="en-US"/>
              </w:rPr>
            </w:pPr>
          </w:p>
        </w:tc>
        <w:tc>
          <w:tcPr>
            <w:tcW w:w="1061" w:type="dxa"/>
            <w:tcBorders>
              <w:bottom w:val="nil"/>
            </w:tcBorders>
            <w:vAlign w:val="center"/>
          </w:tcPr>
          <w:p w14:paraId="7C3E4DEC" w14:textId="77777777" w:rsidR="004D4F5D" w:rsidRPr="004921F9" w:rsidRDefault="004D4F5D" w:rsidP="00880270">
            <w:pPr>
              <w:jc w:val="center"/>
              <w:rPr>
                <w:lang w:val="en-US"/>
              </w:rPr>
            </w:pPr>
          </w:p>
        </w:tc>
        <w:tc>
          <w:tcPr>
            <w:tcW w:w="992" w:type="dxa"/>
            <w:tcBorders>
              <w:bottom w:val="nil"/>
            </w:tcBorders>
          </w:tcPr>
          <w:p w14:paraId="0C430831" w14:textId="77777777" w:rsidR="004D4F5D" w:rsidRPr="004921F9" w:rsidRDefault="004D4F5D" w:rsidP="00880270">
            <w:pPr>
              <w:jc w:val="center"/>
              <w:rPr>
                <w:lang w:val="en-US"/>
              </w:rPr>
            </w:pPr>
          </w:p>
        </w:tc>
        <w:tc>
          <w:tcPr>
            <w:tcW w:w="851" w:type="dxa"/>
            <w:tcBorders>
              <w:bottom w:val="nil"/>
            </w:tcBorders>
          </w:tcPr>
          <w:p w14:paraId="61C43694" w14:textId="77777777" w:rsidR="004D4F5D" w:rsidRPr="004921F9" w:rsidRDefault="004D4F5D" w:rsidP="00880270">
            <w:pPr>
              <w:jc w:val="center"/>
              <w:rPr>
                <w:lang w:val="en-US"/>
              </w:rPr>
            </w:pPr>
          </w:p>
        </w:tc>
        <w:tc>
          <w:tcPr>
            <w:tcW w:w="1134" w:type="dxa"/>
            <w:tcBorders>
              <w:bottom w:val="nil"/>
            </w:tcBorders>
          </w:tcPr>
          <w:p w14:paraId="2D60B7A3" w14:textId="77777777" w:rsidR="004D4F5D" w:rsidRPr="00A01F01" w:rsidRDefault="004D4F5D" w:rsidP="00D17907">
            <w:pPr>
              <w:rPr>
                <w:lang w:val="en-US"/>
              </w:rPr>
            </w:pPr>
          </w:p>
        </w:tc>
      </w:tr>
      <w:tr w:rsidR="004D4F5D" w:rsidRPr="00A01F01" w14:paraId="42842441" w14:textId="7271B490" w:rsidTr="00D17907">
        <w:trPr>
          <w:trHeight w:val="340"/>
        </w:trPr>
        <w:tc>
          <w:tcPr>
            <w:tcW w:w="2950" w:type="dxa"/>
            <w:tcBorders>
              <w:top w:val="nil"/>
              <w:bottom w:val="nil"/>
            </w:tcBorders>
            <w:vAlign w:val="center"/>
          </w:tcPr>
          <w:p w14:paraId="24659163" w14:textId="77777777" w:rsidR="004D4F5D" w:rsidRPr="00A01F01" w:rsidRDefault="004D4F5D" w:rsidP="00880270">
            <w:pPr>
              <w:rPr>
                <w:lang w:val="en-US"/>
              </w:rPr>
            </w:pPr>
            <w:r w:rsidRPr="00A01F01">
              <w:rPr>
                <w:lang w:val="en-US"/>
              </w:rPr>
              <w:t>PM4 Performance specs</w:t>
            </w:r>
          </w:p>
        </w:tc>
        <w:tc>
          <w:tcPr>
            <w:tcW w:w="950" w:type="dxa"/>
            <w:tcBorders>
              <w:top w:val="nil"/>
              <w:bottom w:val="nil"/>
            </w:tcBorders>
            <w:vAlign w:val="center"/>
          </w:tcPr>
          <w:p w14:paraId="67874247" w14:textId="374A3906" w:rsidR="004D4F5D" w:rsidRPr="004921F9" w:rsidRDefault="00C22201" w:rsidP="000D0BB4">
            <w:pPr>
              <w:jc w:val="center"/>
              <w:rPr>
                <w:spacing w:val="-2"/>
                <w:lang w:val="en-US"/>
              </w:rPr>
            </w:pPr>
            <w:r w:rsidRPr="004921F9">
              <w:rPr>
                <w:lang w:val="en-US"/>
              </w:rPr>
              <w:t>.003**</w:t>
            </w:r>
          </w:p>
        </w:tc>
        <w:tc>
          <w:tcPr>
            <w:tcW w:w="920" w:type="dxa"/>
            <w:tcBorders>
              <w:top w:val="nil"/>
              <w:bottom w:val="nil"/>
            </w:tcBorders>
            <w:vAlign w:val="center"/>
          </w:tcPr>
          <w:p w14:paraId="4B068A4A" w14:textId="357A7F0F" w:rsidR="004D4F5D" w:rsidRPr="004921F9" w:rsidRDefault="004D4F5D" w:rsidP="000D0BB4">
            <w:pPr>
              <w:jc w:val="center"/>
              <w:rPr>
                <w:spacing w:val="-2"/>
                <w:lang w:val="en-US"/>
              </w:rPr>
            </w:pPr>
          </w:p>
        </w:tc>
        <w:tc>
          <w:tcPr>
            <w:tcW w:w="1065" w:type="dxa"/>
            <w:tcBorders>
              <w:top w:val="nil"/>
              <w:bottom w:val="nil"/>
            </w:tcBorders>
            <w:vAlign w:val="center"/>
          </w:tcPr>
          <w:p w14:paraId="54F41352" w14:textId="37694129" w:rsidR="004D4F5D" w:rsidRPr="004921F9" w:rsidRDefault="004D4F5D" w:rsidP="000D0BB4">
            <w:pPr>
              <w:jc w:val="center"/>
              <w:rPr>
                <w:spacing w:val="-2"/>
                <w:lang w:val="en-US"/>
              </w:rPr>
            </w:pPr>
          </w:p>
        </w:tc>
        <w:tc>
          <w:tcPr>
            <w:tcW w:w="1061" w:type="dxa"/>
            <w:tcBorders>
              <w:top w:val="nil"/>
              <w:bottom w:val="nil"/>
            </w:tcBorders>
            <w:vAlign w:val="center"/>
          </w:tcPr>
          <w:p w14:paraId="329613D8" w14:textId="5BF58C26" w:rsidR="004D4F5D" w:rsidRPr="004921F9" w:rsidRDefault="004D4F5D" w:rsidP="00880270">
            <w:pPr>
              <w:jc w:val="center"/>
              <w:rPr>
                <w:lang w:val="en-US"/>
              </w:rPr>
            </w:pPr>
          </w:p>
        </w:tc>
        <w:tc>
          <w:tcPr>
            <w:tcW w:w="992" w:type="dxa"/>
            <w:tcBorders>
              <w:top w:val="nil"/>
              <w:bottom w:val="nil"/>
            </w:tcBorders>
          </w:tcPr>
          <w:p w14:paraId="7F264C7F" w14:textId="760E67DE" w:rsidR="004D4F5D" w:rsidRPr="004921F9" w:rsidRDefault="004D4F5D" w:rsidP="00B165BB">
            <w:pPr>
              <w:jc w:val="center"/>
              <w:rPr>
                <w:lang w:val="en-US"/>
              </w:rPr>
            </w:pPr>
          </w:p>
        </w:tc>
        <w:tc>
          <w:tcPr>
            <w:tcW w:w="851" w:type="dxa"/>
            <w:tcBorders>
              <w:top w:val="nil"/>
              <w:bottom w:val="nil"/>
            </w:tcBorders>
          </w:tcPr>
          <w:p w14:paraId="15BF5B5C" w14:textId="505775E6" w:rsidR="004D4F5D" w:rsidRPr="004921F9" w:rsidRDefault="00C22201" w:rsidP="00D17907">
            <w:pPr>
              <w:rPr>
                <w:spacing w:val="-2"/>
                <w:lang w:val="en-US"/>
              </w:rPr>
            </w:pPr>
            <w:r w:rsidRPr="004921F9">
              <w:rPr>
                <w:lang w:val="en-US"/>
              </w:rPr>
              <w:t>.069*</w:t>
            </w:r>
          </w:p>
        </w:tc>
        <w:tc>
          <w:tcPr>
            <w:tcW w:w="1134" w:type="dxa"/>
            <w:tcBorders>
              <w:top w:val="nil"/>
              <w:bottom w:val="nil"/>
            </w:tcBorders>
          </w:tcPr>
          <w:p w14:paraId="0F28FC0A" w14:textId="7E32A404" w:rsidR="004D4F5D" w:rsidRPr="00A01F01" w:rsidRDefault="00C22201" w:rsidP="00D17907">
            <w:pPr>
              <w:rPr>
                <w:spacing w:val="-2"/>
                <w:lang w:val="en-US"/>
              </w:rPr>
            </w:pPr>
            <w:r>
              <w:rPr>
                <w:lang w:val="en-US"/>
              </w:rPr>
              <w:t>10.18%</w:t>
            </w:r>
          </w:p>
        </w:tc>
      </w:tr>
      <w:tr w:rsidR="004D4F5D" w:rsidRPr="00A01F01" w14:paraId="78FA3BB5" w14:textId="3259CBB3" w:rsidTr="00D17907">
        <w:trPr>
          <w:trHeight w:val="340"/>
        </w:trPr>
        <w:tc>
          <w:tcPr>
            <w:tcW w:w="2950" w:type="dxa"/>
            <w:tcBorders>
              <w:top w:val="nil"/>
              <w:bottom w:val="nil"/>
            </w:tcBorders>
            <w:vAlign w:val="center"/>
          </w:tcPr>
          <w:p w14:paraId="37013D87" w14:textId="1375C059" w:rsidR="004D4F5D" w:rsidRPr="00A01F01" w:rsidRDefault="004D4F5D" w:rsidP="00880270">
            <w:pPr>
              <w:rPr>
                <w:lang w:val="en-US"/>
              </w:rPr>
            </w:pPr>
            <w:r w:rsidRPr="00A01F01">
              <w:rPr>
                <w:lang w:val="en-US"/>
              </w:rPr>
              <w:t>PM5 Quality</w:t>
            </w:r>
            <w:r>
              <w:rPr>
                <w:lang w:val="en-US"/>
              </w:rPr>
              <w:t xml:space="preserve"> </w:t>
            </w:r>
            <w:r w:rsidRPr="00A01F01">
              <w:rPr>
                <w:lang w:val="en-US"/>
              </w:rPr>
              <w:t>specifications</w:t>
            </w:r>
          </w:p>
        </w:tc>
        <w:tc>
          <w:tcPr>
            <w:tcW w:w="950" w:type="dxa"/>
            <w:tcBorders>
              <w:top w:val="nil"/>
              <w:bottom w:val="nil"/>
            </w:tcBorders>
            <w:vAlign w:val="center"/>
          </w:tcPr>
          <w:p w14:paraId="45A22D8C" w14:textId="21B3963A" w:rsidR="004D4F5D" w:rsidRPr="004921F9" w:rsidRDefault="00C22201" w:rsidP="000D0BB4">
            <w:pPr>
              <w:jc w:val="center"/>
              <w:rPr>
                <w:spacing w:val="-2"/>
                <w:lang w:val="en-US"/>
              </w:rPr>
            </w:pPr>
            <w:r w:rsidRPr="004921F9">
              <w:rPr>
                <w:lang w:val="en-US"/>
              </w:rPr>
              <w:t>.000**</w:t>
            </w:r>
          </w:p>
        </w:tc>
        <w:tc>
          <w:tcPr>
            <w:tcW w:w="920" w:type="dxa"/>
            <w:tcBorders>
              <w:top w:val="nil"/>
              <w:bottom w:val="nil"/>
            </w:tcBorders>
            <w:vAlign w:val="center"/>
          </w:tcPr>
          <w:p w14:paraId="79BA34F7" w14:textId="0196FC2D" w:rsidR="004D4F5D" w:rsidRPr="004921F9" w:rsidRDefault="004D4F5D" w:rsidP="000D0BB4">
            <w:pPr>
              <w:jc w:val="center"/>
              <w:rPr>
                <w:spacing w:val="-2"/>
                <w:lang w:val="en-US"/>
              </w:rPr>
            </w:pPr>
          </w:p>
        </w:tc>
        <w:tc>
          <w:tcPr>
            <w:tcW w:w="1065" w:type="dxa"/>
            <w:tcBorders>
              <w:top w:val="nil"/>
              <w:bottom w:val="nil"/>
            </w:tcBorders>
            <w:vAlign w:val="center"/>
          </w:tcPr>
          <w:p w14:paraId="778ED127" w14:textId="1854FA4E" w:rsidR="004D4F5D" w:rsidRPr="004921F9" w:rsidRDefault="004D4F5D" w:rsidP="000D0BB4">
            <w:pPr>
              <w:jc w:val="center"/>
              <w:rPr>
                <w:spacing w:val="-2"/>
                <w:lang w:val="en-US"/>
              </w:rPr>
            </w:pPr>
          </w:p>
        </w:tc>
        <w:tc>
          <w:tcPr>
            <w:tcW w:w="1061" w:type="dxa"/>
            <w:tcBorders>
              <w:top w:val="nil"/>
              <w:bottom w:val="nil"/>
            </w:tcBorders>
            <w:vAlign w:val="center"/>
          </w:tcPr>
          <w:p w14:paraId="3CFAB4E3" w14:textId="0F133F68" w:rsidR="004D4F5D" w:rsidRPr="004921F9" w:rsidRDefault="004D4F5D" w:rsidP="00880270">
            <w:pPr>
              <w:jc w:val="center"/>
              <w:rPr>
                <w:lang w:val="en-US"/>
              </w:rPr>
            </w:pPr>
          </w:p>
        </w:tc>
        <w:tc>
          <w:tcPr>
            <w:tcW w:w="992" w:type="dxa"/>
            <w:tcBorders>
              <w:top w:val="nil"/>
              <w:bottom w:val="nil"/>
            </w:tcBorders>
          </w:tcPr>
          <w:p w14:paraId="07E0B1DA" w14:textId="7074392E" w:rsidR="004D4F5D" w:rsidRPr="004921F9" w:rsidRDefault="004D4F5D" w:rsidP="00B165BB">
            <w:pPr>
              <w:jc w:val="center"/>
              <w:rPr>
                <w:lang w:val="en-US"/>
              </w:rPr>
            </w:pPr>
          </w:p>
        </w:tc>
        <w:tc>
          <w:tcPr>
            <w:tcW w:w="851" w:type="dxa"/>
            <w:tcBorders>
              <w:top w:val="nil"/>
              <w:bottom w:val="nil"/>
            </w:tcBorders>
          </w:tcPr>
          <w:p w14:paraId="20FA0459" w14:textId="77777777" w:rsidR="004D4F5D" w:rsidRPr="004921F9" w:rsidRDefault="004D4F5D" w:rsidP="00B165BB">
            <w:pPr>
              <w:jc w:val="center"/>
              <w:rPr>
                <w:lang w:val="en-US"/>
              </w:rPr>
            </w:pPr>
          </w:p>
        </w:tc>
        <w:tc>
          <w:tcPr>
            <w:tcW w:w="1134" w:type="dxa"/>
            <w:tcBorders>
              <w:top w:val="nil"/>
              <w:bottom w:val="nil"/>
            </w:tcBorders>
          </w:tcPr>
          <w:p w14:paraId="39E8511E" w14:textId="7D7507A4" w:rsidR="004D4F5D" w:rsidRPr="00A01F01" w:rsidRDefault="00C22201" w:rsidP="00D17907">
            <w:pPr>
              <w:rPr>
                <w:spacing w:val="-2"/>
                <w:lang w:val="en-US"/>
              </w:rPr>
            </w:pPr>
            <w:r>
              <w:rPr>
                <w:lang w:val="en-US"/>
              </w:rPr>
              <w:t>13.56%</w:t>
            </w:r>
          </w:p>
        </w:tc>
      </w:tr>
      <w:tr w:rsidR="004D4F5D" w:rsidRPr="00A01F01" w14:paraId="4A8F4945" w14:textId="207CC37E" w:rsidTr="00D17907">
        <w:trPr>
          <w:trHeight w:val="340"/>
        </w:trPr>
        <w:tc>
          <w:tcPr>
            <w:tcW w:w="2950" w:type="dxa"/>
            <w:tcBorders>
              <w:top w:val="nil"/>
              <w:bottom w:val="single" w:sz="4" w:space="0" w:color="auto"/>
            </w:tcBorders>
            <w:vAlign w:val="center"/>
          </w:tcPr>
          <w:p w14:paraId="62EBE547" w14:textId="77777777" w:rsidR="004D4F5D" w:rsidRPr="00A01F01" w:rsidRDefault="004D4F5D" w:rsidP="00880270">
            <w:pPr>
              <w:rPr>
                <w:lang w:val="en-US"/>
              </w:rPr>
            </w:pPr>
            <w:r w:rsidRPr="00A01F01">
              <w:rPr>
                <w:lang w:val="en-US"/>
              </w:rPr>
              <w:t>PM6 Serviceability</w:t>
            </w:r>
          </w:p>
        </w:tc>
        <w:tc>
          <w:tcPr>
            <w:tcW w:w="950" w:type="dxa"/>
            <w:tcBorders>
              <w:top w:val="nil"/>
              <w:bottom w:val="single" w:sz="4" w:space="0" w:color="auto"/>
            </w:tcBorders>
            <w:vAlign w:val="center"/>
          </w:tcPr>
          <w:p w14:paraId="0EC7C9E9" w14:textId="35C28B57" w:rsidR="004D4F5D" w:rsidRPr="004921F9" w:rsidRDefault="00C22201" w:rsidP="000D0BB4">
            <w:pPr>
              <w:jc w:val="center"/>
              <w:rPr>
                <w:spacing w:val="-2"/>
                <w:lang w:val="en-US"/>
              </w:rPr>
            </w:pPr>
            <w:r w:rsidRPr="004921F9">
              <w:rPr>
                <w:lang w:val="en-US"/>
              </w:rPr>
              <w:t>.006**</w:t>
            </w:r>
          </w:p>
        </w:tc>
        <w:tc>
          <w:tcPr>
            <w:tcW w:w="920" w:type="dxa"/>
            <w:tcBorders>
              <w:top w:val="nil"/>
              <w:bottom w:val="single" w:sz="4" w:space="0" w:color="auto"/>
            </w:tcBorders>
            <w:vAlign w:val="center"/>
          </w:tcPr>
          <w:p w14:paraId="21999F73" w14:textId="036860CD" w:rsidR="004D4F5D" w:rsidRPr="004921F9" w:rsidRDefault="004D4F5D" w:rsidP="000D0BB4">
            <w:pPr>
              <w:jc w:val="center"/>
              <w:rPr>
                <w:spacing w:val="-2"/>
                <w:lang w:val="en-US"/>
              </w:rPr>
            </w:pPr>
          </w:p>
        </w:tc>
        <w:tc>
          <w:tcPr>
            <w:tcW w:w="1065" w:type="dxa"/>
            <w:tcBorders>
              <w:top w:val="nil"/>
              <w:bottom w:val="single" w:sz="4" w:space="0" w:color="auto"/>
            </w:tcBorders>
            <w:vAlign w:val="center"/>
          </w:tcPr>
          <w:p w14:paraId="1D86D446" w14:textId="565643EE" w:rsidR="004D4F5D" w:rsidRPr="004921F9" w:rsidRDefault="004D4F5D" w:rsidP="000D0BB4">
            <w:pPr>
              <w:jc w:val="center"/>
              <w:rPr>
                <w:spacing w:val="-2"/>
                <w:lang w:val="en-US"/>
              </w:rPr>
            </w:pPr>
          </w:p>
        </w:tc>
        <w:tc>
          <w:tcPr>
            <w:tcW w:w="1061" w:type="dxa"/>
            <w:tcBorders>
              <w:top w:val="nil"/>
              <w:bottom w:val="single" w:sz="4" w:space="0" w:color="auto"/>
            </w:tcBorders>
            <w:vAlign w:val="center"/>
          </w:tcPr>
          <w:p w14:paraId="588A3E92" w14:textId="4678E8C9" w:rsidR="004D4F5D" w:rsidRPr="004921F9" w:rsidRDefault="004D4F5D" w:rsidP="00880270">
            <w:pPr>
              <w:jc w:val="center"/>
              <w:rPr>
                <w:lang w:val="en-US"/>
              </w:rPr>
            </w:pPr>
          </w:p>
        </w:tc>
        <w:tc>
          <w:tcPr>
            <w:tcW w:w="992" w:type="dxa"/>
            <w:tcBorders>
              <w:top w:val="nil"/>
              <w:bottom w:val="single" w:sz="4" w:space="0" w:color="auto"/>
            </w:tcBorders>
          </w:tcPr>
          <w:p w14:paraId="566BC5A4" w14:textId="2787535E" w:rsidR="004D4F5D" w:rsidRPr="004921F9" w:rsidRDefault="004D4F5D" w:rsidP="00B165BB">
            <w:pPr>
              <w:jc w:val="center"/>
              <w:rPr>
                <w:lang w:val="en-US"/>
              </w:rPr>
            </w:pPr>
          </w:p>
        </w:tc>
        <w:tc>
          <w:tcPr>
            <w:tcW w:w="851" w:type="dxa"/>
            <w:tcBorders>
              <w:top w:val="nil"/>
              <w:bottom w:val="single" w:sz="4" w:space="0" w:color="auto"/>
            </w:tcBorders>
          </w:tcPr>
          <w:p w14:paraId="4A9F0D2D" w14:textId="77777777" w:rsidR="004D4F5D" w:rsidRPr="004921F9" w:rsidRDefault="004D4F5D" w:rsidP="00B165BB">
            <w:pPr>
              <w:jc w:val="center"/>
              <w:rPr>
                <w:lang w:val="en-US"/>
              </w:rPr>
            </w:pPr>
          </w:p>
        </w:tc>
        <w:tc>
          <w:tcPr>
            <w:tcW w:w="1134" w:type="dxa"/>
            <w:tcBorders>
              <w:top w:val="nil"/>
              <w:bottom w:val="single" w:sz="4" w:space="0" w:color="auto"/>
            </w:tcBorders>
          </w:tcPr>
          <w:p w14:paraId="6D647936" w14:textId="07843586" w:rsidR="004D4F5D" w:rsidRPr="00A01F01" w:rsidRDefault="00C22201" w:rsidP="00D17907">
            <w:pPr>
              <w:rPr>
                <w:spacing w:val="-2"/>
                <w:lang w:val="en-US"/>
              </w:rPr>
            </w:pPr>
            <w:r>
              <w:rPr>
                <w:lang w:val="en-US"/>
              </w:rPr>
              <w:t>7.92%</w:t>
            </w:r>
          </w:p>
        </w:tc>
      </w:tr>
      <w:tr w:rsidR="004D4F5D" w:rsidRPr="00A01F01" w14:paraId="6F243630" w14:textId="428AEE8C" w:rsidTr="00D17907">
        <w:trPr>
          <w:trHeight w:val="340"/>
        </w:trPr>
        <w:tc>
          <w:tcPr>
            <w:tcW w:w="2950" w:type="dxa"/>
            <w:tcBorders>
              <w:bottom w:val="nil"/>
            </w:tcBorders>
            <w:vAlign w:val="center"/>
          </w:tcPr>
          <w:p w14:paraId="2C7F5EC8" w14:textId="77777777" w:rsidR="004D4F5D" w:rsidRPr="00A01F01" w:rsidRDefault="004D4F5D" w:rsidP="00880270">
            <w:pPr>
              <w:rPr>
                <w:lang w:val="en-US"/>
              </w:rPr>
            </w:pPr>
            <w:r w:rsidRPr="00A01F01">
              <w:rPr>
                <w:b/>
                <w:lang w:val="en-US"/>
              </w:rPr>
              <w:t>Market Performance</w:t>
            </w:r>
          </w:p>
        </w:tc>
        <w:tc>
          <w:tcPr>
            <w:tcW w:w="950" w:type="dxa"/>
            <w:tcBorders>
              <w:bottom w:val="nil"/>
            </w:tcBorders>
            <w:vAlign w:val="center"/>
          </w:tcPr>
          <w:p w14:paraId="2D63E697" w14:textId="77777777" w:rsidR="004D4F5D" w:rsidRPr="004921F9" w:rsidRDefault="004D4F5D" w:rsidP="000D0BB4">
            <w:pPr>
              <w:jc w:val="center"/>
              <w:rPr>
                <w:lang w:val="en-US"/>
              </w:rPr>
            </w:pPr>
          </w:p>
        </w:tc>
        <w:tc>
          <w:tcPr>
            <w:tcW w:w="920" w:type="dxa"/>
            <w:tcBorders>
              <w:bottom w:val="nil"/>
            </w:tcBorders>
            <w:vAlign w:val="center"/>
          </w:tcPr>
          <w:p w14:paraId="6C91F0B7" w14:textId="77777777" w:rsidR="004D4F5D" w:rsidRPr="004921F9" w:rsidRDefault="004D4F5D" w:rsidP="000D0BB4">
            <w:pPr>
              <w:jc w:val="center"/>
              <w:rPr>
                <w:lang w:val="en-US"/>
              </w:rPr>
            </w:pPr>
          </w:p>
        </w:tc>
        <w:tc>
          <w:tcPr>
            <w:tcW w:w="1065" w:type="dxa"/>
            <w:tcBorders>
              <w:bottom w:val="nil"/>
            </w:tcBorders>
            <w:vAlign w:val="center"/>
          </w:tcPr>
          <w:p w14:paraId="35CC8FB9" w14:textId="77777777" w:rsidR="004D4F5D" w:rsidRPr="004921F9" w:rsidRDefault="004D4F5D" w:rsidP="000D0BB4">
            <w:pPr>
              <w:jc w:val="center"/>
              <w:rPr>
                <w:lang w:val="en-US"/>
              </w:rPr>
            </w:pPr>
          </w:p>
        </w:tc>
        <w:tc>
          <w:tcPr>
            <w:tcW w:w="1061" w:type="dxa"/>
            <w:tcBorders>
              <w:bottom w:val="nil"/>
            </w:tcBorders>
            <w:vAlign w:val="center"/>
          </w:tcPr>
          <w:p w14:paraId="03B26DA0" w14:textId="77777777" w:rsidR="004D4F5D" w:rsidRPr="004921F9" w:rsidRDefault="004D4F5D" w:rsidP="00880270">
            <w:pPr>
              <w:jc w:val="center"/>
              <w:rPr>
                <w:lang w:val="en-US"/>
              </w:rPr>
            </w:pPr>
          </w:p>
        </w:tc>
        <w:tc>
          <w:tcPr>
            <w:tcW w:w="992" w:type="dxa"/>
            <w:tcBorders>
              <w:bottom w:val="nil"/>
            </w:tcBorders>
          </w:tcPr>
          <w:p w14:paraId="6C0EDF3F" w14:textId="77777777" w:rsidR="004D4F5D" w:rsidRPr="004921F9" w:rsidRDefault="004D4F5D" w:rsidP="00880270">
            <w:pPr>
              <w:jc w:val="center"/>
              <w:rPr>
                <w:lang w:val="en-US"/>
              </w:rPr>
            </w:pPr>
          </w:p>
        </w:tc>
        <w:tc>
          <w:tcPr>
            <w:tcW w:w="851" w:type="dxa"/>
            <w:tcBorders>
              <w:bottom w:val="nil"/>
            </w:tcBorders>
          </w:tcPr>
          <w:p w14:paraId="0F8A3821" w14:textId="77777777" w:rsidR="004D4F5D" w:rsidRPr="004921F9" w:rsidRDefault="004D4F5D" w:rsidP="00880270">
            <w:pPr>
              <w:jc w:val="center"/>
              <w:rPr>
                <w:lang w:val="en-US"/>
              </w:rPr>
            </w:pPr>
          </w:p>
        </w:tc>
        <w:tc>
          <w:tcPr>
            <w:tcW w:w="1134" w:type="dxa"/>
            <w:tcBorders>
              <w:bottom w:val="nil"/>
            </w:tcBorders>
          </w:tcPr>
          <w:p w14:paraId="66EE5A48" w14:textId="77777777" w:rsidR="004D4F5D" w:rsidRPr="00A01F01" w:rsidRDefault="004D4F5D" w:rsidP="00D17907">
            <w:pPr>
              <w:rPr>
                <w:lang w:val="en-US"/>
              </w:rPr>
            </w:pPr>
          </w:p>
        </w:tc>
      </w:tr>
      <w:tr w:rsidR="004D4F5D" w:rsidRPr="00A01F01" w14:paraId="47DF95E9" w14:textId="610A6BCC" w:rsidTr="00D17907">
        <w:trPr>
          <w:trHeight w:val="340"/>
        </w:trPr>
        <w:tc>
          <w:tcPr>
            <w:tcW w:w="2950" w:type="dxa"/>
            <w:tcBorders>
              <w:top w:val="nil"/>
              <w:bottom w:val="nil"/>
            </w:tcBorders>
            <w:vAlign w:val="center"/>
          </w:tcPr>
          <w:p w14:paraId="6FB33012" w14:textId="77777777" w:rsidR="004D4F5D" w:rsidRPr="00A01F01" w:rsidRDefault="004D4F5D" w:rsidP="00880270">
            <w:pPr>
              <w:rPr>
                <w:lang w:val="en-US"/>
              </w:rPr>
            </w:pPr>
            <w:r w:rsidRPr="00A01F01">
              <w:rPr>
                <w:lang w:val="en-US"/>
              </w:rPr>
              <w:t>PM7 Customer satisfaction</w:t>
            </w:r>
          </w:p>
        </w:tc>
        <w:tc>
          <w:tcPr>
            <w:tcW w:w="950" w:type="dxa"/>
            <w:tcBorders>
              <w:top w:val="nil"/>
              <w:bottom w:val="nil"/>
            </w:tcBorders>
            <w:vAlign w:val="center"/>
          </w:tcPr>
          <w:p w14:paraId="48481481" w14:textId="0D9609A7" w:rsidR="004D4F5D" w:rsidRPr="004921F9" w:rsidRDefault="00C22201" w:rsidP="000D0BB4">
            <w:pPr>
              <w:jc w:val="center"/>
              <w:rPr>
                <w:spacing w:val="-2"/>
                <w:lang w:val="en-US"/>
              </w:rPr>
            </w:pPr>
            <w:r w:rsidRPr="004921F9">
              <w:rPr>
                <w:lang w:val="en-US"/>
              </w:rPr>
              <w:t>.000**</w:t>
            </w:r>
          </w:p>
        </w:tc>
        <w:tc>
          <w:tcPr>
            <w:tcW w:w="920" w:type="dxa"/>
            <w:tcBorders>
              <w:top w:val="nil"/>
              <w:bottom w:val="nil"/>
            </w:tcBorders>
            <w:vAlign w:val="center"/>
          </w:tcPr>
          <w:p w14:paraId="10477D58" w14:textId="4FFD109A" w:rsidR="004D4F5D" w:rsidRPr="004921F9" w:rsidRDefault="004D4F5D" w:rsidP="000D0BB4">
            <w:pPr>
              <w:jc w:val="center"/>
              <w:rPr>
                <w:spacing w:val="-2"/>
                <w:lang w:val="en-US"/>
              </w:rPr>
            </w:pPr>
          </w:p>
        </w:tc>
        <w:tc>
          <w:tcPr>
            <w:tcW w:w="1065" w:type="dxa"/>
            <w:tcBorders>
              <w:top w:val="nil"/>
              <w:bottom w:val="nil"/>
            </w:tcBorders>
            <w:vAlign w:val="center"/>
          </w:tcPr>
          <w:p w14:paraId="21A062B3" w14:textId="3A72C1FB" w:rsidR="004D4F5D" w:rsidRPr="004921F9" w:rsidRDefault="004D4F5D" w:rsidP="000D0BB4">
            <w:pPr>
              <w:jc w:val="center"/>
              <w:rPr>
                <w:spacing w:val="-2"/>
                <w:lang w:val="en-US"/>
              </w:rPr>
            </w:pPr>
          </w:p>
        </w:tc>
        <w:tc>
          <w:tcPr>
            <w:tcW w:w="1061" w:type="dxa"/>
            <w:tcBorders>
              <w:top w:val="nil"/>
              <w:bottom w:val="nil"/>
            </w:tcBorders>
            <w:vAlign w:val="center"/>
          </w:tcPr>
          <w:p w14:paraId="20F73CAE" w14:textId="5F889273" w:rsidR="004D4F5D" w:rsidRPr="004921F9" w:rsidRDefault="004D4F5D" w:rsidP="00880270">
            <w:pPr>
              <w:jc w:val="center"/>
              <w:rPr>
                <w:lang w:val="en-US"/>
              </w:rPr>
            </w:pPr>
          </w:p>
        </w:tc>
        <w:tc>
          <w:tcPr>
            <w:tcW w:w="992" w:type="dxa"/>
            <w:tcBorders>
              <w:top w:val="nil"/>
              <w:bottom w:val="nil"/>
            </w:tcBorders>
          </w:tcPr>
          <w:p w14:paraId="79CEEDCA" w14:textId="15671E92" w:rsidR="004D4F5D" w:rsidRPr="004921F9" w:rsidRDefault="004D4F5D" w:rsidP="00B165BB">
            <w:pPr>
              <w:jc w:val="center"/>
              <w:rPr>
                <w:lang w:val="en-US"/>
              </w:rPr>
            </w:pPr>
          </w:p>
        </w:tc>
        <w:tc>
          <w:tcPr>
            <w:tcW w:w="851" w:type="dxa"/>
            <w:tcBorders>
              <w:top w:val="nil"/>
              <w:bottom w:val="nil"/>
            </w:tcBorders>
          </w:tcPr>
          <w:p w14:paraId="199DE4F8" w14:textId="4C357D17" w:rsidR="004D4F5D" w:rsidRPr="004921F9" w:rsidRDefault="00C22201" w:rsidP="00D17907">
            <w:pPr>
              <w:rPr>
                <w:spacing w:val="-2"/>
                <w:lang w:val="en-US"/>
              </w:rPr>
            </w:pPr>
            <w:r w:rsidRPr="004921F9">
              <w:rPr>
                <w:lang w:val="en-US"/>
              </w:rPr>
              <w:t>.093*</w:t>
            </w:r>
          </w:p>
        </w:tc>
        <w:tc>
          <w:tcPr>
            <w:tcW w:w="1134" w:type="dxa"/>
            <w:tcBorders>
              <w:top w:val="nil"/>
              <w:bottom w:val="nil"/>
            </w:tcBorders>
          </w:tcPr>
          <w:p w14:paraId="67D663AC" w14:textId="0B75587C" w:rsidR="004D4F5D" w:rsidRPr="00A01F01" w:rsidRDefault="00C22201" w:rsidP="00D17907">
            <w:pPr>
              <w:rPr>
                <w:spacing w:val="-2"/>
                <w:lang w:val="en-US"/>
              </w:rPr>
            </w:pPr>
            <w:r>
              <w:rPr>
                <w:lang w:val="en-US"/>
              </w:rPr>
              <w:t>18.55%</w:t>
            </w:r>
          </w:p>
        </w:tc>
      </w:tr>
      <w:tr w:rsidR="004D4F5D" w:rsidRPr="00A01F01" w14:paraId="2C351E7F" w14:textId="26BAB346" w:rsidTr="00D17907">
        <w:trPr>
          <w:trHeight w:val="340"/>
        </w:trPr>
        <w:tc>
          <w:tcPr>
            <w:tcW w:w="2950" w:type="dxa"/>
            <w:tcBorders>
              <w:top w:val="nil"/>
              <w:bottom w:val="nil"/>
            </w:tcBorders>
            <w:vAlign w:val="center"/>
          </w:tcPr>
          <w:p w14:paraId="1D0611C2" w14:textId="77777777" w:rsidR="004D4F5D" w:rsidRPr="00A01F01" w:rsidRDefault="004D4F5D" w:rsidP="00880270">
            <w:pPr>
              <w:rPr>
                <w:lang w:val="en-US"/>
              </w:rPr>
            </w:pPr>
            <w:r w:rsidRPr="00A01F01">
              <w:rPr>
                <w:lang w:val="en-US"/>
              </w:rPr>
              <w:t>PM8 Profit goals</w:t>
            </w:r>
          </w:p>
        </w:tc>
        <w:tc>
          <w:tcPr>
            <w:tcW w:w="950" w:type="dxa"/>
            <w:tcBorders>
              <w:top w:val="nil"/>
              <w:bottom w:val="nil"/>
            </w:tcBorders>
            <w:vAlign w:val="center"/>
          </w:tcPr>
          <w:p w14:paraId="0CE40D41" w14:textId="300C83E2" w:rsidR="004D4F5D" w:rsidRPr="004921F9" w:rsidRDefault="00B45147" w:rsidP="000D0BB4">
            <w:pPr>
              <w:jc w:val="center"/>
              <w:rPr>
                <w:spacing w:val="-2"/>
                <w:lang w:val="en-US"/>
              </w:rPr>
            </w:pPr>
            <w:r w:rsidRPr="004921F9">
              <w:rPr>
                <w:lang w:val="en-US"/>
              </w:rPr>
              <w:t>.014**</w:t>
            </w:r>
          </w:p>
        </w:tc>
        <w:tc>
          <w:tcPr>
            <w:tcW w:w="920" w:type="dxa"/>
            <w:tcBorders>
              <w:top w:val="nil"/>
              <w:bottom w:val="nil"/>
            </w:tcBorders>
            <w:vAlign w:val="center"/>
          </w:tcPr>
          <w:p w14:paraId="23DD3EEC" w14:textId="6B2C3B75" w:rsidR="004D4F5D" w:rsidRPr="004921F9" w:rsidRDefault="004D4F5D" w:rsidP="000D0BB4">
            <w:pPr>
              <w:jc w:val="center"/>
              <w:rPr>
                <w:spacing w:val="-2"/>
                <w:lang w:val="en-US"/>
              </w:rPr>
            </w:pPr>
          </w:p>
        </w:tc>
        <w:tc>
          <w:tcPr>
            <w:tcW w:w="1065" w:type="dxa"/>
            <w:tcBorders>
              <w:top w:val="nil"/>
              <w:bottom w:val="nil"/>
            </w:tcBorders>
            <w:vAlign w:val="center"/>
          </w:tcPr>
          <w:p w14:paraId="79C3A212" w14:textId="1AF1E6DA" w:rsidR="004D4F5D" w:rsidRPr="004921F9" w:rsidRDefault="004D4F5D" w:rsidP="000D0BB4">
            <w:pPr>
              <w:jc w:val="center"/>
              <w:rPr>
                <w:spacing w:val="-2"/>
                <w:lang w:val="en-US"/>
              </w:rPr>
            </w:pPr>
          </w:p>
        </w:tc>
        <w:tc>
          <w:tcPr>
            <w:tcW w:w="1061" w:type="dxa"/>
            <w:tcBorders>
              <w:top w:val="nil"/>
              <w:bottom w:val="nil"/>
            </w:tcBorders>
            <w:vAlign w:val="center"/>
          </w:tcPr>
          <w:p w14:paraId="612D9189" w14:textId="4D31E986" w:rsidR="004D4F5D" w:rsidRPr="004921F9" w:rsidRDefault="004D4F5D" w:rsidP="00880270">
            <w:pPr>
              <w:jc w:val="center"/>
              <w:rPr>
                <w:lang w:val="en-US"/>
              </w:rPr>
            </w:pPr>
          </w:p>
        </w:tc>
        <w:tc>
          <w:tcPr>
            <w:tcW w:w="992" w:type="dxa"/>
            <w:tcBorders>
              <w:top w:val="nil"/>
              <w:bottom w:val="nil"/>
            </w:tcBorders>
          </w:tcPr>
          <w:p w14:paraId="20F2192C" w14:textId="0ED89997" w:rsidR="004D4F5D" w:rsidRPr="004921F9" w:rsidRDefault="004D4F5D" w:rsidP="00B165BB">
            <w:pPr>
              <w:jc w:val="center"/>
              <w:rPr>
                <w:lang w:val="en-US"/>
              </w:rPr>
            </w:pPr>
          </w:p>
        </w:tc>
        <w:tc>
          <w:tcPr>
            <w:tcW w:w="851" w:type="dxa"/>
            <w:tcBorders>
              <w:top w:val="nil"/>
              <w:bottom w:val="nil"/>
            </w:tcBorders>
          </w:tcPr>
          <w:p w14:paraId="2F372A3F" w14:textId="77777777" w:rsidR="004D4F5D" w:rsidRPr="004921F9" w:rsidRDefault="004D4F5D" w:rsidP="00B165BB">
            <w:pPr>
              <w:jc w:val="center"/>
              <w:rPr>
                <w:lang w:val="en-US"/>
              </w:rPr>
            </w:pPr>
          </w:p>
        </w:tc>
        <w:tc>
          <w:tcPr>
            <w:tcW w:w="1134" w:type="dxa"/>
            <w:tcBorders>
              <w:top w:val="nil"/>
              <w:bottom w:val="nil"/>
            </w:tcBorders>
          </w:tcPr>
          <w:p w14:paraId="637C4C95" w14:textId="3AE0112D" w:rsidR="004D4F5D" w:rsidRPr="00A01F01" w:rsidRDefault="00B45147" w:rsidP="00D17907">
            <w:pPr>
              <w:rPr>
                <w:spacing w:val="-2"/>
                <w:lang w:val="en-US"/>
              </w:rPr>
            </w:pPr>
            <w:r>
              <w:rPr>
                <w:lang w:val="en-US"/>
              </w:rPr>
              <w:t>6.71%</w:t>
            </w:r>
          </w:p>
        </w:tc>
      </w:tr>
      <w:tr w:rsidR="004D4F5D" w:rsidRPr="00A01F01" w14:paraId="24E6E1AD" w14:textId="3292ED43" w:rsidTr="00D17907">
        <w:trPr>
          <w:trHeight w:val="340"/>
        </w:trPr>
        <w:tc>
          <w:tcPr>
            <w:tcW w:w="2950" w:type="dxa"/>
            <w:tcBorders>
              <w:top w:val="nil"/>
            </w:tcBorders>
            <w:vAlign w:val="center"/>
          </w:tcPr>
          <w:p w14:paraId="3C66CFA2" w14:textId="77777777" w:rsidR="004D4F5D" w:rsidRPr="00A01F01" w:rsidRDefault="004D4F5D" w:rsidP="00880270">
            <w:pPr>
              <w:rPr>
                <w:lang w:val="en-US"/>
              </w:rPr>
            </w:pPr>
            <w:r w:rsidRPr="00A01F01">
              <w:rPr>
                <w:lang w:val="en-US"/>
              </w:rPr>
              <w:t>PM9 Revenue goals</w:t>
            </w:r>
          </w:p>
        </w:tc>
        <w:tc>
          <w:tcPr>
            <w:tcW w:w="950" w:type="dxa"/>
            <w:tcBorders>
              <w:top w:val="nil"/>
            </w:tcBorders>
            <w:vAlign w:val="center"/>
          </w:tcPr>
          <w:p w14:paraId="4F385A49" w14:textId="2688FC84" w:rsidR="004D4F5D" w:rsidRPr="004921F9" w:rsidRDefault="00B45147" w:rsidP="000D0BB4">
            <w:pPr>
              <w:jc w:val="center"/>
              <w:rPr>
                <w:spacing w:val="-2"/>
                <w:lang w:val="en-US"/>
              </w:rPr>
            </w:pPr>
            <w:r w:rsidRPr="004921F9">
              <w:rPr>
                <w:lang w:val="en-US"/>
              </w:rPr>
              <w:t>.001**</w:t>
            </w:r>
          </w:p>
        </w:tc>
        <w:tc>
          <w:tcPr>
            <w:tcW w:w="920" w:type="dxa"/>
            <w:tcBorders>
              <w:top w:val="nil"/>
            </w:tcBorders>
            <w:vAlign w:val="center"/>
          </w:tcPr>
          <w:p w14:paraId="3FEC7398" w14:textId="704C1271" w:rsidR="004D4F5D" w:rsidRPr="004921F9" w:rsidRDefault="004D4F5D" w:rsidP="000D0BB4">
            <w:pPr>
              <w:jc w:val="center"/>
              <w:rPr>
                <w:spacing w:val="-2"/>
                <w:lang w:val="en-US"/>
              </w:rPr>
            </w:pPr>
          </w:p>
        </w:tc>
        <w:tc>
          <w:tcPr>
            <w:tcW w:w="1065" w:type="dxa"/>
            <w:tcBorders>
              <w:top w:val="nil"/>
            </w:tcBorders>
            <w:vAlign w:val="center"/>
          </w:tcPr>
          <w:p w14:paraId="6D1B5639" w14:textId="316C65A0" w:rsidR="004D4F5D" w:rsidRPr="004921F9" w:rsidRDefault="004D4F5D" w:rsidP="000D0BB4">
            <w:pPr>
              <w:jc w:val="center"/>
              <w:rPr>
                <w:spacing w:val="-2"/>
                <w:lang w:val="en-US"/>
              </w:rPr>
            </w:pPr>
          </w:p>
        </w:tc>
        <w:tc>
          <w:tcPr>
            <w:tcW w:w="1061" w:type="dxa"/>
            <w:tcBorders>
              <w:top w:val="nil"/>
            </w:tcBorders>
            <w:vAlign w:val="center"/>
          </w:tcPr>
          <w:p w14:paraId="4CC7B7E6" w14:textId="2683663F" w:rsidR="004D4F5D" w:rsidRPr="004921F9" w:rsidRDefault="004D4F5D" w:rsidP="00880270">
            <w:pPr>
              <w:jc w:val="center"/>
              <w:rPr>
                <w:lang w:val="en-US"/>
              </w:rPr>
            </w:pPr>
          </w:p>
        </w:tc>
        <w:tc>
          <w:tcPr>
            <w:tcW w:w="992" w:type="dxa"/>
            <w:tcBorders>
              <w:top w:val="nil"/>
            </w:tcBorders>
          </w:tcPr>
          <w:p w14:paraId="100F7D91" w14:textId="19F63E6E" w:rsidR="004D4F5D" w:rsidRPr="004921F9" w:rsidRDefault="00B45147" w:rsidP="00D17907">
            <w:pPr>
              <w:rPr>
                <w:spacing w:val="-2"/>
                <w:lang w:val="en-US"/>
              </w:rPr>
            </w:pPr>
            <w:r w:rsidRPr="004921F9">
              <w:rPr>
                <w:lang w:val="en-US"/>
              </w:rPr>
              <w:t>.016**</w:t>
            </w:r>
          </w:p>
        </w:tc>
        <w:tc>
          <w:tcPr>
            <w:tcW w:w="851" w:type="dxa"/>
            <w:tcBorders>
              <w:top w:val="nil"/>
            </w:tcBorders>
          </w:tcPr>
          <w:p w14:paraId="5EB5C51C" w14:textId="77777777" w:rsidR="004D4F5D" w:rsidRPr="004921F9" w:rsidRDefault="004D4F5D" w:rsidP="00B165BB">
            <w:pPr>
              <w:jc w:val="center"/>
              <w:rPr>
                <w:lang w:val="en-US"/>
              </w:rPr>
            </w:pPr>
          </w:p>
        </w:tc>
        <w:tc>
          <w:tcPr>
            <w:tcW w:w="1134" w:type="dxa"/>
            <w:tcBorders>
              <w:top w:val="nil"/>
            </w:tcBorders>
          </w:tcPr>
          <w:p w14:paraId="49A4E3DA" w14:textId="6E75F0B3" w:rsidR="004D4F5D" w:rsidRPr="00A01F01" w:rsidRDefault="00B45147" w:rsidP="00D17907">
            <w:pPr>
              <w:rPr>
                <w:spacing w:val="-2"/>
                <w:lang w:val="en-US"/>
              </w:rPr>
            </w:pPr>
            <w:r>
              <w:rPr>
                <w:lang w:val="en-US"/>
              </w:rPr>
              <w:t>15.15%</w:t>
            </w:r>
          </w:p>
        </w:tc>
      </w:tr>
    </w:tbl>
    <w:p w14:paraId="1FB0BC40" w14:textId="64AE8496" w:rsidR="00904028" w:rsidRPr="006A3A45" w:rsidRDefault="00FC2285" w:rsidP="006A3A45">
      <w:pPr>
        <w:spacing w:before="120"/>
        <w:jc w:val="center"/>
        <w:rPr>
          <w:sz w:val="20"/>
          <w:lang w:val="en-NZ"/>
        </w:rPr>
      </w:pPr>
      <w:r>
        <w:rPr>
          <w:sz w:val="20"/>
          <w:lang w:val="en-NZ"/>
        </w:rPr>
        <w:t xml:space="preserve">Significant </w:t>
      </w:r>
      <w:r w:rsidR="004921F9">
        <w:rPr>
          <w:sz w:val="20"/>
          <w:lang w:val="en-NZ"/>
        </w:rPr>
        <w:t>p values shown:</w:t>
      </w:r>
      <w:r w:rsidR="004921F9">
        <w:rPr>
          <w:sz w:val="20"/>
          <w:vertAlign w:val="superscript"/>
          <w:lang w:val="en-NZ"/>
        </w:rPr>
        <w:t xml:space="preserve"> </w:t>
      </w:r>
      <w:r w:rsidR="008C38ED" w:rsidRPr="00A01F01">
        <w:rPr>
          <w:sz w:val="20"/>
          <w:vertAlign w:val="superscript"/>
          <w:lang w:val="en-NZ"/>
        </w:rPr>
        <w:t>*</w:t>
      </w:r>
      <w:r w:rsidR="008C38ED" w:rsidRPr="00A01F01">
        <w:rPr>
          <w:sz w:val="20"/>
          <w:lang w:val="en-NZ"/>
        </w:rPr>
        <w:t>p &lt; .10;  **p &lt; .05    ALT = Average Thoroughness</w:t>
      </w:r>
    </w:p>
    <w:p w14:paraId="52FC69DD" w14:textId="0AAC0F12" w:rsidR="008C7AF6" w:rsidRDefault="008C7AF6" w:rsidP="00347486">
      <w:pPr>
        <w:pStyle w:val="Caption"/>
        <w:spacing w:before="240" w:line="360" w:lineRule="auto"/>
        <w:ind w:firstLine="567"/>
        <w:jc w:val="both"/>
        <w:rPr>
          <w:b w:val="0"/>
          <w:szCs w:val="24"/>
        </w:rPr>
      </w:pPr>
      <w:r>
        <w:rPr>
          <w:b w:val="0"/>
          <w:szCs w:val="24"/>
        </w:rPr>
        <w:t>ALT does not test significant for PM1 or PM2, and hence is not included in the regression models for these performance measures. In the case of PM1 (launched on time), t</w:t>
      </w:r>
      <w:r w:rsidRPr="00DC1672">
        <w:rPr>
          <w:b w:val="0"/>
          <w:szCs w:val="24"/>
        </w:rPr>
        <w:t>his may indicate that time-based performance benefits from using NPD tools thoroughly are inhibited by the additional resources devoted to them</w:t>
      </w:r>
      <w:r>
        <w:rPr>
          <w:b w:val="0"/>
          <w:szCs w:val="24"/>
        </w:rPr>
        <w:t>.</w:t>
      </w:r>
      <w:r w:rsidR="00347486" w:rsidRPr="00347486">
        <w:rPr>
          <w:b w:val="0"/>
          <w:szCs w:val="24"/>
        </w:rPr>
        <w:t xml:space="preserve"> </w:t>
      </w:r>
      <w:r w:rsidR="00347486" w:rsidRPr="00DC1672">
        <w:rPr>
          <w:b w:val="0"/>
          <w:szCs w:val="24"/>
        </w:rPr>
        <w:t xml:space="preserve">A similar effect could account for the </w:t>
      </w:r>
      <w:r w:rsidR="00347486">
        <w:rPr>
          <w:b w:val="0"/>
          <w:szCs w:val="24"/>
        </w:rPr>
        <w:t>result</w:t>
      </w:r>
      <w:r w:rsidR="00347486" w:rsidRPr="00DC1672">
        <w:rPr>
          <w:b w:val="0"/>
          <w:szCs w:val="24"/>
        </w:rPr>
        <w:t xml:space="preserve"> we see for PM2 Adherence to Budget.</w:t>
      </w:r>
      <w:r w:rsidR="00347486">
        <w:rPr>
          <w:b w:val="0"/>
          <w:szCs w:val="24"/>
        </w:rPr>
        <w:t xml:space="preserve"> Instead, the analysis shows that NPD Process type tests as significant for PM1 and PM2. </w:t>
      </w:r>
      <w:r w:rsidR="00347486" w:rsidRPr="00DC1672">
        <w:rPr>
          <w:b w:val="0"/>
          <w:szCs w:val="24"/>
        </w:rPr>
        <w:t xml:space="preserve">As we set out earlier, </w:t>
      </w:r>
      <w:r w:rsidR="00347486">
        <w:rPr>
          <w:b w:val="0"/>
          <w:szCs w:val="24"/>
        </w:rPr>
        <w:t xml:space="preserve">this </w:t>
      </w:r>
      <w:r w:rsidR="00347486" w:rsidRPr="00DC1672">
        <w:rPr>
          <w:b w:val="0"/>
          <w:szCs w:val="24"/>
        </w:rPr>
        <w:t>variable indicates the sophistication level of projects’ governing processes.</w:t>
      </w:r>
      <w:r w:rsidR="00347486" w:rsidRPr="00347486">
        <w:rPr>
          <w:b w:val="0"/>
          <w:szCs w:val="24"/>
        </w:rPr>
        <w:t xml:space="preserve"> </w:t>
      </w:r>
      <w:r w:rsidR="00347486" w:rsidRPr="00DC1672">
        <w:rPr>
          <w:b w:val="0"/>
          <w:szCs w:val="24"/>
        </w:rPr>
        <w:t>Hence, it is logical that it significantly correlates with two of the three process performance measures</w:t>
      </w:r>
      <w:r w:rsidR="00347486">
        <w:rPr>
          <w:b w:val="0"/>
          <w:szCs w:val="24"/>
        </w:rPr>
        <w:t>. The coefficients are positive in each case. However, the adjusted R Square values are low</w:t>
      </w:r>
      <w:r w:rsidR="00DB2F65">
        <w:rPr>
          <w:b w:val="0"/>
          <w:szCs w:val="24"/>
        </w:rPr>
        <w:t>er than</w:t>
      </w:r>
      <w:r w:rsidR="00347486">
        <w:rPr>
          <w:b w:val="0"/>
          <w:szCs w:val="24"/>
        </w:rPr>
        <w:t xml:space="preserve"> those shown for ALT and PM2-PM9.</w:t>
      </w:r>
      <w:r w:rsidR="00AB1D09">
        <w:rPr>
          <w:b w:val="0"/>
          <w:szCs w:val="24"/>
        </w:rPr>
        <w:t xml:space="preserve"> Figures for Variance Inflation Factor (VIF) for the above were all between 1.00 and 1.03, indicating very little collinearity between the predictors.</w:t>
      </w:r>
    </w:p>
    <w:p w14:paraId="67C63AA7" w14:textId="585C8ED6" w:rsidR="00991720" w:rsidRDefault="00991720" w:rsidP="00991720">
      <w:pPr>
        <w:pStyle w:val="Caption"/>
        <w:spacing w:line="360" w:lineRule="auto"/>
        <w:ind w:firstLine="567"/>
        <w:jc w:val="both"/>
        <w:rPr>
          <w:b w:val="0"/>
          <w:szCs w:val="24"/>
        </w:rPr>
      </w:pPr>
      <w:r w:rsidRPr="00DC1672">
        <w:rPr>
          <w:b w:val="0"/>
          <w:szCs w:val="24"/>
        </w:rPr>
        <w:t>In conclusion, we find strong support for the existence of a relationship between thoroughness of tool use (as represented by ALT) and NPD project performance, hence we accept H2.</w:t>
      </w:r>
    </w:p>
    <w:p w14:paraId="2B35779C" w14:textId="77777777" w:rsidR="00480E9C" w:rsidRDefault="00480E9C" w:rsidP="00480E9C"/>
    <w:p w14:paraId="3D3A60D5" w14:textId="77777777" w:rsidR="00480E9C" w:rsidRPr="00480E9C" w:rsidRDefault="00480E9C" w:rsidP="00480E9C"/>
    <w:p w14:paraId="32C5DDCF" w14:textId="77777777" w:rsidR="007F4A45" w:rsidRPr="001927A7" w:rsidRDefault="00537CB0" w:rsidP="001927A7">
      <w:pPr>
        <w:pStyle w:val="BodyText"/>
        <w:spacing w:before="240" w:after="240"/>
        <w:rPr>
          <w:b w:val="0"/>
          <w:i w:val="0"/>
          <w:sz w:val="28"/>
          <w:szCs w:val="28"/>
        </w:rPr>
      </w:pPr>
      <w:r w:rsidRPr="001927A7">
        <w:rPr>
          <w:i w:val="0"/>
          <w:sz w:val="28"/>
          <w:szCs w:val="28"/>
        </w:rPr>
        <w:t>Discussion and Implications</w:t>
      </w:r>
    </w:p>
    <w:p w14:paraId="6BDB2DBB" w14:textId="16C36A03" w:rsidR="00852CF4" w:rsidRPr="001927A7" w:rsidRDefault="00852CF4" w:rsidP="00310C0E">
      <w:pPr>
        <w:spacing w:before="120" w:after="120" w:line="360" w:lineRule="auto"/>
        <w:jc w:val="both"/>
        <w:rPr>
          <w:szCs w:val="24"/>
        </w:rPr>
      </w:pPr>
      <w:r w:rsidRPr="001927A7">
        <w:rPr>
          <w:szCs w:val="24"/>
        </w:rPr>
        <w:t xml:space="preserve">The most striking aspect of our findings is that we found good support for our hypothesis that </w:t>
      </w:r>
      <w:r w:rsidR="00371723" w:rsidRPr="001927A7">
        <w:rPr>
          <w:szCs w:val="24"/>
        </w:rPr>
        <w:t xml:space="preserve">using NPD tools </w:t>
      </w:r>
      <w:r w:rsidRPr="001927A7">
        <w:rPr>
          <w:szCs w:val="24"/>
        </w:rPr>
        <w:t>more thorough</w:t>
      </w:r>
      <w:r w:rsidR="00371723" w:rsidRPr="001927A7">
        <w:rPr>
          <w:szCs w:val="24"/>
        </w:rPr>
        <w:t>ly</w:t>
      </w:r>
      <w:r w:rsidRPr="001927A7">
        <w:rPr>
          <w:szCs w:val="24"/>
        </w:rPr>
        <w:t xml:space="preserve"> should lead to better outcomes, but </w:t>
      </w:r>
      <w:r w:rsidR="00045BA9" w:rsidRPr="001927A7">
        <w:rPr>
          <w:szCs w:val="24"/>
        </w:rPr>
        <w:t>no</w:t>
      </w:r>
      <w:r w:rsidRPr="001927A7">
        <w:rPr>
          <w:szCs w:val="24"/>
        </w:rPr>
        <w:t xml:space="preserve"> support for our hypothesis that using a larger number of tools improves outcomes.</w:t>
      </w:r>
    </w:p>
    <w:p w14:paraId="65B0796C" w14:textId="59E961FD" w:rsidR="00F17F04" w:rsidRDefault="00AE3A3C" w:rsidP="00F17F04">
      <w:pPr>
        <w:spacing w:before="120" w:after="120" w:line="360" w:lineRule="auto"/>
        <w:ind w:firstLine="567"/>
        <w:jc w:val="both"/>
        <w:rPr>
          <w:szCs w:val="24"/>
        </w:rPr>
      </w:pPr>
      <w:r w:rsidRPr="001927A7">
        <w:rPr>
          <w:szCs w:val="24"/>
        </w:rPr>
        <w:t xml:space="preserve">Our </w:t>
      </w:r>
      <w:r w:rsidR="00F409D7" w:rsidRPr="001927A7">
        <w:rPr>
          <w:szCs w:val="24"/>
        </w:rPr>
        <w:t xml:space="preserve">finding of </w:t>
      </w:r>
      <w:r w:rsidRPr="001927A7">
        <w:rPr>
          <w:szCs w:val="24"/>
        </w:rPr>
        <w:t xml:space="preserve">no significant performance differences </w:t>
      </w:r>
      <w:r w:rsidR="0027616C" w:rsidRPr="001927A7">
        <w:rPr>
          <w:szCs w:val="24"/>
        </w:rPr>
        <w:t xml:space="preserve">according to number of tools adopted </w:t>
      </w:r>
      <w:r w:rsidR="00F409D7" w:rsidRPr="001927A7">
        <w:rPr>
          <w:szCs w:val="24"/>
        </w:rPr>
        <w:t xml:space="preserve"> contrasts with that of </w:t>
      </w:r>
      <w:r w:rsidR="004777BD" w:rsidRPr="001927A7">
        <w:rPr>
          <w:szCs w:val="24"/>
        </w:rPr>
        <w:t xml:space="preserve">Maylor’s </w:t>
      </w:r>
      <w:r w:rsidR="00716080" w:rsidRPr="001927A7">
        <w:rPr>
          <w:szCs w:val="24"/>
        </w:rPr>
        <w:fldChar w:fldCharType="begin"/>
      </w:r>
      <w:r w:rsidR="003A24D7">
        <w:rPr>
          <w:szCs w:val="24"/>
        </w:rPr>
        <w:instrText xml:space="preserve"> ADDIN EN.CITE &lt;EndNote&gt;&lt;Cite ExcludeAuth="1"&gt;&lt;Author&gt;Maylor&lt;/Author&gt;&lt;Year&gt;2001&lt;/Year&gt;&lt;RecNum&gt;101&lt;/RecNum&gt;&lt;DisplayText&gt;(2001)&lt;/DisplayText&gt;&lt;record&gt;&lt;rec-number&gt;101&lt;/rec-number&gt;&lt;foreign-keys&gt;&lt;key app="EN" db-id="5xzdrv9dk52evqedev4pxwrazztvvv9fwzps" timestamp="0"&gt;101&lt;/key&gt;&lt;/foreign-keys&gt;&lt;ref-type name="Journal Article"&gt;17&lt;/ref-type&gt;&lt;contributors&gt;&lt;authors&gt;&lt;author&gt;Maylor, H.&lt;/author&gt;&lt;/authors&gt;&lt;/contributors&gt;&lt;titles&gt;&lt;title&gt;Assessing the relationship between practice changes and process improvement in new product development&lt;/title&gt;&lt;secondary-title&gt;Omega, The International Journal of Management Science&lt;/secondary-title&gt;&lt;/titles&gt;&lt;pages&gt;85-96&lt;/pages&gt;&lt;volume&gt;29&lt;/volume&gt;&lt;number&gt;1&lt;/number&gt;&lt;dates&gt;&lt;year&gt;2001&lt;/year&gt;&lt;pub-dates&gt;&lt;date&gt;Feb&lt;/date&gt;&lt;/pub-dates&gt;&lt;/dates&gt;&lt;urls&gt;&lt;/urls&gt;&lt;/record&gt;&lt;/Cite&gt;&lt;/EndNote&gt;</w:instrText>
      </w:r>
      <w:r w:rsidR="00716080" w:rsidRPr="001927A7">
        <w:rPr>
          <w:szCs w:val="24"/>
        </w:rPr>
        <w:fldChar w:fldCharType="separate"/>
      </w:r>
      <w:r w:rsidR="003A24D7">
        <w:rPr>
          <w:noProof/>
          <w:szCs w:val="24"/>
        </w:rPr>
        <w:t>(2001)</w:t>
      </w:r>
      <w:r w:rsidR="00716080" w:rsidRPr="001927A7">
        <w:rPr>
          <w:szCs w:val="24"/>
        </w:rPr>
        <w:fldChar w:fldCharType="end"/>
      </w:r>
      <w:r w:rsidR="004777BD" w:rsidRPr="001927A7">
        <w:rPr>
          <w:szCs w:val="24"/>
        </w:rPr>
        <w:t xml:space="preserve"> </w:t>
      </w:r>
      <w:r w:rsidR="00A13A58" w:rsidRPr="001927A7">
        <w:rPr>
          <w:szCs w:val="24"/>
        </w:rPr>
        <w:t>study</w:t>
      </w:r>
      <w:r w:rsidR="00C11B7A" w:rsidRPr="001927A7">
        <w:rPr>
          <w:szCs w:val="24"/>
        </w:rPr>
        <w:t>, which found differences in some performance areas. Maylor’s finding was for a narrower set of performance measures</w:t>
      </w:r>
      <w:r w:rsidR="007530C8" w:rsidRPr="001927A7">
        <w:rPr>
          <w:szCs w:val="24"/>
        </w:rPr>
        <w:t xml:space="preserve"> that included only engineering tools.</w:t>
      </w:r>
      <w:r w:rsidR="00C11B7A" w:rsidRPr="001927A7">
        <w:rPr>
          <w:szCs w:val="24"/>
        </w:rPr>
        <w:t xml:space="preserve"> Despite this, our contrasting finding </w:t>
      </w:r>
      <w:r w:rsidR="00F409D7" w:rsidRPr="001927A7">
        <w:rPr>
          <w:szCs w:val="24"/>
        </w:rPr>
        <w:t>is likely</w:t>
      </w:r>
      <w:r w:rsidR="00041843" w:rsidRPr="001927A7">
        <w:rPr>
          <w:szCs w:val="24"/>
        </w:rPr>
        <w:t xml:space="preserve"> due to the smaller </w:t>
      </w:r>
      <w:r w:rsidR="00852CF4" w:rsidRPr="001927A7">
        <w:rPr>
          <w:szCs w:val="24"/>
        </w:rPr>
        <w:t>firm size</w:t>
      </w:r>
      <w:r w:rsidR="00041843" w:rsidRPr="001927A7">
        <w:rPr>
          <w:szCs w:val="24"/>
        </w:rPr>
        <w:t>s in our sample</w:t>
      </w:r>
      <w:r w:rsidR="00852CF4" w:rsidRPr="001927A7">
        <w:rPr>
          <w:szCs w:val="24"/>
        </w:rPr>
        <w:t xml:space="preserve">. </w:t>
      </w:r>
      <w:r w:rsidR="004B36AE" w:rsidRPr="001927A7">
        <w:rPr>
          <w:szCs w:val="24"/>
        </w:rPr>
        <w:t xml:space="preserve">Small firms have </w:t>
      </w:r>
      <w:r w:rsidR="00852CF4" w:rsidRPr="001927A7">
        <w:rPr>
          <w:szCs w:val="24"/>
        </w:rPr>
        <w:t>limited capacity</w:t>
      </w:r>
      <w:r w:rsidR="005501CF" w:rsidRPr="001927A7">
        <w:rPr>
          <w:szCs w:val="24"/>
        </w:rPr>
        <w:t xml:space="preserve"> or resources to use a larger number of tools</w:t>
      </w:r>
      <w:r w:rsidR="004B36AE" w:rsidRPr="001927A7">
        <w:rPr>
          <w:szCs w:val="24"/>
        </w:rPr>
        <w:t xml:space="preserve"> without adversely affecting other NPD tasks</w:t>
      </w:r>
      <w:r w:rsidR="00A35EE3">
        <w:rPr>
          <w:szCs w:val="24"/>
        </w:rPr>
        <w:t xml:space="preserve"> </w:t>
      </w:r>
      <w:r w:rsidR="00A35EE3">
        <w:rPr>
          <w:szCs w:val="24"/>
        </w:rPr>
        <w:fldChar w:fldCharType="begin"/>
      </w:r>
      <w:r w:rsidR="00A35EE3">
        <w:rPr>
          <w:szCs w:val="24"/>
        </w:rPr>
        <w:instrText xml:space="preserve"> ADDIN EN.CITE &lt;EndNote&gt;&lt;Cite&gt;&lt;Author&gt;de Waal&lt;/Author&gt;&lt;Year&gt;2012&lt;/Year&gt;&lt;RecNum&gt;491&lt;/RecNum&gt;&lt;DisplayText&gt;(de Waal &amp;amp; Knott, 2012)&lt;/DisplayText&gt;&lt;record&gt;&lt;rec-number&gt;491&lt;/rec-number&gt;&lt;foreign-keys&gt;&lt;key app="EN" db-id="5xzdrv9dk52evqedev4pxwrazztvvv9fwzps" timestamp="0"&gt;491&lt;/key&gt;&lt;/foreign-keys&gt;&lt;ref-type name="Journal Article"&gt;17&lt;/ref-type&gt;&lt;contributors&gt;&lt;authors&gt;&lt;author&gt;de Waal, G.A.&lt;/author&gt;&lt;author&gt;Knott, P.&lt;/author&gt;&lt;/authors&gt;&lt;/contributors&gt;&lt;titles&gt;&lt;title&gt;Product innovation tool adoption behaviour in technology-based new ventures&lt;/title&gt;&lt;secondary-title&gt;International Journal of Innovation Management&lt;/secondary-title&gt;&lt;/titles&gt;&lt;periodical&gt;&lt;full-title&gt;International Journal of Innovation Management&lt;/full-title&gt;&lt;/periodical&gt;&lt;pages&gt;1-26&lt;/pages&gt;&lt;volume&gt;16&lt;/volume&gt;&lt;number&gt;3&lt;/number&gt;&lt;dates&gt;&lt;year&gt;2012&lt;/year&gt;&lt;/dates&gt;&lt;urls&gt;&lt;/urls&gt;&lt;/record&gt;&lt;/Cite&gt;&lt;/EndNote&gt;</w:instrText>
      </w:r>
      <w:r w:rsidR="00A35EE3">
        <w:rPr>
          <w:szCs w:val="24"/>
        </w:rPr>
        <w:fldChar w:fldCharType="separate"/>
      </w:r>
      <w:r w:rsidR="00A35EE3">
        <w:rPr>
          <w:noProof/>
          <w:szCs w:val="24"/>
        </w:rPr>
        <w:t>(de Waal &amp; Knott, 2012)</w:t>
      </w:r>
      <w:r w:rsidR="00A35EE3">
        <w:rPr>
          <w:szCs w:val="24"/>
        </w:rPr>
        <w:fldChar w:fldCharType="end"/>
      </w:r>
      <w:r w:rsidR="004B36AE" w:rsidRPr="001927A7">
        <w:rPr>
          <w:szCs w:val="24"/>
        </w:rPr>
        <w:t xml:space="preserve">, whereas this limitation </w:t>
      </w:r>
      <w:r w:rsidR="00371723" w:rsidRPr="001927A7">
        <w:rPr>
          <w:szCs w:val="24"/>
        </w:rPr>
        <w:t>sh</w:t>
      </w:r>
      <w:r w:rsidR="004B36AE" w:rsidRPr="001927A7">
        <w:rPr>
          <w:szCs w:val="24"/>
        </w:rPr>
        <w:t xml:space="preserve">ould apply less often in larger firms with more resources. </w:t>
      </w:r>
      <w:r w:rsidR="00371723" w:rsidRPr="001927A7">
        <w:rPr>
          <w:szCs w:val="24"/>
        </w:rPr>
        <w:t>One adverse effect of using a large</w:t>
      </w:r>
      <w:r w:rsidR="004A4CFD" w:rsidRPr="001927A7">
        <w:rPr>
          <w:szCs w:val="24"/>
        </w:rPr>
        <w:t>r</w:t>
      </w:r>
      <w:r w:rsidR="00371723" w:rsidRPr="001927A7">
        <w:rPr>
          <w:szCs w:val="24"/>
        </w:rPr>
        <w:t xml:space="preserve"> number of tools could be on the level of thoroughness of use. However, this relationship did not meaningfully apply to the firms in our study, as we found no significant differences in thoroughness of tool use </w:t>
      </w:r>
      <w:r w:rsidR="003036AF" w:rsidRPr="001927A7">
        <w:rPr>
          <w:szCs w:val="24"/>
        </w:rPr>
        <w:t>according to number of tools a firm used</w:t>
      </w:r>
      <w:r w:rsidR="00371723" w:rsidRPr="001927A7">
        <w:rPr>
          <w:szCs w:val="24"/>
        </w:rPr>
        <w:t>.</w:t>
      </w:r>
      <w:r w:rsidR="00F6005E" w:rsidRPr="001927A7">
        <w:rPr>
          <w:szCs w:val="24"/>
        </w:rPr>
        <w:t xml:space="preserve">  </w:t>
      </w:r>
      <w:r w:rsidR="00F17F04">
        <w:rPr>
          <w:szCs w:val="24"/>
        </w:rPr>
        <w:t xml:space="preserve">Perhaps most surprising was our finding that the total of all </w:t>
      </w:r>
      <w:r w:rsidR="00F17F04">
        <w:rPr>
          <w:szCs w:val="22"/>
        </w:rPr>
        <w:t>thoroughness figures for each project, indicating the total effort expended on tools</w:t>
      </w:r>
      <w:r w:rsidR="000D5DD8">
        <w:rPr>
          <w:szCs w:val="22"/>
        </w:rPr>
        <w:t xml:space="preserve"> for the project (including thoroughness as well as number) still produced no correlation with performance. Our interpretation of this result is that using a greater number of tools at any given level of thoroughness does not improve performance. </w:t>
      </w:r>
    </w:p>
    <w:p w14:paraId="1D9EB422" w14:textId="07BD955A" w:rsidR="00B20BE5" w:rsidRPr="001927A7" w:rsidRDefault="00174C7B" w:rsidP="00CA32B5">
      <w:pPr>
        <w:spacing w:before="120" w:after="120" w:line="360" w:lineRule="auto"/>
        <w:ind w:firstLine="567"/>
        <w:jc w:val="both"/>
        <w:rPr>
          <w:szCs w:val="24"/>
        </w:rPr>
      </w:pPr>
      <w:r w:rsidRPr="001927A7">
        <w:rPr>
          <w:szCs w:val="24"/>
        </w:rPr>
        <w:t>F</w:t>
      </w:r>
      <w:r w:rsidR="00235669" w:rsidRPr="001927A7">
        <w:rPr>
          <w:szCs w:val="24"/>
        </w:rPr>
        <w:t>or the relationship between thorough use of tools and performance</w:t>
      </w:r>
      <w:r w:rsidRPr="001927A7">
        <w:rPr>
          <w:szCs w:val="24"/>
        </w:rPr>
        <w:t>, we found that w</w:t>
      </w:r>
      <w:r w:rsidR="00BC2C80" w:rsidRPr="001927A7">
        <w:rPr>
          <w:szCs w:val="24"/>
        </w:rPr>
        <w:t xml:space="preserve">hen firms use tools </w:t>
      </w:r>
      <w:r w:rsidR="00D23283" w:rsidRPr="001927A7">
        <w:rPr>
          <w:szCs w:val="24"/>
        </w:rPr>
        <w:t>at the highest levels of thoroughness</w:t>
      </w:r>
      <w:r w:rsidR="00222381" w:rsidRPr="001927A7">
        <w:rPr>
          <w:szCs w:val="24"/>
        </w:rPr>
        <w:t>,</w:t>
      </w:r>
      <w:r w:rsidR="00BC2C80" w:rsidRPr="001927A7">
        <w:rPr>
          <w:szCs w:val="24"/>
        </w:rPr>
        <w:t xml:space="preserve"> they obtain better NPD performance than they do </w:t>
      </w:r>
      <w:r w:rsidR="00222381" w:rsidRPr="001927A7">
        <w:rPr>
          <w:szCs w:val="24"/>
        </w:rPr>
        <w:t xml:space="preserve">from </w:t>
      </w:r>
      <w:r w:rsidR="00B91D86" w:rsidRPr="001927A7">
        <w:rPr>
          <w:szCs w:val="24"/>
        </w:rPr>
        <w:t xml:space="preserve">modest use of </w:t>
      </w:r>
      <w:r w:rsidR="00222381" w:rsidRPr="001927A7">
        <w:rPr>
          <w:szCs w:val="24"/>
        </w:rPr>
        <w:t>t</w:t>
      </w:r>
      <w:r w:rsidR="00341CF2" w:rsidRPr="001927A7">
        <w:rPr>
          <w:szCs w:val="24"/>
        </w:rPr>
        <w:t xml:space="preserve">he same </w:t>
      </w:r>
      <w:r w:rsidR="00D10DA4">
        <w:rPr>
          <w:szCs w:val="24"/>
        </w:rPr>
        <w:t xml:space="preserve">number of </w:t>
      </w:r>
      <w:r w:rsidR="00341CF2" w:rsidRPr="001927A7">
        <w:rPr>
          <w:szCs w:val="24"/>
        </w:rPr>
        <w:t>t</w:t>
      </w:r>
      <w:r w:rsidR="00222381" w:rsidRPr="001927A7">
        <w:rPr>
          <w:szCs w:val="24"/>
        </w:rPr>
        <w:t>ools</w:t>
      </w:r>
      <w:r w:rsidR="00BC2C80" w:rsidRPr="001927A7">
        <w:rPr>
          <w:szCs w:val="24"/>
        </w:rPr>
        <w:t>.</w:t>
      </w:r>
      <w:r w:rsidR="00CA32B5" w:rsidRPr="001927A7">
        <w:rPr>
          <w:szCs w:val="24"/>
        </w:rPr>
        <w:t xml:space="preserve"> </w:t>
      </w:r>
      <w:r w:rsidR="0013688D">
        <w:rPr>
          <w:szCs w:val="24"/>
        </w:rPr>
        <w:t>By isolating the effect of thoroughness from the effect of number of tools, w</w:t>
      </w:r>
      <w:r w:rsidR="00CA32B5" w:rsidRPr="001927A7">
        <w:rPr>
          <w:szCs w:val="24"/>
        </w:rPr>
        <w:t xml:space="preserve">e found statistically significant </w:t>
      </w:r>
      <w:r w:rsidR="00B20BE5" w:rsidRPr="001927A7">
        <w:rPr>
          <w:szCs w:val="24"/>
        </w:rPr>
        <w:t>correlations</w:t>
      </w:r>
      <w:r w:rsidR="00CA32B5" w:rsidRPr="001927A7">
        <w:rPr>
          <w:szCs w:val="24"/>
        </w:rPr>
        <w:t xml:space="preserve"> supporting this performance benefit across </w:t>
      </w:r>
      <w:r w:rsidR="00731216">
        <w:rPr>
          <w:szCs w:val="24"/>
        </w:rPr>
        <w:t>seven</w:t>
      </w:r>
      <w:r w:rsidR="00D97315" w:rsidRPr="001927A7">
        <w:rPr>
          <w:szCs w:val="24"/>
        </w:rPr>
        <w:t xml:space="preserve"> </w:t>
      </w:r>
      <w:r w:rsidR="00CA32B5" w:rsidRPr="001927A7">
        <w:rPr>
          <w:szCs w:val="24"/>
        </w:rPr>
        <w:t xml:space="preserve">of the </w:t>
      </w:r>
      <w:r w:rsidR="00D97315" w:rsidRPr="001927A7">
        <w:rPr>
          <w:szCs w:val="24"/>
        </w:rPr>
        <w:t>nine</w:t>
      </w:r>
      <w:r w:rsidR="00CA32B5" w:rsidRPr="001927A7">
        <w:rPr>
          <w:szCs w:val="24"/>
        </w:rPr>
        <w:t xml:space="preserve"> NPD </w:t>
      </w:r>
      <w:r w:rsidR="00D97315" w:rsidRPr="001927A7">
        <w:rPr>
          <w:szCs w:val="24"/>
        </w:rPr>
        <w:t xml:space="preserve">performance measures </w:t>
      </w:r>
      <w:r w:rsidR="00CA32B5" w:rsidRPr="001927A7">
        <w:rPr>
          <w:szCs w:val="24"/>
        </w:rPr>
        <w:t>in our study</w:t>
      </w:r>
      <w:r w:rsidR="00B20BE5" w:rsidRPr="001927A7">
        <w:rPr>
          <w:szCs w:val="24"/>
        </w:rPr>
        <w:t>.</w:t>
      </w:r>
      <w:r w:rsidR="007713A1" w:rsidRPr="001927A7">
        <w:rPr>
          <w:szCs w:val="24"/>
        </w:rPr>
        <w:t xml:space="preserve"> </w:t>
      </w:r>
      <w:r w:rsidR="003036AF" w:rsidRPr="001927A7">
        <w:rPr>
          <w:szCs w:val="24"/>
        </w:rPr>
        <w:t xml:space="preserve">In qualitative terms, the difference in performance was meaningful at </w:t>
      </w:r>
      <w:r w:rsidR="00731216">
        <w:rPr>
          <w:szCs w:val="24"/>
        </w:rPr>
        <w:t xml:space="preserve">over 20% </w:t>
      </w:r>
      <w:r w:rsidR="003036AF" w:rsidRPr="001927A7">
        <w:rPr>
          <w:szCs w:val="24"/>
        </w:rPr>
        <w:t>o</w:t>
      </w:r>
      <w:r w:rsidR="00731216">
        <w:rPr>
          <w:szCs w:val="24"/>
        </w:rPr>
        <w:t>f</w:t>
      </w:r>
      <w:r w:rsidR="003036AF" w:rsidRPr="001927A7">
        <w:rPr>
          <w:szCs w:val="24"/>
        </w:rPr>
        <w:t xml:space="preserve"> our scale for performance averaged across nine measures.</w:t>
      </w:r>
    </w:p>
    <w:p w14:paraId="2B8E91A5" w14:textId="0583FF32" w:rsidR="00B20BE5" w:rsidRPr="001927A7" w:rsidRDefault="000B4D51" w:rsidP="00152407">
      <w:pPr>
        <w:pStyle w:val="BodyText"/>
        <w:spacing w:before="120" w:after="120" w:line="360" w:lineRule="auto"/>
        <w:ind w:firstLine="567"/>
        <w:jc w:val="both"/>
        <w:rPr>
          <w:b w:val="0"/>
          <w:i w:val="0"/>
          <w:szCs w:val="24"/>
        </w:rPr>
      </w:pPr>
      <w:r w:rsidRPr="001927A7">
        <w:rPr>
          <w:b w:val="0"/>
          <w:i w:val="0"/>
          <w:szCs w:val="24"/>
        </w:rPr>
        <w:t xml:space="preserve">Thoroughness of tool </w:t>
      </w:r>
      <w:r w:rsidR="00DB07FD">
        <w:rPr>
          <w:b w:val="0"/>
          <w:i w:val="0"/>
          <w:szCs w:val="24"/>
        </w:rPr>
        <w:t>use</w:t>
      </w:r>
      <w:r w:rsidRPr="001927A7">
        <w:rPr>
          <w:b w:val="0"/>
          <w:i w:val="0"/>
          <w:szCs w:val="24"/>
        </w:rPr>
        <w:t xml:space="preserve"> had a far greater influence on NPD performance than our control variables </w:t>
      </w:r>
      <w:r w:rsidR="00731216">
        <w:rPr>
          <w:b w:val="0"/>
          <w:i w:val="0"/>
          <w:szCs w:val="24"/>
        </w:rPr>
        <w:t xml:space="preserve">NPD process type, </w:t>
      </w:r>
      <w:r w:rsidRPr="001927A7">
        <w:rPr>
          <w:b w:val="0"/>
          <w:i w:val="0"/>
          <w:szCs w:val="24"/>
        </w:rPr>
        <w:t xml:space="preserve">NPD project type, firm age and size, </w:t>
      </w:r>
      <w:r w:rsidR="00731216">
        <w:rPr>
          <w:b w:val="0"/>
          <w:i w:val="0"/>
          <w:szCs w:val="24"/>
        </w:rPr>
        <w:t xml:space="preserve">and </w:t>
      </w:r>
      <w:r w:rsidRPr="001927A7">
        <w:rPr>
          <w:b w:val="0"/>
          <w:i w:val="0"/>
          <w:szCs w:val="24"/>
        </w:rPr>
        <w:t xml:space="preserve">team size. The control variable that had the </w:t>
      </w:r>
      <w:r w:rsidR="00731216">
        <w:rPr>
          <w:b w:val="0"/>
          <w:i w:val="0"/>
          <w:szCs w:val="24"/>
        </w:rPr>
        <w:t>clearest</w:t>
      </w:r>
      <w:r w:rsidRPr="001927A7">
        <w:rPr>
          <w:b w:val="0"/>
          <w:i w:val="0"/>
          <w:szCs w:val="24"/>
        </w:rPr>
        <w:t xml:space="preserve"> influence was </w:t>
      </w:r>
      <w:r w:rsidR="00B20BE5" w:rsidRPr="001927A7">
        <w:rPr>
          <w:b w:val="0"/>
          <w:i w:val="0"/>
          <w:szCs w:val="24"/>
        </w:rPr>
        <w:t xml:space="preserve">NPD </w:t>
      </w:r>
      <w:r w:rsidR="00D152AB" w:rsidRPr="001927A7">
        <w:rPr>
          <w:b w:val="0"/>
          <w:i w:val="0"/>
          <w:szCs w:val="24"/>
        </w:rPr>
        <w:t>p</w:t>
      </w:r>
      <w:r w:rsidR="00B20BE5" w:rsidRPr="001927A7">
        <w:rPr>
          <w:b w:val="0"/>
          <w:i w:val="0"/>
          <w:szCs w:val="24"/>
        </w:rPr>
        <w:t>rocess type</w:t>
      </w:r>
      <w:r w:rsidR="00E55239" w:rsidRPr="001927A7">
        <w:rPr>
          <w:b w:val="0"/>
          <w:i w:val="0"/>
          <w:szCs w:val="24"/>
        </w:rPr>
        <w:t>, which represents the extent to which the firm has implemented a formal NPD process. This correlated significantly with performance measures related to timeliness and efficiency, which is in line with prior studies</w:t>
      </w:r>
      <w:r w:rsidR="00860CD0" w:rsidRPr="001927A7">
        <w:rPr>
          <w:b w:val="0"/>
          <w:i w:val="0"/>
          <w:szCs w:val="24"/>
        </w:rPr>
        <w:t xml:space="preserve"> </w:t>
      </w:r>
      <w:r w:rsidR="00873E08" w:rsidRPr="001927A7">
        <w:rPr>
          <w:b w:val="0"/>
          <w:i w:val="0"/>
          <w:szCs w:val="24"/>
        </w:rPr>
        <w:fldChar w:fldCharType="begin">
          <w:fldData xml:space="preserve">PEVuZE5vdGU+PENpdGU+PEF1dGhvcj5Ba2fDvG48L0F1dGhvcj48WWVhcj4yMDA0PC9ZZWFyPjxS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</w:fldData>
        </w:fldChar>
      </w:r>
      <w:r w:rsidR="008C38ED">
        <w:rPr>
          <w:b w:val="0"/>
          <w:i w:val="0"/>
          <w:szCs w:val="24"/>
        </w:rPr>
        <w:instrText xml:space="preserve"> ADDIN EN.CITE </w:instrText>
      </w:r>
      <w:r w:rsidR="008C38ED">
        <w:rPr>
          <w:b w:val="0"/>
          <w:i w:val="0"/>
          <w:szCs w:val="24"/>
        </w:rPr>
        <w:fldChar w:fldCharType="begin">
          <w:fldData xml:space="preserve">PEVuZE5vdGU+PENpdGU+PEF1dGhvcj5Ba2fDvG48L0F1dGhvcj48WWVhcj4yMDA0PC9ZZWFyPjxS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</w:fldData>
        </w:fldChar>
      </w:r>
      <w:r w:rsidR="008C38ED">
        <w:rPr>
          <w:b w:val="0"/>
          <w:i w:val="0"/>
          <w:szCs w:val="24"/>
        </w:rPr>
        <w:instrText xml:space="preserve"> ADDIN EN.CITE.DATA </w:instrText>
      </w:r>
      <w:r w:rsidR="008C38ED">
        <w:rPr>
          <w:b w:val="0"/>
          <w:i w:val="0"/>
          <w:szCs w:val="24"/>
        </w:rPr>
      </w:r>
      <w:r w:rsidR="008C38ED">
        <w:rPr>
          <w:b w:val="0"/>
          <w:i w:val="0"/>
          <w:szCs w:val="24"/>
        </w:rPr>
        <w:fldChar w:fldCharType="end"/>
      </w:r>
      <w:r w:rsidR="00873E08" w:rsidRPr="001927A7">
        <w:rPr>
          <w:b w:val="0"/>
          <w:i w:val="0"/>
          <w:szCs w:val="24"/>
        </w:rPr>
      </w:r>
      <w:r w:rsidR="00873E08" w:rsidRPr="001927A7">
        <w:rPr>
          <w:b w:val="0"/>
          <w:i w:val="0"/>
          <w:szCs w:val="24"/>
        </w:rPr>
        <w:fldChar w:fldCharType="separate"/>
      </w:r>
      <w:r w:rsidR="008C38ED">
        <w:rPr>
          <w:b w:val="0"/>
          <w:i w:val="0"/>
          <w:noProof/>
          <w:szCs w:val="24"/>
        </w:rPr>
        <w:t>(Akgün et al., 2004; Millson &amp; Wilemon, 2006; Salomo, Weise, &amp; Gemünden, 2007)</w:t>
      </w:r>
      <w:r w:rsidR="00873E08" w:rsidRPr="001927A7">
        <w:rPr>
          <w:b w:val="0"/>
          <w:i w:val="0"/>
          <w:szCs w:val="24"/>
        </w:rPr>
        <w:fldChar w:fldCharType="end"/>
      </w:r>
      <w:r w:rsidR="00731216">
        <w:rPr>
          <w:b w:val="0"/>
          <w:i w:val="0"/>
          <w:szCs w:val="24"/>
        </w:rPr>
        <w:t>,</w:t>
      </w:r>
      <w:r w:rsidR="00816F47">
        <w:rPr>
          <w:b w:val="0"/>
          <w:i w:val="0"/>
          <w:szCs w:val="24"/>
        </w:rPr>
        <w:t xml:space="preserve"> and </w:t>
      </w:r>
      <w:r w:rsidR="00731216">
        <w:rPr>
          <w:b w:val="0"/>
          <w:i w:val="0"/>
          <w:szCs w:val="24"/>
        </w:rPr>
        <w:t xml:space="preserve">with </w:t>
      </w:r>
      <w:r w:rsidR="00816F47">
        <w:rPr>
          <w:b w:val="0"/>
          <w:i w:val="0"/>
          <w:szCs w:val="24"/>
        </w:rPr>
        <w:t>expectations</w:t>
      </w:r>
      <w:r w:rsidR="00731216">
        <w:rPr>
          <w:b w:val="0"/>
          <w:i w:val="0"/>
          <w:szCs w:val="24"/>
        </w:rPr>
        <w:t xml:space="preserve"> given that</w:t>
      </w:r>
      <w:r w:rsidR="00DB07FD">
        <w:rPr>
          <w:b w:val="0"/>
          <w:i w:val="0"/>
          <w:szCs w:val="24"/>
        </w:rPr>
        <w:t xml:space="preserve"> from our nine performance measures, these relate most closely to </w:t>
      </w:r>
      <w:r w:rsidR="00816F47">
        <w:rPr>
          <w:b w:val="0"/>
          <w:i w:val="0"/>
          <w:szCs w:val="24"/>
        </w:rPr>
        <w:t>NPD process</w:t>
      </w:r>
      <w:r w:rsidR="00873E08" w:rsidRPr="001927A7">
        <w:rPr>
          <w:b w:val="0"/>
          <w:i w:val="0"/>
          <w:szCs w:val="24"/>
        </w:rPr>
        <w:t>.</w:t>
      </w:r>
      <w:r w:rsidR="00273908" w:rsidRPr="001927A7">
        <w:rPr>
          <w:b w:val="0"/>
          <w:i w:val="0"/>
          <w:szCs w:val="24"/>
        </w:rPr>
        <w:t xml:space="preserve"> However, we found thoroughness of tool </w:t>
      </w:r>
      <w:r w:rsidR="00DB07FD">
        <w:rPr>
          <w:b w:val="0"/>
          <w:i w:val="0"/>
          <w:szCs w:val="24"/>
        </w:rPr>
        <w:t>use</w:t>
      </w:r>
      <w:r w:rsidR="00273908" w:rsidRPr="001927A7">
        <w:rPr>
          <w:b w:val="0"/>
          <w:i w:val="0"/>
          <w:szCs w:val="24"/>
        </w:rPr>
        <w:t xml:space="preserve"> accounted for a greater proportion of the variance in NPD performance across </w:t>
      </w:r>
      <w:r w:rsidR="00DB07FD">
        <w:rPr>
          <w:b w:val="0"/>
          <w:i w:val="0"/>
          <w:szCs w:val="24"/>
        </w:rPr>
        <w:t>seven of the nine NPD performance measures in our study</w:t>
      </w:r>
      <w:r w:rsidR="00273908" w:rsidRPr="001927A7">
        <w:rPr>
          <w:b w:val="0"/>
          <w:i w:val="0"/>
          <w:szCs w:val="24"/>
        </w:rPr>
        <w:t>.</w:t>
      </w:r>
    </w:p>
    <w:p w14:paraId="456B99BF" w14:textId="78AA74A1" w:rsidR="003036AF" w:rsidRPr="001927A7" w:rsidRDefault="003036AF" w:rsidP="00152407">
      <w:pPr>
        <w:pStyle w:val="BodyText"/>
        <w:spacing w:before="120" w:after="120" w:line="360" w:lineRule="auto"/>
        <w:ind w:firstLine="567"/>
        <w:jc w:val="both"/>
        <w:rPr>
          <w:szCs w:val="24"/>
        </w:rPr>
      </w:pPr>
      <w:r w:rsidRPr="001927A7">
        <w:rPr>
          <w:b w:val="0"/>
          <w:i w:val="0"/>
          <w:szCs w:val="24"/>
        </w:rPr>
        <w:t xml:space="preserve">Given this finding, the question of how thoroughly firms implement different NPD tools deserves more attention than it has </w:t>
      </w:r>
      <w:r w:rsidR="00627135" w:rsidRPr="001927A7">
        <w:rPr>
          <w:b w:val="0"/>
          <w:i w:val="0"/>
          <w:szCs w:val="24"/>
        </w:rPr>
        <w:t xml:space="preserve">received </w:t>
      </w:r>
      <w:r w:rsidRPr="001927A7">
        <w:rPr>
          <w:b w:val="0"/>
          <w:i w:val="0"/>
          <w:szCs w:val="24"/>
        </w:rPr>
        <w:t>until now. Despite the performance improvement we found when firms used tools more thoroughly, we also observed high variability in reported levels of thoroughness</w:t>
      </w:r>
      <w:r w:rsidR="00DB07FD">
        <w:rPr>
          <w:b w:val="0"/>
          <w:i w:val="0"/>
          <w:szCs w:val="24"/>
        </w:rPr>
        <w:t xml:space="preserve"> (as highlighted in Table 2 and Figure 4)</w:t>
      </w:r>
      <w:r w:rsidRPr="001927A7">
        <w:rPr>
          <w:b w:val="0"/>
          <w:i w:val="0"/>
          <w:szCs w:val="24"/>
        </w:rPr>
        <w:t>. Future work could usefully investigate drivers of this variability.</w:t>
      </w:r>
      <w:r w:rsidR="00627135" w:rsidRPr="001927A7">
        <w:rPr>
          <w:b w:val="0"/>
          <w:i w:val="0"/>
          <w:szCs w:val="24"/>
        </w:rPr>
        <w:t xml:space="preserve"> </w:t>
      </w:r>
      <w:r w:rsidR="005C5F57" w:rsidRPr="001927A7">
        <w:rPr>
          <w:b w:val="0"/>
          <w:i w:val="0"/>
          <w:szCs w:val="24"/>
        </w:rPr>
        <w:t>Given that we only studied twenty selected tools, f</w:t>
      </w:r>
      <w:r w:rsidR="00627135" w:rsidRPr="001927A7">
        <w:rPr>
          <w:b w:val="0"/>
          <w:i w:val="0"/>
          <w:szCs w:val="24"/>
        </w:rPr>
        <w:t xml:space="preserve">uture work could also usefully probe to what extent our findings hold </w:t>
      </w:r>
      <w:r w:rsidR="005C5F57" w:rsidRPr="001927A7">
        <w:rPr>
          <w:b w:val="0"/>
          <w:i w:val="0"/>
          <w:szCs w:val="24"/>
        </w:rPr>
        <w:t>across</w:t>
      </w:r>
      <w:r w:rsidR="00627135" w:rsidRPr="001927A7">
        <w:rPr>
          <w:b w:val="0"/>
          <w:i w:val="0"/>
          <w:szCs w:val="24"/>
        </w:rPr>
        <w:t xml:space="preserve"> all tools or for </w:t>
      </w:r>
      <w:r w:rsidR="00870651">
        <w:rPr>
          <w:b w:val="0"/>
          <w:i w:val="0"/>
          <w:szCs w:val="24"/>
        </w:rPr>
        <w:t xml:space="preserve">individual tools or </w:t>
      </w:r>
      <w:r w:rsidR="00627135" w:rsidRPr="001927A7">
        <w:rPr>
          <w:b w:val="0"/>
          <w:i w:val="0"/>
          <w:szCs w:val="24"/>
        </w:rPr>
        <w:t xml:space="preserve">specific types of tool. </w:t>
      </w:r>
      <w:r w:rsidR="00DB07FD">
        <w:rPr>
          <w:b w:val="0"/>
          <w:i w:val="0"/>
          <w:szCs w:val="24"/>
        </w:rPr>
        <w:t>Additionally, w</w:t>
      </w:r>
      <w:r w:rsidR="005A3EDF" w:rsidRPr="001927A7">
        <w:rPr>
          <w:b w:val="0"/>
          <w:i w:val="0"/>
          <w:szCs w:val="24"/>
        </w:rPr>
        <w:t>e acknowledge that our concept of ‘thoroughness’ incorporates multiple elements including depth, rigour, resources allocated, frequency of use, and usage of the tools’ different components. By investigating these elements separately, future work may provide more nuanced guidance as to which aspects of ‘thoroughness’ would most improve NPD performance.</w:t>
      </w:r>
    </w:p>
    <w:p w14:paraId="2E7DBA55" w14:textId="18A6F10A" w:rsidR="00273908" w:rsidRPr="001927A7" w:rsidRDefault="00273908" w:rsidP="00B20BE5">
      <w:pPr>
        <w:pStyle w:val="BodyText"/>
        <w:spacing w:before="120" w:after="120" w:line="360" w:lineRule="auto"/>
        <w:ind w:firstLine="567"/>
        <w:jc w:val="both"/>
        <w:rPr>
          <w:b w:val="0"/>
          <w:i w:val="0"/>
          <w:szCs w:val="24"/>
        </w:rPr>
      </w:pPr>
      <w:r w:rsidRPr="001927A7">
        <w:rPr>
          <w:b w:val="0"/>
          <w:i w:val="0"/>
          <w:szCs w:val="24"/>
        </w:rPr>
        <w:t xml:space="preserve">Although we have studied small </w:t>
      </w:r>
      <w:r w:rsidR="00627135" w:rsidRPr="001927A7">
        <w:rPr>
          <w:b w:val="0"/>
          <w:i w:val="0"/>
          <w:szCs w:val="24"/>
        </w:rPr>
        <w:t>high-technology</w:t>
      </w:r>
      <w:r w:rsidRPr="001927A7">
        <w:rPr>
          <w:b w:val="0"/>
          <w:i w:val="0"/>
          <w:szCs w:val="24"/>
        </w:rPr>
        <w:t xml:space="preserve"> firms, </w:t>
      </w:r>
      <w:r w:rsidR="00473610" w:rsidRPr="001927A7">
        <w:rPr>
          <w:b w:val="0"/>
          <w:i w:val="0"/>
          <w:szCs w:val="24"/>
        </w:rPr>
        <w:t xml:space="preserve">our findings are novel in the broader context of NPD, including in larger firms. </w:t>
      </w:r>
      <w:r w:rsidR="00F17F04">
        <w:rPr>
          <w:b w:val="0"/>
          <w:i w:val="0"/>
          <w:szCs w:val="24"/>
        </w:rPr>
        <w:t>Very little p</w:t>
      </w:r>
      <w:r w:rsidR="00473610" w:rsidRPr="001927A7">
        <w:rPr>
          <w:b w:val="0"/>
          <w:i w:val="0"/>
          <w:szCs w:val="24"/>
        </w:rPr>
        <w:t xml:space="preserve">rior work has studied the impact of using NPD tools to higher levels of thoroughness, nor </w:t>
      </w:r>
      <w:r w:rsidR="00F17F04">
        <w:rPr>
          <w:b w:val="0"/>
          <w:i w:val="0"/>
          <w:szCs w:val="24"/>
        </w:rPr>
        <w:t xml:space="preserve">have prior studies </w:t>
      </w:r>
      <w:r w:rsidR="00473610" w:rsidRPr="001927A7">
        <w:rPr>
          <w:b w:val="0"/>
          <w:i w:val="0"/>
          <w:szCs w:val="24"/>
        </w:rPr>
        <w:t>covered as broad a set of NPD tool</w:t>
      </w:r>
      <w:r w:rsidR="000E09F5" w:rsidRPr="001927A7">
        <w:rPr>
          <w:b w:val="0"/>
          <w:i w:val="0"/>
          <w:szCs w:val="24"/>
        </w:rPr>
        <w:t xml:space="preserve"> types</w:t>
      </w:r>
      <w:r w:rsidR="00473610" w:rsidRPr="001927A7">
        <w:rPr>
          <w:b w:val="0"/>
          <w:i w:val="0"/>
          <w:szCs w:val="24"/>
        </w:rPr>
        <w:t xml:space="preserve"> or performance measures.</w:t>
      </w:r>
      <w:r w:rsidR="00182E70" w:rsidRPr="001927A7">
        <w:rPr>
          <w:b w:val="0"/>
          <w:i w:val="0"/>
          <w:szCs w:val="24"/>
        </w:rPr>
        <w:t xml:space="preserve"> However, our findings do not necessarily apply in full to the</w:t>
      </w:r>
      <w:r w:rsidR="00473610" w:rsidRPr="001927A7">
        <w:rPr>
          <w:b w:val="0"/>
          <w:i w:val="0"/>
          <w:szCs w:val="24"/>
        </w:rPr>
        <w:t xml:space="preserve"> large-firm context</w:t>
      </w:r>
      <w:r w:rsidR="00116357" w:rsidRPr="001927A7">
        <w:rPr>
          <w:b w:val="0"/>
          <w:i w:val="0"/>
          <w:szCs w:val="24"/>
        </w:rPr>
        <w:t>, as t</w:t>
      </w:r>
      <w:r w:rsidR="00182E70" w:rsidRPr="001927A7">
        <w:rPr>
          <w:b w:val="0"/>
          <w:i w:val="0"/>
          <w:szCs w:val="24"/>
        </w:rPr>
        <w:t>his</w:t>
      </w:r>
      <w:r w:rsidR="00473610" w:rsidRPr="001927A7">
        <w:rPr>
          <w:b w:val="0"/>
          <w:i w:val="0"/>
          <w:szCs w:val="24"/>
        </w:rPr>
        <w:t xml:space="preserve"> is </w:t>
      </w:r>
      <w:r w:rsidR="00182E70" w:rsidRPr="001927A7">
        <w:rPr>
          <w:b w:val="0"/>
          <w:i w:val="0"/>
          <w:szCs w:val="24"/>
        </w:rPr>
        <w:t xml:space="preserve">typically </w:t>
      </w:r>
      <w:r w:rsidR="00473610" w:rsidRPr="001927A7">
        <w:rPr>
          <w:b w:val="0"/>
          <w:i w:val="0"/>
          <w:szCs w:val="24"/>
        </w:rPr>
        <w:t>different</w:t>
      </w:r>
      <w:r w:rsidR="00182E70" w:rsidRPr="001927A7">
        <w:rPr>
          <w:b w:val="0"/>
          <w:i w:val="0"/>
          <w:szCs w:val="24"/>
        </w:rPr>
        <w:t xml:space="preserve"> in </w:t>
      </w:r>
      <w:r w:rsidR="00116357" w:rsidRPr="001927A7">
        <w:rPr>
          <w:b w:val="0"/>
          <w:i w:val="0"/>
          <w:szCs w:val="24"/>
        </w:rPr>
        <w:t>important r</w:t>
      </w:r>
      <w:r w:rsidR="00182E70" w:rsidRPr="001927A7">
        <w:rPr>
          <w:b w:val="0"/>
          <w:i w:val="0"/>
          <w:szCs w:val="24"/>
        </w:rPr>
        <w:t>espects</w:t>
      </w:r>
      <w:r w:rsidR="00473610" w:rsidRPr="001927A7">
        <w:rPr>
          <w:b w:val="0"/>
          <w:i w:val="0"/>
          <w:szCs w:val="24"/>
        </w:rPr>
        <w:t xml:space="preserve"> </w:t>
      </w:r>
      <w:r w:rsidR="00182E70" w:rsidRPr="001927A7">
        <w:rPr>
          <w:b w:val="0"/>
          <w:i w:val="0"/>
          <w:szCs w:val="24"/>
        </w:rPr>
        <w:t>including</w:t>
      </w:r>
      <w:r w:rsidR="00473610" w:rsidRPr="001927A7">
        <w:rPr>
          <w:b w:val="0"/>
          <w:i w:val="0"/>
          <w:szCs w:val="24"/>
        </w:rPr>
        <w:t xml:space="preserve"> </w:t>
      </w:r>
      <w:r w:rsidR="00182E70" w:rsidRPr="001927A7">
        <w:rPr>
          <w:b w:val="0"/>
          <w:i w:val="0"/>
          <w:szCs w:val="24"/>
        </w:rPr>
        <w:t>larger team sizes</w:t>
      </w:r>
      <w:r w:rsidR="00627135" w:rsidRPr="001927A7">
        <w:rPr>
          <w:b w:val="0"/>
          <w:i w:val="0"/>
          <w:szCs w:val="24"/>
        </w:rPr>
        <w:t xml:space="preserve">, </w:t>
      </w:r>
      <w:r w:rsidR="00182E70" w:rsidRPr="001927A7">
        <w:rPr>
          <w:b w:val="0"/>
          <w:i w:val="0"/>
          <w:szCs w:val="24"/>
        </w:rPr>
        <w:t xml:space="preserve">easier access to specialists, less severe resource constraints, and higher </w:t>
      </w:r>
      <w:r w:rsidR="00473610" w:rsidRPr="001927A7">
        <w:rPr>
          <w:b w:val="0"/>
          <w:i w:val="0"/>
          <w:szCs w:val="24"/>
        </w:rPr>
        <w:t>level</w:t>
      </w:r>
      <w:r w:rsidR="00182E70" w:rsidRPr="001927A7">
        <w:rPr>
          <w:b w:val="0"/>
          <w:i w:val="0"/>
          <w:szCs w:val="24"/>
        </w:rPr>
        <w:t>s</w:t>
      </w:r>
      <w:r w:rsidR="00473610" w:rsidRPr="001927A7">
        <w:rPr>
          <w:b w:val="0"/>
          <w:i w:val="0"/>
          <w:szCs w:val="24"/>
        </w:rPr>
        <w:t xml:space="preserve"> of formality in NPD processes. </w:t>
      </w:r>
      <w:r w:rsidR="00627135" w:rsidRPr="001927A7">
        <w:rPr>
          <w:b w:val="0"/>
          <w:i w:val="0"/>
          <w:szCs w:val="24"/>
        </w:rPr>
        <w:t xml:space="preserve">Further studies could therefore usefully establish to what extent our findings apply to </w:t>
      </w:r>
      <w:r w:rsidR="00473610" w:rsidRPr="001927A7">
        <w:rPr>
          <w:b w:val="0"/>
          <w:i w:val="0"/>
          <w:szCs w:val="24"/>
        </w:rPr>
        <w:t xml:space="preserve">large </w:t>
      </w:r>
      <w:r w:rsidR="00627135" w:rsidRPr="001927A7">
        <w:rPr>
          <w:b w:val="0"/>
          <w:i w:val="0"/>
          <w:szCs w:val="24"/>
        </w:rPr>
        <w:t>high-</w:t>
      </w:r>
      <w:r w:rsidR="00473610" w:rsidRPr="001927A7">
        <w:rPr>
          <w:b w:val="0"/>
          <w:i w:val="0"/>
          <w:szCs w:val="24"/>
        </w:rPr>
        <w:t>technology firms.</w:t>
      </w:r>
    </w:p>
    <w:p w14:paraId="13AC7826" w14:textId="5A0CF2EE" w:rsidR="00473610" w:rsidRPr="001927A7" w:rsidRDefault="00473610" w:rsidP="00CA32B5">
      <w:pPr>
        <w:spacing w:before="120" w:after="120" w:line="360" w:lineRule="auto"/>
        <w:ind w:firstLine="567"/>
        <w:jc w:val="both"/>
        <w:rPr>
          <w:szCs w:val="24"/>
        </w:rPr>
      </w:pPr>
      <w:r w:rsidRPr="001927A7">
        <w:rPr>
          <w:szCs w:val="24"/>
        </w:rPr>
        <w:t xml:space="preserve">In the small-firm context, </w:t>
      </w:r>
      <w:r w:rsidR="005E4D58" w:rsidRPr="001927A7">
        <w:rPr>
          <w:szCs w:val="24"/>
        </w:rPr>
        <w:t>our findings demonstrate that firms benefit most from systematic and well-resourced but selective and carefully designed use of NPD tools.</w:t>
      </w:r>
      <w:r w:rsidR="00922F43" w:rsidRPr="001927A7">
        <w:rPr>
          <w:szCs w:val="24"/>
        </w:rPr>
        <w:t xml:space="preserve"> In contrast, our literature review found that small firms are prone to using tools superficially.</w:t>
      </w:r>
      <w:r w:rsidR="005E4D58" w:rsidRPr="001927A7">
        <w:rPr>
          <w:szCs w:val="24"/>
        </w:rPr>
        <w:t xml:space="preserve"> The best way for them to improve NPD performance is by selecting the right tools for their circumstances, implementing them thoroughly, and integrating them into an effective NPD process.</w:t>
      </w:r>
    </w:p>
    <w:p w14:paraId="25E8C8B0" w14:textId="77777777" w:rsidR="0026154A" w:rsidRPr="001927A7" w:rsidRDefault="0026154A" w:rsidP="001927A7">
      <w:pPr>
        <w:pStyle w:val="BodyText"/>
        <w:spacing w:before="240" w:after="240"/>
        <w:rPr>
          <w:i w:val="0"/>
          <w:sz w:val="28"/>
          <w:szCs w:val="28"/>
        </w:rPr>
      </w:pPr>
      <w:r w:rsidRPr="001927A7">
        <w:rPr>
          <w:i w:val="0"/>
          <w:sz w:val="28"/>
          <w:szCs w:val="28"/>
        </w:rPr>
        <w:t>Conclusion</w:t>
      </w:r>
      <w:r w:rsidR="004C1C7E" w:rsidRPr="001927A7">
        <w:rPr>
          <w:i w:val="0"/>
          <w:sz w:val="28"/>
          <w:szCs w:val="28"/>
        </w:rPr>
        <w:t>s</w:t>
      </w:r>
    </w:p>
    <w:p w14:paraId="2AAB229E" w14:textId="02D76CF0" w:rsidR="008D72EB" w:rsidRPr="001927A7" w:rsidRDefault="005E37A9" w:rsidP="00310C0E">
      <w:pPr>
        <w:pStyle w:val="BodyText"/>
        <w:spacing w:before="120" w:after="120" w:line="360" w:lineRule="auto"/>
        <w:jc w:val="both"/>
        <w:rPr>
          <w:b w:val="0"/>
          <w:i w:val="0"/>
          <w:szCs w:val="24"/>
        </w:rPr>
      </w:pPr>
      <w:r w:rsidRPr="001927A7">
        <w:rPr>
          <w:b w:val="0"/>
          <w:i w:val="0"/>
          <w:szCs w:val="24"/>
        </w:rPr>
        <w:t>In this paper, we set out to</w:t>
      </w:r>
      <w:r w:rsidR="00A518C1">
        <w:rPr>
          <w:b w:val="0"/>
          <w:i w:val="0"/>
          <w:szCs w:val="24"/>
        </w:rPr>
        <w:t xml:space="preserve"> clarify whether </w:t>
      </w:r>
      <w:r w:rsidR="005849F6" w:rsidRPr="001927A7">
        <w:rPr>
          <w:b w:val="0"/>
          <w:i w:val="0"/>
          <w:szCs w:val="24"/>
        </w:rPr>
        <w:t>small high-technology firms</w:t>
      </w:r>
      <w:r w:rsidR="00A518C1">
        <w:rPr>
          <w:b w:val="0"/>
          <w:i w:val="0"/>
          <w:szCs w:val="24"/>
        </w:rPr>
        <w:t xml:space="preserve"> benefit most from adopting greater numbers of new product development (</w:t>
      </w:r>
      <w:r w:rsidR="005849F6" w:rsidRPr="001927A7">
        <w:rPr>
          <w:b w:val="0"/>
          <w:i w:val="0"/>
          <w:szCs w:val="24"/>
        </w:rPr>
        <w:t>NPD</w:t>
      </w:r>
      <w:r w:rsidR="00A518C1">
        <w:rPr>
          <w:b w:val="0"/>
          <w:i w:val="0"/>
          <w:szCs w:val="24"/>
        </w:rPr>
        <w:t>)</w:t>
      </w:r>
      <w:r w:rsidR="005849F6" w:rsidRPr="001927A7">
        <w:rPr>
          <w:b w:val="0"/>
          <w:i w:val="0"/>
          <w:szCs w:val="24"/>
        </w:rPr>
        <w:t xml:space="preserve"> tools to </w:t>
      </w:r>
      <w:r w:rsidR="00AC15B3">
        <w:rPr>
          <w:b w:val="0"/>
          <w:i w:val="0"/>
          <w:szCs w:val="24"/>
        </w:rPr>
        <w:t>support NPD projects, or from using tools more thoroughly</w:t>
      </w:r>
      <w:r w:rsidRPr="001927A7">
        <w:rPr>
          <w:b w:val="0"/>
          <w:i w:val="0"/>
          <w:szCs w:val="24"/>
        </w:rPr>
        <w:t xml:space="preserve">. </w:t>
      </w:r>
      <w:r w:rsidR="00F40477" w:rsidRPr="001927A7">
        <w:rPr>
          <w:b w:val="0"/>
          <w:i w:val="0"/>
          <w:szCs w:val="24"/>
        </w:rPr>
        <w:t xml:space="preserve">Previous studies of the impact of using NPD tools have been in large firms </w:t>
      </w:r>
      <w:r w:rsidR="00A518C1">
        <w:rPr>
          <w:b w:val="0"/>
          <w:i w:val="0"/>
          <w:szCs w:val="24"/>
        </w:rPr>
        <w:t xml:space="preserve">with annual turnover above NZ$5 million or </w:t>
      </w:r>
      <w:r w:rsidR="00F40477" w:rsidRPr="001927A7">
        <w:rPr>
          <w:b w:val="0"/>
          <w:i w:val="0"/>
          <w:szCs w:val="24"/>
        </w:rPr>
        <w:t>employing many more than 100 people</w:t>
      </w:r>
      <w:r w:rsidR="00AC15B3">
        <w:rPr>
          <w:b w:val="0"/>
          <w:i w:val="0"/>
          <w:szCs w:val="24"/>
        </w:rPr>
        <w:t>, and very few have assessed the impact of using tools to higher levels of thoroughness</w:t>
      </w:r>
      <w:r w:rsidR="00F40477" w:rsidRPr="001927A7">
        <w:rPr>
          <w:b w:val="0"/>
          <w:i w:val="0"/>
          <w:szCs w:val="24"/>
        </w:rPr>
        <w:t>.</w:t>
      </w:r>
    </w:p>
    <w:p w14:paraId="215ECBB3" w14:textId="7785A1FC" w:rsidR="00F40477" w:rsidRPr="001927A7" w:rsidRDefault="00F40477" w:rsidP="00575AC2">
      <w:pPr>
        <w:pStyle w:val="BodyText"/>
        <w:spacing w:before="120" w:after="120" w:line="360" w:lineRule="auto"/>
        <w:ind w:firstLine="567"/>
        <w:jc w:val="both"/>
        <w:rPr>
          <w:b w:val="0"/>
          <w:i w:val="0"/>
          <w:szCs w:val="24"/>
        </w:rPr>
      </w:pPr>
      <w:r w:rsidRPr="001927A7">
        <w:rPr>
          <w:b w:val="0"/>
          <w:i w:val="0"/>
          <w:szCs w:val="24"/>
        </w:rPr>
        <w:t xml:space="preserve">The key implication of our results is that NPD practitioners in small high-technology firms are more likely to improve performance in </w:t>
      </w:r>
      <w:r w:rsidR="00D152AB" w:rsidRPr="001927A7">
        <w:rPr>
          <w:b w:val="0"/>
          <w:i w:val="0"/>
          <w:szCs w:val="24"/>
        </w:rPr>
        <w:t>product, process or market</w:t>
      </w:r>
      <w:r w:rsidRPr="001927A7">
        <w:rPr>
          <w:b w:val="0"/>
          <w:i w:val="0"/>
          <w:szCs w:val="24"/>
        </w:rPr>
        <w:t xml:space="preserve"> aspect</w:t>
      </w:r>
      <w:r w:rsidR="00D152AB" w:rsidRPr="001927A7">
        <w:rPr>
          <w:b w:val="0"/>
          <w:i w:val="0"/>
          <w:szCs w:val="24"/>
        </w:rPr>
        <w:t>s</w:t>
      </w:r>
      <w:r w:rsidRPr="001927A7">
        <w:rPr>
          <w:b w:val="0"/>
          <w:i w:val="0"/>
          <w:szCs w:val="24"/>
        </w:rPr>
        <w:t xml:space="preserve"> of NPD by using tools more thoroughly than by adopting an increased number of tools. </w:t>
      </w:r>
      <w:r w:rsidR="00AC15B3">
        <w:rPr>
          <w:b w:val="0"/>
          <w:i w:val="0"/>
          <w:szCs w:val="24"/>
        </w:rPr>
        <w:t>From our survey results, we draw the inference that</w:t>
      </w:r>
      <w:r w:rsidRPr="001927A7">
        <w:rPr>
          <w:b w:val="0"/>
          <w:i w:val="0"/>
          <w:szCs w:val="24"/>
        </w:rPr>
        <w:t xml:space="preserve"> </w:t>
      </w:r>
      <w:r w:rsidR="00AC15B3">
        <w:rPr>
          <w:b w:val="0"/>
          <w:i w:val="0"/>
          <w:szCs w:val="24"/>
        </w:rPr>
        <w:t xml:space="preserve">for small firms, </w:t>
      </w:r>
      <w:r w:rsidRPr="001927A7">
        <w:rPr>
          <w:b w:val="0"/>
          <w:i w:val="0"/>
          <w:szCs w:val="24"/>
        </w:rPr>
        <w:t>using a larger total number of tools does not improve performance</w:t>
      </w:r>
      <w:r w:rsidR="00D152AB" w:rsidRPr="001927A7">
        <w:rPr>
          <w:b w:val="0"/>
          <w:i w:val="0"/>
          <w:szCs w:val="24"/>
        </w:rPr>
        <w:t xml:space="preserve"> by any measure</w:t>
      </w:r>
      <w:r w:rsidRPr="001927A7">
        <w:rPr>
          <w:b w:val="0"/>
          <w:i w:val="0"/>
          <w:szCs w:val="24"/>
        </w:rPr>
        <w:t xml:space="preserve">. </w:t>
      </w:r>
      <w:r w:rsidR="005849F6" w:rsidRPr="001927A7">
        <w:rPr>
          <w:b w:val="0"/>
          <w:i w:val="0"/>
          <w:szCs w:val="24"/>
        </w:rPr>
        <w:t xml:space="preserve">In contrast, </w:t>
      </w:r>
      <w:r w:rsidR="00AC15B3">
        <w:rPr>
          <w:b w:val="0"/>
          <w:i w:val="0"/>
          <w:szCs w:val="24"/>
        </w:rPr>
        <w:t xml:space="preserve">from the same survey we infer that </w:t>
      </w:r>
      <w:r w:rsidR="005849F6" w:rsidRPr="001927A7">
        <w:rPr>
          <w:b w:val="0"/>
          <w:i w:val="0"/>
          <w:szCs w:val="24"/>
        </w:rPr>
        <w:t xml:space="preserve">using </w:t>
      </w:r>
      <w:r w:rsidR="00AC15B3">
        <w:rPr>
          <w:b w:val="0"/>
          <w:i w:val="0"/>
          <w:szCs w:val="24"/>
        </w:rPr>
        <w:t xml:space="preserve">the same number of </w:t>
      </w:r>
      <w:r w:rsidR="005849F6" w:rsidRPr="001927A7">
        <w:rPr>
          <w:b w:val="0"/>
          <w:i w:val="0"/>
          <w:szCs w:val="24"/>
        </w:rPr>
        <w:t>tools more thoroughly correlate</w:t>
      </w:r>
      <w:r w:rsidR="003C4E27" w:rsidRPr="001927A7">
        <w:rPr>
          <w:b w:val="0"/>
          <w:i w:val="0"/>
          <w:szCs w:val="24"/>
        </w:rPr>
        <w:t>s</w:t>
      </w:r>
      <w:r w:rsidR="005849F6" w:rsidRPr="001927A7">
        <w:rPr>
          <w:b w:val="0"/>
          <w:i w:val="0"/>
          <w:szCs w:val="24"/>
        </w:rPr>
        <w:t xml:space="preserve"> significantly</w:t>
      </w:r>
      <w:r w:rsidR="00627135" w:rsidRPr="001927A7">
        <w:rPr>
          <w:b w:val="0"/>
          <w:i w:val="0"/>
          <w:szCs w:val="24"/>
        </w:rPr>
        <w:t xml:space="preserve"> and to a meaningful extent</w:t>
      </w:r>
      <w:r w:rsidR="005849F6" w:rsidRPr="001927A7">
        <w:rPr>
          <w:b w:val="0"/>
          <w:i w:val="0"/>
          <w:szCs w:val="24"/>
        </w:rPr>
        <w:t xml:space="preserve"> with improved NPD performance</w:t>
      </w:r>
      <w:r w:rsidR="00627135" w:rsidRPr="001927A7">
        <w:rPr>
          <w:b w:val="0"/>
          <w:i w:val="0"/>
          <w:szCs w:val="24"/>
        </w:rPr>
        <w:t xml:space="preserve"> across a broad set of measures</w:t>
      </w:r>
      <w:r w:rsidR="005849F6" w:rsidRPr="001927A7">
        <w:rPr>
          <w:b w:val="0"/>
          <w:i w:val="0"/>
          <w:szCs w:val="24"/>
        </w:rPr>
        <w:t xml:space="preserve">. </w:t>
      </w:r>
      <w:r w:rsidR="004A4CFD" w:rsidRPr="001927A7">
        <w:rPr>
          <w:b w:val="0"/>
          <w:i w:val="0"/>
          <w:szCs w:val="24"/>
        </w:rPr>
        <w:t xml:space="preserve">We conclude that small firms should use tools selectively and proportionately to their available resources. They benefit most from thorough and carefully designed use of the right tools. </w:t>
      </w:r>
    </w:p>
    <w:p w14:paraId="4999994C" w14:textId="77777777" w:rsidR="00C6254F" w:rsidRDefault="00C6254F" w:rsidP="001927A7">
      <w:pPr>
        <w:pStyle w:val="BodyText"/>
        <w:spacing w:before="240" w:after="240"/>
        <w:rPr>
          <w:i w:val="0"/>
          <w:sz w:val="28"/>
          <w:szCs w:val="28"/>
          <w:lang w:val="en-US"/>
        </w:rPr>
      </w:pPr>
      <w:r>
        <w:rPr>
          <w:i w:val="0"/>
          <w:sz w:val="28"/>
          <w:szCs w:val="28"/>
          <w:lang w:val="en-US"/>
        </w:rPr>
        <w:br w:type="page"/>
      </w:r>
    </w:p>
    <w:p w14:paraId="7FE1FB86" w14:textId="10312D0A" w:rsidR="00AE51CD" w:rsidRPr="001927A7" w:rsidRDefault="00C7058E" w:rsidP="001927A7">
      <w:pPr>
        <w:pStyle w:val="BodyText"/>
        <w:spacing w:before="240" w:after="240"/>
        <w:rPr>
          <w:i w:val="0"/>
          <w:sz w:val="28"/>
          <w:szCs w:val="28"/>
        </w:rPr>
      </w:pPr>
      <w:r w:rsidRPr="001927A7">
        <w:rPr>
          <w:i w:val="0"/>
          <w:sz w:val="28"/>
          <w:szCs w:val="28"/>
          <w:lang w:val="en-US"/>
        </w:rPr>
        <w:t>REFERENCES</w:t>
      </w:r>
    </w:p>
    <w:p w14:paraId="3D62525D" w14:textId="4082B751" w:rsidR="0088502B" w:rsidRPr="0088502B" w:rsidRDefault="00716080" w:rsidP="0088502B">
      <w:pPr>
        <w:pStyle w:val="EndNoteBibliography"/>
        <w:ind w:left="720" w:hanging="720"/>
      </w:pPr>
      <w:r w:rsidRPr="002314B3">
        <w:rPr>
          <w:b/>
          <w:sz w:val="22"/>
          <w:szCs w:val="22"/>
        </w:rPr>
        <w:fldChar w:fldCharType="begin"/>
      </w:r>
      <w:r w:rsidR="002F7E8B" w:rsidRPr="002314B3">
        <w:rPr>
          <w:sz w:val="22"/>
          <w:szCs w:val="22"/>
        </w:rPr>
        <w:instrText xml:space="preserve"> ADDIN EN.REFLIST </w:instrText>
      </w:r>
      <w:r w:rsidRPr="002314B3">
        <w:rPr>
          <w:b/>
          <w:sz w:val="22"/>
          <w:szCs w:val="22"/>
        </w:rPr>
        <w:fldChar w:fldCharType="separate"/>
      </w:r>
      <w:r w:rsidR="0088502B" w:rsidRPr="0088502B">
        <w:t xml:space="preserve">Adams, M. (2004). </w:t>
      </w:r>
      <w:r w:rsidR="0088502B" w:rsidRPr="0088502B">
        <w:rPr>
          <w:i/>
        </w:rPr>
        <w:t>The 2004 PDMA Comparative Performance Assessment Study: Initial Findings</w:t>
      </w:r>
      <w:r w:rsidR="0088502B" w:rsidRPr="0088502B">
        <w:t xml:space="preserve">. Retrieved from </w:t>
      </w:r>
      <w:hyperlink r:id="rId12" w:history="1">
        <w:r w:rsidR="0088502B" w:rsidRPr="0088502B">
          <w:rPr>
            <w:rStyle w:val="Hyperlink"/>
          </w:rPr>
          <w:t>http://www.pdma.org/cpas.php</w:t>
        </w:r>
      </w:hyperlink>
    </w:p>
    <w:p w14:paraId="576347AC" w14:textId="77777777" w:rsidR="0088502B" w:rsidRPr="0088502B" w:rsidRDefault="0088502B" w:rsidP="0088502B">
      <w:pPr>
        <w:pStyle w:val="EndNoteBibliography"/>
        <w:ind w:left="720" w:hanging="720"/>
      </w:pPr>
      <w:r w:rsidRPr="0088502B">
        <w:t xml:space="preserve">Adams, R., Bessant, J., &amp; Phelps, R. (2006). Innovation management measurement: A review. </w:t>
      </w:r>
      <w:r w:rsidRPr="0088502B">
        <w:rPr>
          <w:i/>
        </w:rPr>
        <w:t>International Journal of Management Reviews, 8</w:t>
      </w:r>
      <w:r w:rsidRPr="0088502B">
        <w:t xml:space="preserve">(1), 21-47. </w:t>
      </w:r>
    </w:p>
    <w:p w14:paraId="175E6862" w14:textId="77777777" w:rsidR="0088502B" w:rsidRPr="0088502B" w:rsidRDefault="0088502B" w:rsidP="0088502B">
      <w:pPr>
        <w:pStyle w:val="EndNoteBibliography"/>
        <w:ind w:left="720" w:hanging="720"/>
      </w:pPr>
      <w:r w:rsidRPr="0088502B">
        <w:t xml:space="preserve">Ahmad, S., Mallick, D. N., &amp; Schroeder, R. G. (2012). New Product Development: Impact of Project Characteristics and Development Practices on Performance. </w:t>
      </w:r>
      <w:r w:rsidRPr="0088502B">
        <w:rPr>
          <w:i/>
        </w:rPr>
        <w:t>Journal of Product Innovation Management, 30</w:t>
      </w:r>
      <w:r w:rsidRPr="0088502B">
        <w:t xml:space="preserve">(2), 331-348. </w:t>
      </w:r>
    </w:p>
    <w:p w14:paraId="470A5333" w14:textId="77777777" w:rsidR="0088502B" w:rsidRPr="0088502B" w:rsidRDefault="0088502B" w:rsidP="0088502B">
      <w:pPr>
        <w:pStyle w:val="EndNoteBibliography"/>
        <w:ind w:left="720" w:hanging="720"/>
      </w:pPr>
      <w:r w:rsidRPr="0088502B">
        <w:t xml:space="preserve">Akgün, A. E., Lynn, G. S., &amp; Byrne, J. C. (2004). Taking the guesswork out of new product development: how successful high-tech companies get that way. </w:t>
      </w:r>
      <w:r w:rsidRPr="0088502B">
        <w:rPr>
          <w:i/>
        </w:rPr>
        <w:t>The Journal of Business Strategy, 25</w:t>
      </w:r>
      <w:r w:rsidRPr="0088502B">
        <w:t xml:space="preserve">(4), 41-46. </w:t>
      </w:r>
    </w:p>
    <w:p w14:paraId="46FF42AE" w14:textId="77777777" w:rsidR="0088502B" w:rsidRPr="0088502B" w:rsidRDefault="0088502B" w:rsidP="0088502B">
      <w:pPr>
        <w:pStyle w:val="EndNoteBibliography"/>
        <w:ind w:left="720" w:hanging="720"/>
      </w:pPr>
      <w:r w:rsidRPr="0088502B">
        <w:t xml:space="preserve">Al  Shalabi, A., &amp; Rundquist, J. (2009). Use of Processes and Methods in NPD - A Survey of Malaysian Industry. </w:t>
      </w:r>
      <w:r w:rsidRPr="0088502B">
        <w:rPr>
          <w:i/>
        </w:rPr>
        <w:t>International Journal of Innovation and Technology Management, 6</w:t>
      </w:r>
      <w:r w:rsidRPr="0088502B">
        <w:t xml:space="preserve">(4), 379-400. </w:t>
      </w:r>
    </w:p>
    <w:p w14:paraId="4A08CF0A" w14:textId="77777777" w:rsidR="0088502B" w:rsidRPr="0088502B" w:rsidRDefault="0088502B" w:rsidP="0088502B">
      <w:pPr>
        <w:pStyle w:val="EndNoteBibliography"/>
        <w:ind w:left="720" w:hanging="720"/>
      </w:pPr>
      <w:r w:rsidRPr="0088502B">
        <w:t xml:space="preserve">Alegre, J., Lapiedra, R., &amp; Chiva, R. (2006). A measurement scale for product innovation performance. </w:t>
      </w:r>
      <w:r w:rsidRPr="0088502B">
        <w:rPr>
          <w:i/>
        </w:rPr>
        <w:t>European Journal of Innovation Management, 9</w:t>
      </w:r>
      <w:r w:rsidRPr="0088502B">
        <w:t xml:space="preserve">(4), 333-346. </w:t>
      </w:r>
    </w:p>
    <w:p w14:paraId="250EFB33" w14:textId="77777777" w:rsidR="0088502B" w:rsidRPr="0088502B" w:rsidRDefault="0088502B" w:rsidP="0088502B">
      <w:pPr>
        <w:pStyle w:val="EndNoteBibliography"/>
        <w:ind w:left="720" w:hanging="720"/>
      </w:pPr>
      <w:r w:rsidRPr="0088502B">
        <w:t xml:space="preserve">Araujo, C. S., Benedetto-Neto, H., Campello, A. C., Segre, F. M., &amp; Wright, I. C. (1996). The Utilization of Product Development Methods: A Survey of UK Industry. </w:t>
      </w:r>
      <w:r w:rsidRPr="0088502B">
        <w:rPr>
          <w:i/>
        </w:rPr>
        <w:t>Journal of Engineering Design, 7</w:t>
      </w:r>
      <w:r w:rsidRPr="0088502B">
        <w:t xml:space="preserve">(3), 265 - 277. </w:t>
      </w:r>
    </w:p>
    <w:p w14:paraId="0C1B98CA" w14:textId="77777777" w:rsidR="0088502B" w:rsidRPr="0088502B" w:rsidRDefault="0088502B" w:rsidP="0088502B">
      <w:pPr>
        <w:pStyle w:val="EndNoteBibliography"/>
        <w:ind w:left="720" w:hanging="720"/>
      </w:pPr>
      <w:r w:rsidRPr="0088502B">
        <w:t xml:space="preserve">Armstrong, J. S., &amp; Overton, T. S. (1977). Estimating nonresponse bias in mail surveys </w:t>
      </w:r>
      <w:r w:rsidRPr="0088502B">
        <w:rPr>
          <w:i/>
        </w:rPr>
        <w:t>Journal of Marketing Research, 14</w:t>
      </w:r>
      <w:r w:rsidRPr="0088502B">
        <w:t xml:space="preserve">, 396-402. </w:t>
      </w:r>
    </w:p>
    <w:p w14:paraId="6618C42E" w14:textId="77777777" w:rsidR="0088502B" w:rsidRPr="0088502B" w:rsidRDefault="0088502B" w:rsidP="0088502B">
      <w:pPr>
        <w:pStyle w:val="EndNoteBibliography"/>
        <w:ind w:left="720" w:hanging="720"/>
      </w:pPr>
      <w:r w:rsidRPr="0088502B">
        <w:t xml:space="preserve">Barczak, G., Griffin, A., &amp; Kahn, K. B. (2009). Trends and drivers of success in NPD practices: results of the 2003 PDMA best practices study. </w:t>
      </w:r>
      <w:r w:rsidRPr="0088502B">
        <w:rPr>
          <w:i/>
        </w:rPr>
        <w:t>Journal of Product Innovation Management, 26</w:t>
      </w:r>
      <w:r w:rsidRPr="0088502B">
        <w:t xml:space="preserve">(1), 3-23. </w:t>
      </w:r>
    </w:p>
    <w:p w14:paraId="10F4F6E0" w14:textId="77777777" w:rsidR="0088502B" w:rsidRPr="0088502B" w:rsidRDefault="0088502B" w:rsidP="0088502B">
      <w:pPr>
        <w:pStyle w:val="EndNoteBibliography"/>
        <w:ind w:left="720" w:hanging="720"/>
      </w:pPr>
      <w:r w:rsidRPr="0088502B">
        <w:t xml:space="preserve">Baxter, K., &amp; Courage, C. (2005). </w:t>
      </w:r>
      <w:r w:rsidRPr="0088502B">
        <w:rPr>
          <w:i/>
        </w:rPr>
        <w:t>Understanding Your Users: A Practical Guide to User Requirements Methods</w:t>
      </w:r>
      <w:r w:rsidRPr="0088502B">
        <w:t>. San Francisco: Morgan Kaufmann Publishers (Elsevier).</w:t>
      </w:r>
    </w:p>
    <w:p w14:paraId="06D2654D" w14:textId="77777777" w:rsidR="0088502B" w:rsidRPr="0088502B" w:rsidRDefault="0088502B" w:rsidP="0088502B">
      <w:pPr>
        <w:pStyle w:val="EndNoteBibliography"/>
        <w:ind w:left="720" w:hanging="720"/>
      </w:pPr>
      <w:r w:rsidRPr="0088502B">
        <w:t xml:space="preserve">Benders, J., &amp; Vermeulen, P. (2002). Too Many Tools? On Problem Solving in NPD Projects. </w:t>
      </w:r>
      <w:r w:rsidRPr="0088502B">
        <w:rPr>
          <w:i/>
        </w:rPr>
        <w:t>International Journal of Innovation Management, 6</w:t>
      </w:r>
      <w:r w:rsidRPr="0088502B">
        <w:t xml:space="preserve">(2), 163-185. </w:t>
      </w:r>
    </w:p>
    <w:p w14:paraId="78D02D5D" w14:textId="77777777" w:rsidR="0088502B" w:rsidRPr="0088502B" w:rsidRDefault="0088502B" w:rsidP="0088502B">
      <w:pPr>
        <w:pStyle w:val="EndNoteBibliography"/>
        <w:ind w:left="720" w:hanging="720"/>
      </w:pPr>
      <w:r w:rsidRPr="0088502B">
        <w:t xml:space="preserve">Brady, T., Rush, H., Hobday, M., Davies, A., Probert, D., &amp; Banerjee, S. (1997). Tools for technology management: An academic perspective. </w:t>
      </w:r>
      <w:r w:rsidRPr="0088502B">
        <w:rPr>
          <w:i/>
        </w:rPr>
        <w:t>Technovation, 17</w:t>
      </w:r>
      <w:r w:rsidRPr="0088502B">
        <w:t xml:space="preserve">(8), 417-426. </w:t>
      </w:r>
    </w:p>
    <w:p w14:paraId="0F564F5F" w14:textId="77777777" w:rsidR="0088502B" w:rsidRPr="0088502B" w:rsidRDefault="0088502B" w:rsidP="0088502B">
      <w:pPr>
        <w:pStyle w:val="EndNoteBibliography"/>
        <w:ind w:left="720" w:hanging="720"/>
      </w:pPr>
      <w:r w:rsidRPr="0088502B">
        <w:t xml:space="preserve">Chai, K. H., &amp; Xin, Y. (2006). The Application of New Product Development Tools in Industry: The Case of Singapore. </w:t>
      </w:r>
      <w:r w:rsidRPr="0088502B">
        <w:rPr>
          <w:i/>
        </w:rPr>
        <w:t>IEEE Transactions on Engineering Management, 53</w:t>
      </w:r>
      <w:r w:rsidRPr="0088502B">
        <w:t xml:space="preserve">(4), 543-554. </w:t>
      </w:r>
    </w:p>
    <w:p w14:paraId="60B6A5CE" w14:textId="77777777" w:rsidR="0088502B" w:rsidRPr="0088502B" w:rsidRDefault="0088502B" w:rsidP="0088502B">
      <w:pPr>
        <w:pStyle w:val="EndNoteBibliography"/>
        <w:ind w:left="720" w:hanging="720"/>
      </w:pPr>
      <w:r w:rsidRPr="0088502B">
        <w:t xml:space="preserve">Chang, S., van Witteloostuijn, A., &amp; Eden, L. (2010). From the Editors: Common method variance in international business research. </w:t>
      </w:r>
      <w:r w:rsidRPr="0088502B">
        <w:rPr>
          <w:i/>
        </w:rPr>
        <w:t>Journal of International Business Studies, 41</w:t>
      </w:r>
      <w:r w:rsidRPr="0088502B">
        <w:t xml:space="preserve">(2), 178-184. </w:t>
      </w:r>
    </w:p>
    <w:p w14:paraId="1047FD83" w14:textId="77777777" w:rsidR="0088502B" w:rsidRPr="0088502B" w:rsidRDefault="0088502B" w:rsidP="0088502B">
      <w:pPr>
        <w:pStyle w:val="EndNoteBibliography"/>
        <w:ind w:left="720" w:hanging="720"/>
      </w:pPr>
      <w:r w:rsidRPr="0088502B">
        <w:t xml:space="preserve">Chiesa, V., Coughlan, P., &amp; Voss, C. A. (1996). Development of a technical innovation audit. </w:t>
      </w:r>
      <w:r w:rsidRPr="0088502B">
        <w:rPr>
          <w:i/>
        </w:rPr>
        <w:t>The Journal of Product Innovation Management, 13</w:t>
      </w:r>
      <w:r w:rsidRPr="0088502B">
        <w:t xml:space="preserve">(2), 105. </w:t>
      </w:r>
    </w:p>
    <w:p w14:paraId="740B6039" w14:textId="77777777" w:rsidR="0088502B" w:rsidRPr="0088502B" w:rsidRDefault="0088502B" w:rsidP="0088502B">
      <w:pPr>
        <w:pStyle w:val="EndNoteBibliography"/>
        <w:ind w:left="720" w:hanging="720"/>
      </w:pPr>
      <w:r w:rsidRPr="0088502B">
        <w:t xml:space="preserve">Conway, J. M., &amp; Lance, C. E. (2010). What Reviewers Should Expect from Authors Regarding Common Method Bias in Organizational Research. </w:t>
      </w:r>
      <w:r w:rsidRPr="0088502B">
        <w:rPr>
          <w:i/>
        </w:rPr>
        <w:t>Journal of Business and Psychology, 25</w:t>
      </w:r>
      <w:r w:rsidRPr="0088502B">
        <w:t xml:space="preserve">(3), 325–334. </w:t>
      </w:r>
    </w:p>
    <w:p w14:paraId="2A9F3FDB" w14:textId="77777777" w:rsidR="0088502B" w:rsidRPr="0088502B" w:rsidRDefault="0088502B" w:rsidP="0088502B">
      <w:pPr>
        <w:pStyle w:val="EndNoteBibliography"/>
        <w:ind w:left="720" w:hanging="720"/>
      </w:pPr>
      <w:r w:rsidRPr="0088502B">
        <w:t xml:space="preserve">Cooper, R. G., &amp; Edgett, S. J. (2008). Maximizing Productivity in Product Innovation. </w:t>
      </w:r>
      <w:r w:rsidRPr="0088502B">
        <w:rPr>
          <w:i/>
        </w:rPr>
        <w:t>Research Technology Management, 51</w:t>
      </w:r>
      <w:r w:rsidRPr="0088502B">
        <w:t xml:space="preserve">(2), 47-58. </w:t>
      </w:r>
    </w:p>
    <w:p w14:paraId="7EB99537" w14:textId="77777777" w:rsidR="0088502B" w:rsidRPr="0088502B" w:rsidRDefault="0088502B" w:rsidP="0088502B">
      <w:pPr>
        <w:pStyle w:val="EndNoteBibliography"/>
        <w:ind w:left="720" w:hanging="720"/>
      </w:pPr>
      <w:r w:rsidRPr="0088502B">
        <w:t xml:space="preserve">Crawford, C. M. (1992). The Hidden Costs of Accelerated Product Development. </w:t>
      </w:r>
      <w:r w:rsidRPr="0088502B">
        <w:rPr>
          <w:i/>
        </w:rPr>
        <w:t>The Journal of Product Innovation Management, 9</w:t>
      </w:r>
      <w:r w:rsidRPr="0088502B">
        <w:t xml:space="preserve">(3), 188-199. </w:t>
      </w:r>
    </w:p>
    <w:p w14:paraId="47181B6C" w14:textId="77777777" w:rsidR="0088502B" w:rsidRPr="0088502B" w:rsidRDefault="0088502B" w:rsidP="0088502B">
      <w:pPr>
        <w:pStyle w:val="EndNoteBibliography"/>
        <w:ind w:left="720" w:hanging="720"/>
      </w:pPr>
      <w:r w:rsidRPr="0088502B">
        <w:t xml:space="preserve">de Waal, G. A., &amp; Knott, P. (2010). An Integrative Framework for Studying New Product Development Activity and Tools. </w:t>
      </w:r>
      <w:r w:rsidRPr="0088502B">
        <w:rPr>
          <w:i/>
        </w:rPr>
        <w:t>Human Systems Management, 29</w:t>
      </w:r>
      <w:r w:rsidRPr="0088502B">
        <w:t xml:space="preserve">(4), 253-264. </w:t>
      </w:r>
    </w:p>
    <w:p w14:paraId="53F4D7D2" w14:textId="77777777" w:rsidR="0088502B" w:rsidRPr="0088502B" w:rsidRDefault="0088502B" w:rsidP="0088502B">
      <w:pPr>
        <w:pStyle w:val="EndNoteBibliography"/>
        <w:ind w:left="720" w:hanging="720"/>
      </w:pPr>
      <w:r w:rsidRPr="0088502B">
        <w:t xml:space="preserve">de Waal, G. A., &amp; Knott, P. (2012). Product innovation tool adoption behaviour in technology-based new ventures. </w:t>
      </w:r>
      <w:r w:rsidRPr="0088502B">
        <w:rPr>
          <w:i/>
        </w:rPr>
        <w:t>International Journal of Innovation Management, 16</w:t>
      </w:r>
      <w:r w:rsidRPr="0088502B">
        <w:t xml:space="preserve">(3), 1-26. </w:t>
      </w:r>
    </w:p>
    <w:p w14:paraId="24A56848" w14:textId="77777777" w:rsidR="0088502B" w:rsidRPr="0088502B" w:rsidRDefault="0088502B" w:rsidP="0088502B">
      <w:pPr>
        <w:pStyle w:val="EndNoteBibliography"/>
        <w:ind w:left="720" w:hanging="720"/>
      </w:pPr>
      <w:r w:rsidRPr="0088502B">
        <w:t xml:space="preserve">de Waal, G. A., &amp; Knott, P. (2013). Innovation tool adoption and adaptation in small technology-based firms. </w:t>
      </w:r>
      <w:r w:rsidRPr="0088502B">
        <w:rPr>
          <w:i/>
        </w:rPr>
        <w:t>International Journal of Innovation Management, 17</w:t>
      </w:r>
      <w:r w:rsidRPr="0088502B">
        <w:t xml:space="preserve">(3), 1-19. </w:t>
      </w:r>
    </w:p>
    <w:p w14:paraId="4FE1BBC3" w14:textId="77777777" w:rsidR="0088502B" w:rsidRPr="0088502B" w:rsidRDefault="0088502B" w:rsidP="0088502B">
      <w:pPr>
        <w:pStyle w:val="EndNoteBibliography"/>
        <w:ind w:left="720" w:hanging="720"/>
      </w:pPr>
      <w:r w:rsidRPr="0088502B">
        <w:t xml:space="preserve">de Waal, G. A., &amp; Knott, P. (2016). Patterns and Drivers of NPD Tool Adoption in Small High-Technology Firms. </w:t>
      </w:r>
      <w:r w:rsidRPr="0088502B">
        <w:rPr>
          <w:i/>
        </w:rPr>
        <w:t>IEEE Transactions on Engineering Management, 63</w:t>
      </w:r>
      <w:r w:rsidRPr="0088502B">
        <w:t xml:space="preserve">(4), 350-361. </w:t>
      </w:r>
    </w:p>
    <w:p w14:paraId="3F5464C6" w14:textId="77777777" w:rsidR="0088502B" w:rsidRPr="0088502B" w:rsidRDefault="0088502B" w:rsidP="0088502B">
      <w:pPr>
        <w:pStyle w:val="EndNoteBibliography"/>
        <w:ind w:left="720" w:hanging="720"/>
      </w:pPr>
      <w:r w:rsidRPr="0088502B">
        <w:t xml:space="preserve">Dillman, D. (2000). </w:t>
      </w:r>
      <w:r w:rsidRPr="0088502B">
        <w:rPr>
          <w:i/>
        </w:rPr>
        <w:t>Mail and Internet Surveys. The Tailored Design Method.</w:t>
      </w:r>
      <w:r w:rsidRPr="0088502B">
        <w:t xml:space="preserve"> (Second ed.). New York: John Wiley &amp; Sons, Inc.</w:t>
      </w:r>
    </w:p>
    <w:p w14:paraId="6C9C4A4C" w14:textId="4B5E0427" w:rsidR="0088502B" w:rsidRPr="0088502B" w:rsidRDefault="0088502B" w:rsidP="0088502B">
      <w:pPr>
        <w:pStyle w:val="EndNoteBibliography"/>
        <w:ind w:left="720" w:hanging="720"/>
      </w:pPr>
      <w:r w:rsidRPr="0088502B">
        <w:t xml:space="preserve">DRM-Associates. (2017). Robust Product Design through Design of Experiments.   Retrieved from </w:t>
      </w:r>
      <w:hyperlink r:id="rId13" w:history="1">
        <w:r w:rsidRPr="0088502B">
          <w:rPr>
            <w:rStyle w:val="Hyperlink"/>
          </w:rPr>
          <w:t>http://www.npd-solutions.com/robust.html</w:t>
        </w:r>
      </w:hyperlink>
    </w:p>
    <w:p w14:paraId="72FAFA10" w14:textId="77777777" w:rsidR="0088502B" w:rsidRPr="0088502B" w:rsidRDefault="0088502B" w:rsidP="0088502B">
      <w:pPr>
        <w:pStyle w:val="EndNoteBibliography"/>
        <w:ind w:left="720" w:hanging="720"/>
      </w:pPr>
      <w:r w:rsidRPr="0088502B">
        <w:t xml:space="preserve">Fernandes, A. A., Vieira, S. d. S., Medeiros, A. P., &amp; Natal Jorge, R. M. (2009). Structured methods of new product development and creativity management: a teaching experience. </w:t>
      </w:r>
      <w:r w:rsidRPr="0088502B">
        <w:rPr>
          <w:i/>
        </w:rPr>
        <w:t>Creativity and Innovation Management, 18</w:t>
      </w:r>
      <w:r w:rsidRPr="0088502B">
        <w:t xml:space="preserve">(3), 160-175. </w:t>
      </w:r>
    </w:p>
    <w:p w14:paraId="4E029EE0" w14:textId="2068EF2C" w:rsidR="0088502B" w:rsidRPr="0088502B" w:rsidRDefault="0088502B" w:rsidP="0088502B">
      <w:pPr>
        <w:pStyle w:val="EndNoteBibliography"/>
        <w:ind w:left="720" w:hanging="720"/>
      </w:pPr>
      <w:r w:rsidRPr="0088502B">
        <w:t xml:space="preserve">Filmswork-Studio. (2017). Mockups.   Retrieved from </w:t>
      </w:r>
      <w:hyperlink r:id="rId14" w:history="1">
        <w:r w:rsidRPr="0088502B">
          <w:rPr>
            <w:rStyle w:val="Hyperlink"/>
          </w:rPr>
          <w:t>https://filmswork.net/portfolio/mockups/</w:t>
        </w:r>
      </w:hyperlink>
    </w:p>
    <w:p w14:paraId="333BED34" w14:textId="77777777" w:rsidR="0088502B" w:rsidRPr="0088502B" w:rsidRDefault="0088502B" w:rsidP="0088502B">
      <w:pPr>
        <w:pStyle w:val="EndNoteBibliography"/>
        <w:ind w:left="720" w:hanging="720"/>
      </w:pPr>
      <w:r w:rsidRPr="0088502B">
        <w:t xml:space="preserve">Fornasiero, R., &amp; Sorlini, M. (2010). Developing an assessment tool for innovation of product and service systems. </w:t>
      </w:r>
      <w:r w:rsidRPr="0088502B">
        <w:rPr>
          <w:i/>
        </w:rPr>
        <w:t>International Journal of Internet Manufacturing and Services, 2</w:t>
      </w:r>
      <w:r w:rsidRPr="0088502B">
        <w:t xml:space="preserve">(2), 166-185. </w:t>
      </w:r>
    </w:p>
    <w:p w14:paraId="31703458" w14:textId="77777777" w:rsidR="0088502B" w:rsidRPr="0088502B" w:rsidRDefault="0088502B" w:rsidP="0088502B">
      <w:pPr>
        <w:pStyle w:val="EndNoteBibliography"/>
        <w:ind w:left="720" w:hanging="720"/>
      </w:pPr>
      <w:r w:rsidRPr="0088502B">
        <w:t xml:space="preserve">Gawith, J., Grigg, N., Shekar, A., &amp; Anderson, A. (2008). </w:t>
      </w:r>
      <w:r w:rsidRPr="0088502B">
        <w:rPr>
          <w:i/>
        </w:rPr>
        <w:t>Examining the Product Development Process in New Zealand SMEs</w:t>
      </w:r>
      <w:r w:rsidRPr="0088502B">
        <w:t xml:space="preserve">. Retrieved from Palmerston North: </w:t>
      </w:r>
    </w:p>
    <w:p w14:paraId="444D75A3" w14:textId="77777777" w:rsidR="0088502B" w:rsidRPr="0088502B" w:rsidRDefault="0088502B" w:rsidP="0088502B">
      <w:pPr>
        <w:pStyle w:val="EndNoteBibliography"/>
        <w:ind w:left="720" w:hanging="720"/>
      </w:pPr>
      <w:r w:rsidRPr="0088502B">
        <w:t xml:space="preserve">González, F. J. M., &amp; Palacios, T. M. B. (2002). The effect of new product development techniques on new product success in Spanish firms. </w:t>
      </w:r>
      <w:r w:rsidRPr="0088502B">
        <w:rPr>
          <w:i/>
        </w:rPr>
        <w:t>Industrial Marketing Management, 31</w:t>
      </w:r>
      <w:r w:rsidRPr="0088502B">
        <w:t xml:space="preserve">(3), 261–271. </w:t>
      </w:r>
    </w:p>
    <w:p w14:paraId="1D9478E5" w14:textId="77777777" w:rsidR="0088502B" w:rsidRPr="0088502B" w:rsidRDefault="0088502B" w:rsidP="0088502B">
      <w:pPr>
        <w:pStyle w:val="EndNoteBibliography"/>
        <w:ind w:left="720" w:hanging="720"/>
      </w:pPr>
      <w:r w:rsidRPr="0088502B">
        <w:t xml:space="preserve">Graetz, F., Rimmer, M., Lawrence, A., &amp; Smith, A. (2006). </w:t>
      </w:r>
      <w:r w:rsidRPr="0088502B">
        <w:rPr>
          <w:i/>
        </w:rPr>
        <w:t>Managing Organisational Change</w:t>
      </w:r>
      <w:r w:rsidRPr="0088502B">
        <w:t xml:space="preserve"> (2nd Australasian Edition ed.): John Wiley &amp; Sons Australia, Ltd.</w:t>
      </w:r>
    </w:p>
    <w:p w14:paraId="536385ED" w14:textId="77777777" w:rsidR="0088502B" w:rsidRPr="0088502B" w:rsidRDefault="0088502B" w:rsidP="0088502B">
      <w:pPr>
        <w:pStyle w:val="EndNoteBibliography"/>
        <w:ind w:left="720" w:hanging="720"/>
      </w:pPr>
      <w:r w:rsidRPr="0088502B">
        <w:t xml:space="preserve">Grando, A., &amp; Belvedere, V. (2006). District’s Manufacturing Performances: A Comparison among Large, Small-to-Medium-Sized and District Enterprises. </w:t>
      </w:r>
      <w:r w:rsidRPr="0088502B">
        <w:rPr>
          <w:i/>
        </w:rPr>
        <w:t>International Journal of Production Economics, 104</w:t>
      </w:r>
      <w:r w:rsidRPr="0088502B">
        <w:t xml:space="preserve">(1), 85-99. </w:t>
      </w:r>
    </w:p>
    <w:p w14:paraId="7A9A012C" w14:textId="77777777" w:rsidR="0088502B" w:rsidRPr="0088502B" w:rsidRDefault="0088502B" w:rsidP="0088502B">
      <w:pPr>
        <w:pStyle w:val="EndNoteBibliography"/>
        <w:ind w:left="720" w:hanging="720"/>
      </w:pPr>
      <w:r w:rsidRPr="0088502B">
        <w:t xml:space="preserve">Graner, M., &amp; Mißler-Behr, M. (2013). Key determinants of the successful adoption of new product development methods. </w:t>
      </w:r>
      <w:r w:rsidRPr="0088502B">
        <w:rPr>
          <w:i/>
        </w:rPr>
        <w:t>European Journal of Innovation Management, 16</w:t>
      </w:r>
      <w:r w:rsidRPr="0088502B">
        <w:t xml:space="preserve">(3), 301-316. </w:t>
      </w:r>
    </w:p>
    <w:p w14:paraId="0D2812AC" w14:textId="77777777" w:rsidR="0088502B" w:rsidRPr="0088502B" w:rsidRDefault="0088502B" w:rsidP="0088502B">
      <w:pPr>
        <w:pStyle w:val="EndNoteBibliography"/>
        <w:ind w:left="720" w:hanging="720"/>
      </w:pPr>
      <w:r w:rsidRPr="0088502B">
        <w:t xml:space="preserve">Griffin, A. (1993). </w:t>
      </w:r>
      <w:r w:rsidRPr="0088502B">
        <w:rPr>
          <w:i/>
        </w:rPr>
        <w:t>Measuring Product Development Time to Improve the Development Process</w:t>
      </w:r>
      <w:r w:rsidRPr="0088502B">
        <w:t>: Marketing Science Institute.</w:t>
      </w:r>
    </w:p>
    <w:p w14:paraId="21851DF3" w14:textId="77777777" w:rsidR="0088502B" w:rsidRPr="0088502B" w:rsidRDefault="0088502B" w:rsidP="0088502B">
      <w:pPr>
        <w:pStyle w:val="EndNoteBibliography"/>
        <w:ind w:left="720" w:hanging="720"/>
      </w:pPr>
      <w:r w:rsidRPr="0088502B">
        <w:t xml:space="preserve">Griffin, A. (1997a). PDMA Research on New Product Development Practices: Updating Trends and Benchmarking Best Practices. </w:t>
      </w:r>
      <w:r w:rsidRPr="0088502B">
        <w:rPr>
          <w:i/>
        </w:rPr>
        <w:t>The Journal of Product Innovation Management, 14</w:t>
      </w:r>
      <w:r w:rsidRPr="0088502B">
        <w:t xml:space="preserve">(6), 429-458. </w:t>
      </w:r>
    </w:p>
    <w:p w14:paraId="02FC779D" w14:textId="77777777" w:rsidR="0088502B" w:rsidRPr="0088502B" w:rsidRDefault="0088502B" w:rsidP="0088502B">
      <w:pPr>
        <w:pStyle w:val="EndNoteBibliography"/>
        <w:ind w:left="720" w:hanging="720"/>
      </w:pPr>
      <w:r w:rsidRPr="0088502B">
        <w:t xml:space="preserve">Griffin, A. (1997b). </w:t>
      </w:r>
      <w:r w:rsidRPr="0088502B">
        <w:rPr>
          <w:i/>
        </w:rPr>
        <w:t>Drivers of NPD Success: The 1997 PDMA Report.</w:t>
      </w:r>
      <w:r w:rsidRPr="0088502B">
        <w:t xml:space="preserve"> Retrieved from Chicago: </w:t>
      </w:r>
    </w:p>
    <w:p w14:paraId="50916DD4" w14:textId="77777777" w:rsidR="0088502B" w:rsidRPr="0088502B" w:rsidRDefault="0088502B" w:rsidP="0088502B">
      <w:pPr>
        <w:pStyle w:val="EndNoteBibliography"/>
        <w:ind w:left="720" w:hanging="720"/>
      </w:pPr>
      <w:r w:rsidRPr="0088502B">
        <w:t xml:space="preserve">Griffin, A., &amp; Page, A. L. (1996). PDMA success measurement project: Recommended measures for product development success and failure. </w:t>
      </w:r>
      <w:r w:rsidRPr="0088502B">
        <w:rPr>
          <w:i/>
        </w:rPr>
        <w:t>The Journal of Product Innovation Management, 13</w:t>
      </w:r>
      <w:r w:rsidRPr="0088502B">
        <w:t xml:space="preserve">(6), 478-496. </w:t>
      </w:r>
    </w:p>
    <w:p w14:paraId="32E6F87E" w14:textId="77777777" w:rsidR="0088502B" w:rsidRPr="0088502B" w:rsidRDefault="0088502B" w:rsidP="0088502B">
      <w:pPr>
        <w:pStyle w:val="EndNoteBibliography"/>
        <w:ind w:left="720" w:hanging="720"/>
      </w:pPr>
      <w:r w:rsidRPr="0088502B">
        <w:t xml:space="preserve">Hoffman, K., Parejo, M., Bessant, J., &amp; Perren, L. (1998). Small firms, R&amp;D, technology and innovation in the UK: A literature review. </w:t>
      </w:r>
      <w:r w:rsidRPr="0088502B">
        <w:rPr>
          <w:i/>
        </w:rPr>
        <w:t>Technovation, 18</w:t>
      </w:r>
      <w:r w:rsidRPr="0088502B">
        <w:t xml:space="preserve">(1), 39-55. </w:t>
      </w:r>
    </w:p>
    <w:p w14:paraId="2E822F5B" w14:textId="77777777" w:rsidR="0088502B" w:rsidRPr="0088502B" w:rsidRDefault="0088502B" w:rsidP="0088502B">
      <w:pPr>
        <w:pStyle w:val="EndNoteBibliography"/>
        <w:ind w:left="720" w:hanging="720"/>
      </w:pPr>
      <w:r w:rsidRPr="0088502B">
        <w:t xml:space="preserve">Huang, X., Soutar, G. N., &amp; Brown, A. (2002). New Product Development Processes in Small and Medium-Sized Enterprises: Some Australian Evidence. </w:t>
      </w:r>
      <w:r w:rsidRPr="0088502B">
        <w:rPr>
          <w:i/>
        </w:rPr>
        <w:t>Journal of Small Business Management, 40</w:t>
      </w:r>
      <w:r w:rsidRPr="0088502B">
        <w:t xml:space="preserve">(1), 27-42. </w:t>
      </w:r>
    </w:p>
    <w:p w14:paraId="2FC6713A" w14:textId="77777777" w:rsidR="0088502B" w:rsidRPr="0088502B" w:rsidRDefault="0088502B" w:rsidP="0088502B">
      <w:pPr>
        <w:pStyle w:val="EndNoteBibliography"/>
        <w:ind w:left="720" w:hanging="720"/>
      </w:pPr>
      <w:r w:rsidRPr="0088502B">
        <w:t xml:space="preserve">Huang, X., Soutar, G. N., &amp; Brown, A. (2004). Measuring New Product Success: an Empirical Investigation of Australian SMEs. </w:t>
      </w:r>
      <w:r w:rsidRPr="0088502B">
        <w:rPr>
          <w:i/>
        </w:rPr>
        <w:t>Industrial Marketing Management, 33</w:t>
      </w:r>
      <w:r w:rsidRPr="0088502B">
        <w:t xml:space="preserve">(2), 117-123. </w:t>
      </w:r>
    </w:p>
    <w:p w14:paraId="74094096" w14:textId="77777777" w:rsidR="0088502B" w:rsidRPr="0088502B" w:rsidRDefault="0088502B" w:rsidP="0088502B">
      <w:pPr>
        <w:pStyle w:val="EndNoteBibliography"/>
        <w:ind w:left="720" w:hanging="720"/>
      </w:pPr>
      <w:r w:rsidRPr="0088502B">
        <w:t xml:space="preserve">Jarzabkowski, P. (2004). Strategy as Practice: Recursiveness, Adaptation, and Practices-in-Use. </w:t>
      </w:r>
      <w:r w:rsidRPr="0088502B">
        <w:rPr>
          <w:i/>
        </w:rPr>
        <w:t>Organization Studies, 25</w:t>
      </w:r>
      <w:r w:rsidRPr="0088502B">
        <w:t xml:space="preserve">(4), 529-560. </w:t>
      </w:r>
    </w:p>
    <w:p w14:paraId="69C41AC1" w14:textId="77777777" w:rsidR="0088502B" w:rsidRPr="0088502B" w:rsidRDefault="0088502B" w:rsidP="0088502B">
      <w:pPr>
        <w:pStyle w:val="EndNoteBibliography"/>
        <w:ind w:left="720" w:hanging="720"/>
      </w:pPr>
      <w:r w:rsidRPr="0088502B">
        <w:t xml:space="preserve">Jarzabkowski, P., &amp; Kaplan, S. (2015). Strategy tools-in-use: A framework for understanding “technologies of rationality” in practice. </w:t>
      </w:r>
      <w:r w:rsidRPr="0088502B">
        <w:rPr>
          <w:i/>
        </w:rPr>
        <w:t>Strategic Management Journal, 36</w:t>
      </w:r>
      <w:r w:rsidRPr="0088502B">
        <w:t xml:space="preserve">(4), 537-558. </w:t>
      </w:r>
    </w:p>
    <w:p w14:paraId="16825AB4" w14:textId="77777777" w:rsidR="0088502B" w:rsidRPr="0088502B" w:rsidRDefault="0088502B" w:rsidP="0088502B">
      <w:pPr>
        <w:pStyle w:val="EndNoteBibliography"/>
        <w:ind w:left="720" w:hanging="720"/>
      </w:pPr>
      <w:r w:rsidRPr="0088502B">
        <w:t xml:space="preserve">Jarzabkowski, P., &amp; Wilson, D. D. (2006). Actionable strategy knowledge: A practice pespective. </w:t>
      </w:r>
      <w:r w:rsidRPr="0088502B">
        <w:rPr>
          <w:i/>
        </w:rPr>
        <w:t>European Management Journal, 24</w:t>
      </w:r>
      <w:r w:rsidRPr="0088502B">
        <w:t xml:space="preserve">(3), 348-367. </w:t>
      </w:r>
    </w:p>
    <w:p w14:paraId="6FB62250" w14:textId="77777777" w:rsidR="0088502B" w:rsidRPr="0088502B" w:rsidRDefault="0088502B" w:rsidP="0088502B">
      <w:pPr>
        <w:pStyle w:val="EndNoteBibliography"/>
        <w:ind w:left="720" w:hanging="720"/>
      </w:pPr>
      <w:r w:rsidRPr="0088502B">
        <w:t xml:space="preserve">Jones, K., Hall, C., &amp; Bilalis, N. (2001, September). </w:t>
      </w:r>
      <w:r w:rsidRPr="0088502B">
        <w:rPr>
          <w:i/>
        </w:rPr>
        <w:t>Product innovation proﬁling for European SMEs—Utilising the PIP SCORE approach to enhance product innovation through supported training.</w:t>
      </w:r>
      <w:r w:rsidRPr="0088502B">
        <w:t xml:space="preserve"> Paper presented at the Proceedings of the 31st ECBS, Dublin.</w:t>
      </w:r>
    </w:p>
    <w:p w14:paraId="76871996" w14:textId="77777777" w:rsidR="0088502B" w:rsidRPr="0088502B" w:rsidRDefault="0088502B" w:rsidP="0088502B">
      <w:pPr>
        <w:pStyle w:val="EndNoteBibliography"/>
        <w:ind w:left="720" w:hanging="720"/>
      </w:pPr>
      <w:r w:rsidRPr="0088502B">
        <w:t xml:space="preserve">Jose, A., Ignacio, I. J., &amp; Angel, P. (2018). Innovation Management Techniques and Tools: Its impact on Firm Innovation Performance. </w:t>
      </w:r>
      <w:r w:rsidRPr="0088502B">
        <w:rPr>
          <w:i/>
        </w:rPr>
        <w:t>International Journal of Innovation Management, February</w:t>
      </w:r>
      <w:r w:rsidRPr="0088502B">
        <w:t>(2018), 1850051 (1850031 pages). doi:10.1142/s1363919618500512</w:t>
      </w:r>
    </w:p>
    <w:p w14:paraId="26F4B2D1" w14:textId="77777777" w:rsidR="0088502B" w:rsidRPr="0088502B" w:rsidRDefault="0088502B" w:rsidP="0088502B">
      <w:pPr>
        <w:pStyle w:val="EndNoteBibliography"/>
        <w:ind w:left="720" w:hanging="720"/>
      </w:pPr>
      <w:r w:rsidRPr="0088502B">
        <w:t xml:space="preserve">Keiningham, T. L., Aksoy, L., Cooil, B., Peterson, K., &amp; Vavra, T. G. (2006). A longitudinal examination of the asymmetric impact of employee and customer satisfaction on retail sales. </w:t>
      </w:r>
      <w:r w:rsidRPr="0088502B">
        <w:rPr>
          <w:i/>
        </w:rPr>
        <w:t>Managing Service Quality: An International Journal, 16</w:t>
      </w:r>
      <w:r w:rsidRPr="0088502B">
        <w:t xml:space="preserve">(5), 442-459. </w:t>
      </w:r>
    </w:p>
    <w:p w14:paraId="111974CC" w14:textId="77777777" w:rsidR="0088502B" w:rsidRPr="0088502B" w:rsidRDefault="0088502B" w:rsidP="0088502B">
      <w:pPr>
        <w:pStyle w:val="EndNoteBibliography"/>
        <w:ind w:left="720" w:hanging="720"/>
      </w:pPr>
      <w:r w:rsidRPr="0088502B">
        <w:t xml:space="preserve">Ketokivi, M. A., &amp; Schroeder, R. G. (2004). Perceptual measures of performance: fact or fiction? </w:t>
      </w:r>
      <w:r w:rsidRPr="0088502B">
        <w:rPr>
          <w:i/>
        </w:rPr>
        <w:t>Journal of Operations Management, 22</w:t>
      </w:r>
      <w:r w:rsidRPr="0088502B">
        <w:t xml:space="preserve">(3), 247-264. </w:t>
      </w:r>
    </w:p>
    <w:p w14:paraId="111D8A16" w14:textId="77777777" w:rsidR="0088502B" w:rsidRPr="0088502B" w:rsidRDefault="0088502B" w:rsidP="0088502B">
      <w:pPr>
        <w:pStyle w:val="EndNoteBibliography"/>
        <w:ind w:left="720" w:hanging="720"/>
      </w:pPr>
      <w:r w:rsidRPr="0088502B">
        <w:t xml:space="preserve">Kleinschmidt, E. J. (1994). A comparative analysis of new product programmes, European versus North American companies. </w:t>
      </w:r>
      <w:r w:rsidRPr="0088502B">
        <w:rPr>
          <w:i/>
        </w:rPr>
        <w:t>European Journal of Marketing, 28</w:t>
      </w:r>
      <w:r w:rsidRPr="0088502B">
        <w:t xml:space="preserve">(7), 5-29. </w:t>
      </w:r>
    </w:p>
    <w:p w14:paraId="299CD13F" w14:textId="77777777" w:rsidR="0088502B" w:rsidRPr="0088502B" w:rsidRDefault="0088502B" w:rsidP="0088502B">
      <w:pPr>
        <w:pStyle w:val="EndNoteBibliography"/>
        <w:ind w:left="720" w:hanging="720"/>
      </w:pPr>
      <w:r w:rsidRPr="0088502B">
        <w:t xml:space="preserve">Ledwith, A., &amp; O'Dwyer, M. (2008). Product launch, product advantage and market orientation in SMEs. </w:t>
      </w:r>
      <w:r w:rsidRPr="0088502B">
        <w:rPr>
          <w:i/>
        </w:rPr>
        <w:t>Journal of Small Business and Enterprise Development, 15</w:t>
      </w:r>
      <w:r w:rsidRPr="0088502B">
        <w:t xml:space="preserve">(1), 96-110. </w:t>
      </w:r>
    </w:p>
    <w:p w14:paraId="72F82491" w14:textId="77777777" w:rsidR="0088502B" w:rsidRPr="0088502B" w:rsidRDefault="0088502B" w:rsidP="0088502B">
      <w:pPr>
        <w:pStyle w:val="EndNoteBibliography"/>
        <w:ind w:left="720" w:hanging="720"/>
      </w:pPr>
      <w:r w:rsidRPr="0088502B">
        <w:t xml:space="preserve">Ledwith, A., &amp; O'Dwyer, M. (2009). Market Orientation, NPD Performance, and Organizational Performance in Small Firms. </w:t>
      </w:r>
      <w:r w:rsidRPr="0088502B">
        <w:rPr>
          <w:i/>
        </w:rPr>
        <w:t>The Journal of Product Innovation Management, 26</w:t>
      </w:r>
      <w:r w:rsidRPr="0088502B">
        <w:t xml:space="preserve">(6), 652. </w:t>
      </w:r>
    </w:p>
    <w:p w14:paraId="71C7BFCC" w14:textId="77777777" w:rsidR="0088502B" w:rsidRPr="0088502B" w:rsidRDefault="0088502B" w:rsidP="0088502B">
      <w:pPr>
        <w:pStyle w:val="EndNoteBibliography"/>
        <w:ind w:left="720" w:hanging="720"/>
      </w:pPr>
      <w:r w:rsidRPr="0088502B">
        <w:t xml:space="preserve">Lindman, M. T. (2002). Open or closed strategy in developing new products? A case study of industrial NPD in SMEs. </w:t>
      </w:r>
      <w:r w:rsidRPr="0088502B">
        <w:rPr>
          <w:i/>
        </w:rPr>
        <w:t>European Journal of Innovation Management, 5</w:t>
      </w:r>
      <w:r w:rsidRPr="0088502B">
        <w:t xml:space="preserve">(4), 224-236. </w:t>
      </w:r>
    </w:p>
    <w:p w14:paraId="33C63549" w14:textId="77777777" w:rsidR="0088502B" w:rsidRPr="0088502B" w:rsidRDefault="0088502B" w:rsidP="0088502B">
      <w:pPr>
        <w:pStyle w:val="EndNoteBibliography"/>
        <w:ind w:left="720" w:hanging="720"/>
      </w:pPr>
      <w:r w:rsidRPr="0088502B">
        <w:t xml:space="preserve">Lindner, J. R., Murphy, T. H., &amp; Briers, G. E. (2001). Handling nonresponse in social science research. </w:t>
      </w:r>
      <w:r w:rsidRPr="0088502B">
        <w:rPr>
          <w:i/>
        </w:rPr>
        <w:t>Journal of Agricultural Education, 42</w:t>
      </w:r>
      <w:r w:rsidRPr="0088502B">
        <w:t xml:space="preserve">(4), 43-53. </w:t>
      </w:r>
    </w:p>
    <w:p w14:paraId="7D2BCBC0" w14:textId="77777777" w:rsidR="0088502B" w:rsidRPr="0088502B" w:rsidRDefault="0088502B" w:rsidP="0088502B">
      <w:pPr>
        <w:pStyle w:val="EndNoteBibliography"/>
        <w:ind w:left="720" w:hanging="720"/>
      </w:pPr>
      <w:r w:rsidRPr="0088502B">
        <w:t xml:space="preserve">Lozeau, D., Langley, A., &amp; Denis, J. (2002). The corruption of managerial techniques by organizations. </w:t>
      </w:r>
      <w:r w:rsidRPr="0088502B">
        <w:rPr>
          <w:i/>
        </w:rPr>
        <w:t>Human Relations, 55</w:t>
      </w:r>
      <w:r w:rsidRPr="0088502B">
        <w:t xml:space="preserve">(5), 537-564. </w:t>
      </w:r>
    </w:p>
    <w:p w14:paraId="7CD66AFB" w14:textId="77777777" w:rsidR="0088502B" w:rsidRPr="0088502B" w:rsidRDefault="0088502B" w:rsidP="0088502B">
      <w:pPr>
        <w:pStyle w:val="EndNoteBibliography"/>
        <w:ind w:left="720" w:hanging="720"/>
      </w:pPr>
      <w:r w:rsidRPr="0088502B">
        <w:t xml:space="preserve">Mahajan, V., &amp; Wind, J. (1992). New Product Models: Practice, Shortcomings and Desired Improvements. </w:t>
      </w:r>
      <w:r w:rsidRPr="0088502B">
        <w:rPr>
          <w:i/>
        </w:rPr>
        <w:t>The Journal of Product Innovation Management, 9</w:t>
      </w:r>
      <w:r w:rsidRPr="0088502B">
        <w:t xml:space="preserve">(2), 128-139. </w:t>
      </w:r>
    </w:p>
    <w:p w14:paraId="7CD5D4B8" w14:textId="77777777" w:rsidR="0088502B" w:rsidRPr="0088502B" w:rsidRDefault="0088502B" w:rsidP="0088502B">
      <w:pPr>
        <w:pStyle w:val="EndNoteBibliography"/>
        <w:ind w:left="720" w:hanging="720"/>
      </w:pPr>
      <w:r w:rsidRPr="0088502B">
        <w:t xml:space="preserve">Mallick, D. N., &amp; Schroeder, R. G. (2005). An Integrated Framework for Measuring Product Development Performance in High Technology Industries. </w:t>
      </w:r>
      <w:r w:rsidRPr="0088502B">
        <w:rPr>
          <w:i/>
        </w:rPr>
        <w:t>Production and Operations Management, 14</w:t>
      </w:r>
      <w:r w:rsidRPr="0088502B">
        <w:t xml:space="preserve">(2), 142-159. </w:t>
      </w:r>
    </w:p>
    <w:p w14:paraId="260D2961" w14:textId="77777777" w:rsidR="0088502B" w:rsidRPr="0088502B" w:rsidRDefault="0088502B" w:rsidP="0088502B">
      <w:pPr>
        <w:pStyle w:val="EndNoteBibliography"/>
        <w:ind w:left="720" w:hanging="720"/>
      </w:pPr>
      <w:r w:rsidRPr="0088502B">
        <w:t xml:space="preserve">Maravelakis, E., Bilalis, N., Antoniadis, A., Jones, K. A., &amp; Moustakis, V. (2006). Measuring and benchmarking the innovativeness of SMEs: A three-dimensional fuzzy logic approach. </w:t>
      </w:r>
      <w:r w:rsidRPr="0088502B">
        <w:rPr>
          <w:i/>
        </w:rPr>
        <w:t>Production Planning &amp; Control, 17</w:t>
      </w:r>
      <w:r w:rsidRPr="0088502B">
        <w:t xml:space="preserve">(3), 283-292. </w:t>
      </w:r>
    </w:p>
    <w:p w14:paraId="6CC4049E" w14:textId="77777777" w:rsidR="0088502B" w:rsidRPr="0088502B" w:rsidRDefault="0088502B" w:rsidP="0088502B">
      <w:pPr>
        <w:pStyle w:val="EndNoteBibliography"/>
        <w:ind w:left="720" w:hanging="720"/>
      </w:pPr>
      <w:r w:rsidRPr="0088502B">
        <w:t xml:space="preserve">Marion, T., Dunlap, D., &amp; Friar, J. (2012). Instilling the Entrepreneurial Spirit in Your R&amp;D Team: What Large Firms Can Learn from Successful Start-ups. </w:t>
      </w:r>
      <w:r w:rsidRPr="0088502B">
        <w:rPr>
          <w:i/>
        </w:rPr>
        <w:t>IEEE Transactions on Engineering Management, 59</w:t>
      </w:r>
      <w:r w:rsidRPr="0088502B">
        <w:t xml:space="preserve">(2), 323 - 337. </w:t>
      </w:r>
    </w:p>
    <w:p w14:paraId="0247BF63" w14:textId="77777777" w:rsidR="0088502B" w:rsidRPr="0088502B" w:rsidRDefault="0088502B" w:rsidP="0088502B">
      <w:pPr>
        <w:pStyle w:val="EndNoteBibliography"/>
        <w:ind w:left="720" w:hanging="720"/>
      </w:pPr>
      <w:r w:rsidRPr="0088502B">
        <w:t xml:space="preserve">Marion, T., Friar, J. H., &amp; Simpson, T. W. (2012). New Product Development Practices and Early-Stage Firms: Two In-Depth Case Studies. </w:t>
      </w:r>
      <w:r w:rsidRPr="0088502B">
        <w:rPr>
          <w:i/>
        </w:rPr>
        <w:t>Journal of Product Innovation Management, 29</w:t>
      </w:r>
      <w:r w:rsidRPr="0088502B">
        <w:t xml:space="preserve">(4), 639-654. </w:t>
      </w:r>
    </w:p>
    <w:p w14:paraId="7D7BD2A6" w14:textId="77777777" w:rsidR="0088502B" w:rsidRPr="0088502B" w:rsidRDefault="0088502B" w:rsidP="0088502B">
      <w:pPr>
        <w:pStyle w:val="EndNoteBibliography"/>
        <w:ind w:left="720" w:hanging="720"/>
      </w:pPr>
      <w:r w:rsidRPr="0088502B">
        <w:t xml:space="preserve">Marion, T. J., Reid, M., Hultink, E. J., &amp; Barczak, G. (2016). The Influence of Collaborative IT Tools on NPD. </w:t>
      </w:r>
      <w:r w:rsidRPr="0088502B">
        <w:rPr>
          <w:i/>
        </w:rPr>
        <w:t>Research-Technology Management, 59</w:t>
      </w:r>
      <w:r w:rsidRPr="0088502B">
        <w:t xml:space="preserve">(2), 47-54. </w:t>
      </w:r>
    </w:p>
    <w:p w14:paraId="5437865D" w14:textId="77777777" w:rsidR="0088502B" w:rsidRPr="0088502B" w:rsidRDefault="0088502B" w:rsidP="0088502B">
      <w:pPr>
        <w:pStyle w:val="EndNoteBibliography"/>
        <w:ind w:left="720" w:hanging="720"/>
      </w:pPr>
      <w:r w:rsidRPr="0088502B">
        <w:t xml:space="preserve">Markham, S. K., &amp; Lee, H. (2013). Product Development and Management Association's 2012 Comparative Performance Assessment Study. </w:t>
      </w:r>
      <w:r w:rsidRPr="0088502B">
        <w:rPr>
          <w:i/>
        </w:rPr>
        <w:t>Journal of Product Innovation Management, 30</w:t>
      </w:r>
      <w:r w:rsidRPr="0088502B">
        <w:t xml:space="preserve">(3), 408-429. </w:t>
      </w:r>
    </w:p>
    <w:p w14:paraId="0883610A" w14:textId="77777777" w:rsidR="0088502B" w:rsidRPr="0088502B" w:rsidRDefault="0088502B" w:rsidP="0088502B">
      <w:pPr>
        <w:pStyle w:val="EndNoteBibliography"/>
        <w:ind w:left="720" w:hanging="720"/>
      </w:pPr>
      <w:r w:rsidRPr="0088502B">
        <w:t xml:space="preserve">Mauerhoefer, T., Strese, S., &amp; Brettel, M. (2017). The Impact of Information Technology on New Product Development Performance. </w:t>
      </w:r>
      <w:r w:rsidRPr="0088502B">
        <w:rPr>
          <w:i/>
        </w:rPr>
        <w:t>Journal of Product Innovation Management, 34</w:t>
      </w:r>
      <w:r w:rsidRPr="0088502B">
        <w:t xml:space="preserve">(6), 719-738. </w:t>
      </w:r>
    </w:p>
    <w:p w14:paraId="6D970011" w14:textId="77777777" w:rsidR="0088502B" w:rsidRPr="0088502B" w:rsidRDefault="0088502B" w:rsidP="0088502B">
      <w:pPr>
        <w:pStyle w:val="EndNoteBibliography"/>
        <w:ind w:left="720" w:hanging="720"/>
      </w:pPr>
      <w:r w:rsidRPr="0088502B">
        <w:t xml:space="preserve">Maylor, H. (2001). Assessing the relationship between practice changes and process improvement in new product development. </w:t>
      </w:r>
      <w:r w:rsidRPr="0088502B">
        <w:rPr>
          <w:i/>
        </w:rPr>
        <w:t>Omega, The International Journal of Management Science, 29</w:t>
      </w:r>
      <w:r w:rsidRPr="0088502B">
        <w:t xml:space="preserve">(1), 85-96. </w:t>
      </w:r>
    </w:p>
    <w:p w14:paraId="4B379B14" w14:textId="32D3FDED" w:rsidR="0088502B" w:rsidRPr="0088502B" w:rsidRDefault="0088502B" w:rsidP="0088502B">
      <w:pPr>
        <w:pStyle w:val="EndNoteBibliography"/>
        <w:ind w:left="720" w:hanging="720"/>
      </w:pPr>
      <w:r w:rsidRPr="0088502B">
        <w:t xml:space="preserve">Mazzarol, T. (2012). Seeking a common definition for small business – why is it important?   Retrieved from </w:t>
      </w:r>
      <w:hyperlink r:id="rId15" w:history="1">
        <w:r w:rsidRPr="0088502B">
          <w:rPr>
            <w:rStyle w:val="Hyperlink"/>
          </w:rPr>
          <w:t>https://theconversation.com/seeking-a-common-definition-for-small-business-why-is-it-important-6763</w:t>
        </w:r>
      </w:hyperlink>
    </w:p>
    <w:p w14:paraId="342CC142" w14:textId="77777777" w:rsidR="0088502B" w:rsidRPr="0088502B" w:rsidRDefault="0088502B" w:rsidP="0088502B">
      <w:pPr>
        <w:pStyle w:val="EndNoteBibliography"/>
        <w:ind w:left="720" w:hanging="720"/>
      </w:pPr>
      <w:r w:rsidRPr="0088502B">
        <w:t xml:space="preserve">McQuater, R. E., Scurr, C. H., Dale, B. G., &amp; Hillman, P. G. (1995). Using quality tools and techniques successfully. </w:t>
      </w:r>
      <w:r w:rsidRPr="0088502B">
        <w:rPr>
          <w:i/>
        </w:rPr>
        <w:t>The TQM Magazine, 7</w:t>
      </w:r>
      <w:r w:rsidRPr="0088502B">
        <w:t xml:space="preserve">(6), 37-42. </w:t>
      </w:r>
    </w:p>
    <w:p w14:paraId="4ED06721" w14:textId="77777777" w:rsidR="0088502B" w:rsidRPr="0088502B" w:rsidRDefault="0088502B" w:rsidP="0088502B">
      <w:pPr>
        <w:pStyle w:val="EndNoteBibliography"/>
        <w:ind w:left="720" w:hanging="720"/>
      </w:pPr>
      <w:r w:rsidRPr="0088502B">
        <w:t xml:space="preserve">Metikurke, S., &amp; Shekar, A. (2011). An Empirical Study of Important Dimensions of New Product Development Practices in Small and Medium Enterprises in New Zealand. </w:t>
      </w:r>
      <w:r w:rsidRPr="0088502B">
        <w:rPr>
          <w:i/>
        </w:rPr>
        <w:t>International Journal Of Industrial Engineering, 18</w:t>
      </w:r>
      <w:r w:rsidRPr="0088502B">
        <w:t xml:space="preserve">(2), 83-91. </w:t>
      </w:r>
    </w:p>
    <w:p w14:paraId="0D6CD401" w14:textId="77777777" w:rsidR="0088502B" w:rsidRPr="0088502B" w:rsidRDefault="0088502B" w:rsidP="0088502B">
      <w:pPr>
        <w:pStyle w:val="EndNoteBibliography"/>
        <w:ind w:left="720" w:hanging="720"/>
      </w:pPr>
      <w:r w:rsidRPr="0088502B">
        <w:t xml:space="preserve">Meyer, M. H., &amp; Utterback, J. M. (1995). Product development cycle time and commercial success. </w:t>
      </w:r>
      <w:r w:rsidRPr="0088502B">
        <w:rPr>
          <w:i/>
        </w:rPr>
        <w:t>IEEE Transactions on Engineering Management, 42</w:t>
      </w:r>
      <w:r w:rsidRPr="0088502B">
        <w:t xml:space="preserve">(4), 297-304. </w:t>
      </w:r>
    </w:p>
    <w:p w14:paraId="6809BB7F" w14:textId="77777777" w:rsidR="0088502B" w:rsidRPr="0088502B" w:rsidRDefault="0088502B" w:rsidP="0088502B">
      <w:pPr>
        <w:pStyle w:val="EndNoteBibliography"/>
        <w:ind w:left="720" w:hanging="720"/>
      </w:pPr>
      <w:r w:rsidRPr="0088502B">
        <w:t xml:space="preserve">Miller, L. E., &amp; Smith, K. L. (1983). Handling nonresponse issues. </w:t>
      </w:r>
      <w:r w:rsidRPr="0088502B">
        <w:rPr>
          <w:i/>
        </w:rPr>
        <w:t>Journal of Extension, 21</w:t>
      </w:r>
      <w:r w:rsidRPr="0088502B">
        <w:t xml:space="preserve">(5), 45-50. </w:t>
      </w:r>
    </w:p>
    <w:p w14:paraId="4A5F5AA5" w14:textId="77777777" w:rsidR="0088502B" w:rsidRPr="0088502B" w:rsidRDefault="0088502B" w:rsidP="0088502B">
      <w:pPr>
        <w:pStyle w:val="EndNoteBibliography"/>
        <w:ind w:left="720" w:hanging="720"/>
      </w:pPr>
      <w:r w:rsidRPr="0088502B">
        <w:t xml:space="preserve">Millson, M. R., &amp; Wilemon, D. (2006). Driving new product success in the electrical equipment manufacturing industry. </w:t>
      </w:r>
      <w:r w:rsidRPr="0088502B">
        <w:rPr>
          <w:i/>
        </w:rPr>
        <w:t>Technovation, 26</w:t>
      </w:r>
      <w:r w:rsidRPr="0088502B">
        <w:t xml:space="preserve">(11), 1268-1286. </w:t>
      </w:r>
    </w:p>
    <w:p w14:paraId="230E4F34" w14:textId="77777777" w:rsidR="0088502B" w:rsidRPr="0088502B" w:rsidRDefault="0088502B" w:rsidP="0088502B">
      <w:pPr>
        <w:pStyle w:val="EndNoteBibliography"/>
        <w:ind w:left="720" w:hanging="720"/>
      </w:pPr>
      <w:r w:rsidRPr="0088502B">
        <w:t xml:space="preserve">Millward, H., &amp; Lewis, A. (2005). Barriers to successful new product development within small manufacturing companies. </w:t>
      </w:r>
      <w:r w:rsidRPr="0088502B">
        <w:rPr>
          <w:i/>
        </w:rPr>
        <w:t>Journal of Small Business and Enterprise Development, 12</w:t>
      </w:r>
      <w:r w:rsidRPr="0088502B">
        <w:t xml:space="preserve">(3), 379-394. </w:t>
      </w:r>
    </w:p>
    <w:p w14:paraId="06A4143C" w14:textId="77777777" w:rsidR="0088502B" w:rsidRPr="0088502B" w:rsidRDefault="0088502B" w:rsidP="0088502B">
      <w:pPr>
        <w:pStyle w:val="EndNoteBibliography"/>
        <w:ind w:left="720" w:hanging="720"/>
      </w:pPr>
      <w:r w:rsidRPr="0088502B">
        <w:t xml:space="preserve">Montoya-Weiss, M. M., &amp; Calantone, R. (1994). Determinants of new product performance: A review and meta-analysis. </w:t>
      </w:r>
      <w:r w:rsidRPr="0088502B">
        <w:rPr>
          <w:i/>
        </w:rPr>
        <w:t>The Journal of Product Innovation Management, 11</w:t>
      </w:r>
      <w:r w:rsidRPr="0088502B">
        <w:t xml:space="preserve">(5), 397-417. </w:t>
      </w:r>
    </w:p>
    <w:p w14:paraId="743E6F6D" w14:textId="77777777" w:rsidR="0088502B" w:rsidRPr="0088502B" w:rsidRDefault="0088502B" w:rsidP="0088502B">
      <w:pPr>
        <w:pStyle w:val="EndNoteBibliography"/>
        <w:ind w:left="720" w:hanging="720"/>
      </w:pPr>
      <w:r w:rsidRPr="0088502B">
        <w:t xml:space="preserve">Nieto, M. J., &amp; Santamaria, L. (2010). Technological Collaboration: Bridging the Innovation Gap between Small and Large Firms. </w:t>
      </w:r>
      <w:r w:rsidRPr="0088502B">
        <w:rPr>
          <w:i/>
        </w:rPr>
        <w:t>Journal of Small Business Management, 48</w:t>
      </w:r>
      <w:r w:rsidRPr="0088502B">
        <w:t xml:space="preserve">(1), 44-69. </w:t>
      </w:r>
    </w:p>
    <w:p w14:paraId="09FCBE81" w14:textId="77777777" w:rsidR="0088502B" w:rsidRPr="0088502B" w:rsidRDefault="0088502B" w:rsidP="0088502B">
      <w:pPr>
        <w:pStyle w:val="EndNoteBibliography"/>
        <w:ind w:left="720" w:hanging="720"/>
      </w:pPr>
      <w:r w:rsidRPr="0088502B">
        <w:t xml:space="preserve">Nijssen, E. J., &amp; Frambach, R. T. (1998). Market research companies and new product development tools. </w:t>
      </w:r>
      <w:r w:rsidRPr="0088502B">
        <w:rPr>
          <w:i/>
        </w:rPr>
        <w:t>The Journal of Product and Brand Management, 7</w:t>
      </w:r>
      <w:r w:rsidRPr="0088502B">
        <w:t xml:space="preserve">(4), 305-318. </w:t>
      </w:r>
    </w:p>
    <w:p w14:paraId="355F7C37" w14:textId="77777777" w:rsidR="0088502B" w:rsidRPr="0088502B" w:rsidRDefault="0088502B" w:rsidP="0088502B">
      <w:pPr>
        <w:pStyle w:val="EndNoteBibliography"/>
        <w:ind w:left="720" w:hanging="720"/>
      </w:pPr>
      <w:r w:rsidRPr="0088502B">
        <w:t xml:space="preserve">Nijssen, E. J., &amp; Frambach, R. T. (2000). Determinants of the adoption of new product development tools by industrial firms. </w:t>
      </w:r>
      <w:r w:rsidRPr="0088502B">
        <w:rPr>
          <w:i/>
        </w:rPr>
        <w:t>Industrial Marketing Management, 29</w:t>
      </w:r>
      <w:r w:rsidRPr="0088502B">
        <w:t xml:space="preserve">(2), 121-131. </w:t>
      </w:r>
    </w:p>
    <w:p w14:paraId="7D09295D" w14:textId="77777777" w:rsidR="0088502B" w:rsidRPr="0088502B" w:rsidRDefault="0088502B" w:rsidP="0088502B">
      <w:pPr>
        <w:pStyle w:val="EndNoteBibliography"/>
        <w:ind w:left="720" w:hanging="720"/>
      </w:pPr>
      <w:r w:rsidRPr="0088502B">
        <w:t xml:space="preserve">Nijssen, E. J., &amp; Lieshout, K. F. M. (1995). Awareness, use and effectiveness of models and methods for new product development. </w:t>
      </w:r>
      <w:r w:rsidRPr="0088502B">
        <w:rPr>
          <w:i/>
        </w:rPr>
        <w:t>European Journal of Marketing, 29</w:t>
      </w:r>
      <w:r w:rsidRPr="0088502B">
        <w:t xml:space="preserve">(10), 27-44. </w:t>
      </w:r>
    </w:p>
    <w:p w14:paraId="6E015C28" w14:textId="77777777" w:rsidR="0088502B" w:rsidRPr="0088502B" w:rsidRDefault="0088502B" w:rsidP="0088502B">
      <w:pPr>
        <w:pStyle w:val="EndNoteBibliography"/>
        <w:ind w:left="720" w:hanging="720"/>
      </w:pPr>
      <w:r w:rsidRPr="0088502B">
        <w:t xml:space="preserve">Nykiel, R. A. (2007). </w:t>
      </w:r>
      <w:r w:rsidRPr="0088502B">
        <w:rPr>
          <w:i/>
        </w:rPr>
        <w:t>Handbook of Marketing Research Methodologies for Hospitality and Tourism</w:t>
      </w:r>
      <w:r w:rsidRPr="0088502B">
        <w:t>. New York: The Haworth Hospitality and Tourism Press.</w:t>
      </w:r>
    </w:p>
    <w:p w14:paraId="4EB9E380" w14:textId="77777777" w:rsidR="0088502B" w:rsidRPr="0088502B" w:rsidRDefault="0088502B" w:rsidP="0088502B">
      <w:pPr>
        <w:pStyle w:val="EndNoteBibliography"/>
        <w:ind w:left="720" w:hanging="720"/>
      </w:pPr>
      <w:r w:rsidRPr="0088502B">
        <w:t xml:space="preserve">Olson, E. M., Walker, J. O. C., &amp; Ruekert, R. W. (1995). Organizing for effective new product development: The moderating role of product innovativeness. </w:t>
      </w:r>
      <w:r w:rsidRPr="0088502B">
        <w:rPr>
          <w:i/>
        </w:rPr>
        <w:t>Journal of Marketing, 59</w:t>
      </w:r>
      <w:r w:rsidRPr="0088502B">
        <w:t xml:space="preserve">(1), 48-62. </w:t>
      </w:r>
    </w:p>
    <w:p w14:paraId="2270E785" w14:textId="77777777" w:rsidR="0088502B" w:rsidRPr="0088502B" w:rsidRDefault="0088502B" w:rsidP="0088502B">
      <w:pPr>
        <w:pStyle w:val="EndNoteBibliography"/>
        <w:ind w:left="720" w:hanging="720"/>
      </w:pPr>
      <w:r w:rsidRPr="0088502B">
        <w:t xml:space="preserve">Owens, J. D. (2007). Why do some UK SMEs still find the implementation of a new product development process problematical? </w:t>
      </w:r>
      <w:r w:rsidRPr="0088502B">
        <w:rPr>
          <w:i/>
        </w:rPr>
        <w:t>Management Decision, 45</w:t>
      </w:r>
      <w:r w:rsidRPr="0088502B">
        <w:t xml:space="preserve">(2), 235-251. </w:t>
      </w:r>
    </w:p>
    <w:p w14:paraId="449556AB" w14:textId="77777777" w:rsidR="0088502B" w:rsidRPr="0088502B" w:rsidRDefault="0088502B" w:rsidP="0088502B">
      <w:pPr>
        <w:pStyle w:val="EndNoteBibliography"/>
        <w:ind w:left="720" w:hanging="720"/>
      </w:pPr>
      <w:r w:rsidRPr="0088502B">
        <w:t xml:space="preserve">Page, C., &amp; Meyer, D. (2000). </w:t>
      </w:r>
      <w:r w:rsidRPr="0088502B">
        <w:rPr>
          <w:i/>
        </w:rPr>
        <w:t>Applied Research Design for Business and Management.</w:t>
      </w:r>
      <w:r w:rsidRPr="0088502B">
        <w:t xml:space="preserve"> Rosewill NSW, Australia: Irwin/McGraw-Hill.</w:t>
      </w:r>
    </w:p>
    <w:p w14:paraId="727E42EC" w14:textId="77777777" w:rsidR="0088502B" w:rsidRPr="0088502B" w:rsidRDefault="0088502B" w:rsidP="0088502B">
      <w:pPr>
        <w:pStyle w:val="EndNoteBibliography"/>
        <w:ind w:left="720" w:hanging="720"/>
      </w:pPr>
      <w:r w:rsidRPr="0088502B">
        <w:t>Parida, V., Westerberg, M., &amp; Frishammar, J. (2012). Inbound Open Innovation Activities in High</w:t>
      </w:r>
      <w:r w:rsidRPr="0088502B">
        <w:rPr>
          <w:rFonts w:ascii="Cambria Math" w:hAnsi="Cambria Math" w:cs="Cambria Math"/>
        </w:rPr>
        <w:t>‐</w:t>
      </w:r>
      <w:r w:rsidRPr="0088502B">
        <w:t xml:space="preserve">Tech SMEs: The Impact on Innovation Performance. </w:t>
      </w:r>
      <w:r w:rsidRPr="0088502B">
        <w:rPr>
          <w:i/>
        </w:rPr>
        <w:t>Journal of Small Business Management, 50</w:t>
      </w:r>
      <w:r w:rsidRPr="0088502B">
        <w:t xml:space="preserve">(2), 283-309. </w:t>
      </w:r>
    </w:p>
    <w:p w14:paraId="1986BDE8" w14:textId="52FEBD53" w:rsidR="0088502B" w:rsidRPr="0088502B" w:rsidRDefault="0088502B" w:rsidP="0088502B">
      <w:pPr>
        <w:pStyle w:val="EndNoteBibliography"/>
        <w:ind w:left="720" w:hanging="720"/>
      </w:pPr>
      <w:r w:rsidRPr="0088502B">
        <w:t xml:space="preserve">PDMA. (2017). The NPD Glossary.   Retrieved from </w:t>
      </w:r>
      <w:hyperlink r:id="rId16" w:anchor="C" w:history="1">
        <w:r w:rsidRPr="0088502B">
          <w:rPr>
            <w:rStyle w:val="Hyperlink"/>
          </w:rPr>
          <w:t>http://www.pdma.org/p/cm/ld/fid=2060#C</w:t>
        </w:r>
      </w:hyperlink>
    </w:p>
    <w:p w14:paraId="00E0A590" w14:textId="77777777" w:rsidR="0088502B" w:rsidRPr="0088502B" w:rsidRDefault="0088502B" w:rsidP="0088502B">
      <w:pPr>
        <w:pStyle w:val="EndNoteBibliography"/>
        <w:ind w:left="720" w:hanging="720"/>
      </w:pPr>
      <w:r w:rsidRPr="0088502B">
        <w:t xml:space="preserve">Pullen, A., de Weerd-Nederhof, P., Groen, A., Song, M., &amp; Fisscher, O. (2009). Successful Patterns of Internal SME Characteristics Leading to High Overall Innovation Performance. </w:t>
      </w:r>
      <w:r w:rsidRPr="0088502B">
        <w:rPr>
          <w:i/>
        </w:rPr>
        <w:t>Creativity and Innovation Management, 18</w:t>
      </w:r>
      <w:r w:rsidRPr="0088502B">
        <w:t xml:space="preserve">(3), 209-223. </w:t>
      </w:r>
    </w:p>
    <w:p w14:paraId="32E568D9" w14:textId="77777777" w:rsidR="0088502B" w:rsidRPr="0088502B" w:rsidRDefault="0088502B" w:rsidP="0088502B">
      <w:pPr>
        <w:pStyle w:val="EndNoteBibliography"/>
        <w:ind w:left="720" w:hanging="720"/>
      </w:pPr>
      <w:r w:rsidRPr="0088502B">
        <w:t xml:space="preserve">Roper, S. (1997). Product innovation and small business growth: a comparison of the strategies of German, UK and Irish companies. </w:t>
      </w:r>
      <w:r w:rsidRPr="0088502B">
        <w:rPr>
          <w:i/>
        </w:rPr>
        <w:t>Small Business Economics, 9</w:t>
      </w:r>
      <w:r w:rsidRPr="0088502B">
        <w:t xml:space="preserve">(6), 523-537. </w:t>
      </w:r>
    </w:p>
    <w:p w14:paraId="75D59C98" w14:textId="77777777" w:rsidR="0088502B" w:rsidRPr="0088502B" w:rsidRDefault="0088502B" w:rsidP="0088502B">
      <w:pPr>
        <w:pStyle w:val="EndNoteBibliography"/>
        <w:ind w:left="720" w:hanging="720"/>
      </w:pPr>
      <w:r w:rsidRPr="0088502B">
        <w:t xml:space="preserve">Rosenbusch, N., Brinckmann, J., &amp; Bausch, A. (2011). Is innovation always beneficial? A meta-analysis of the relationship between innovation and performance in SMEs. </w:t>
      </w:r>
      <w:r w:rsidRPr="0088502B">
        <w:rPr>
          <w:i/>
        </w:rPr>
        <w:t>Journal of Business Venturing, 26</w:t>
      </w:r>
      <w:r w:rsidRPr="0088502B">
        <w:t xml:space="preserve">(4), 441-457. </w:t>
      </w:r>
    </w:p>
    <w:p w14:paraId="347874D8" w14:textId="77777777" w:rsidR="0088502B" w:rsidRPr="0088502B" w:rsidRDefault="0088502B" w:rsidP="0088502B">
      <w:pPr>
        <w:pStyle w:val="EndNoteBibliography"/>
        <w:ind w:left="720" w:hanging="720"/>
      </w:pPr>
      <w:r w:rsidRPr="0088502B">
        <w:t xml:space="preserve">Rundquist, J., &amp; Chibba, A. (2004). The Use Of Processes And Methods In NPD - A Survey Of Swedish Industry. </w:t>
      </w:r>
      <w:r w:rsidRPr="0088502B">
        <w:rPr>
          <w:i/>
        </w:rPr>
        <w:t>International Journal of Innovation and Technology Management, 1</w:t>
      </w:r>
      <w:r w:rsidRPr="0088502B">
        <w:t xml:space="preserve">(1), 137-154. </w:t>
      </w:r>
    </w:p>
    <w:p w14:paraId="79F5326B" w14:textId="77777777" w:rsidR="0088502B" w:rsidRPr="0088502B" w:rsidRDefault="0088502B" w:rsidP="0088502B">
      <w:pPr>
        <w:pStyle w:val="EndNoteBibliography"/>
        <w:ind w:left="720" w:hanging="720"/>
      </w:pPr>
      <w:r w:rsidRPr="0088502B">
        <w:t xml:space="preserve">Salomo, S., Weise, J., &amp; Gemünden, H. G. (2007). NPD Planning Activities and Innovation Performance: The Mediating Role of Process Management and the Moderating Effect of Product Innovativeness. </w:t>
      </w:r>
      <w:r w:rsidRPr="0088502B">
        <w:rPr>
          <w:i/>
        </w:rPr>
        <w:t>Journal of Product Innovation Management, 24</w:t>
      </w:r>
      <w:r w:rsidRPr="0088502B">
        <w:t xml:space="preserve">, 285–302. </w:t>
      </w:r>
    </w:p>
    <w:p w14:paraId="5CDD2364" w14:textId="77777777" w:rsidR="0088502B" w:rsidRPr="0088502B" w:rsidRDefault="0088502B" w:rsidP="0088502B">
      <w:pPr>
        <w:pStyle w:val="EndNoteBibliography"/>
        <w:ind w:left="720" w:hanging="720"/>
      </w:pPr>
      <w:r w:rsidRPr="0088502B">
        <w:t xml:space="preserve">Sawang, S., &amp; Matthews, J. (2010). Positive Relationships among Collaboration for Innovation, Past Innovation Abandonment and Future Product Introduction in Manufacturing SMEs. </w:t>
      </w:r>
      <w:r w:rsidRPr="0088502B">
        <w:rPr>
          <w:i/>
        </w:rPr>
        <w:t>Interdisciplinary Journal of Contemporary Research In Business, 2</w:t>
      </w:r>
      <w:r w:rsidRPr="0088502B">
        <w:t xml:space="preserve">(6), 106-117. </w:t>
      </w:r>
    </w:p>
    <w:p w14:paraId="27F1A9A3" w14:textId="77777777" w:rsidR="0088502B" w:rsidRPr="0088502B" w:rsidRDefault="0088502B" w:rsidP="0088502B">
      <w:pPr>
        <w:pStyle w:val="EndNoteBibliography"/>
        <w:ind w:left="720" w:hanging="720"/>
      </w:pPr>
      <w:r w:rsidRPr="0088502B">
        <w:t xml:space="preserve">Schwab, A., Abrahamson, E., Starbuck, W. H., &amp; Fidler, F. (2011). Perspective-researchers should make thoughtful assessments instead of null-hypothesis significance tests. </w:t>
      </w:r>
      <w:r w:rsidRPr="0088502B">
        <w:rPr>
          <w:i/>
        </w:rPr>
        <w:t>Organization science, 22</w:t>
      </w:r>
      <w:r w:rsidRPr="0088502B">
        <w:t xml:space="preserve">(4), 1105-1120. </w:t>
      </w:r>
    </w:p>
    <w:p w14:paraId="58510430" w14:textId="77777777" w:rsidR="0088502B" w:rsidRPr="0088502B" w:rsidRDefault="0088502B" w:rsidP="0088502B">
      <w:pPr>
        <w:pStyle w:val="EndNoteBibliography"/>
        <w:ind w:left="720" w:hanging="720"/>
      </w:pPr>
      <w:r w:rsidRPr="0088502B">
        <w:t xml:space="preserve">Seidl, D. (2007). General Strategy Concepts and the Ecology of Strategy Discourses: A Systemic-Discursive Perspective. </w:t>
      </w:r>
      <w:r w:rsidRPr="0088502B">
        <w:rPr>
          <w:i/>
        </w:rPr>
        <w:t>Organization Studies, 28</w:t>
      </w:r>
      <w:r w:rsidRPr="0088502B">
        <w:t xml:space="preserve">(2), 197-218. </w:t>
      </w:r>
    </w:p>
    <w:p w14:paraId="74C635BE" w14:textId="77777777" w:rsidR="0088502B" w:rsidRPr="0088502B" w:rsidRDefault="0088502B" w:rsidP="0088502B">
      <w:pPr>
        <w:pStyle w:val="EndNoteBibliography"/>
        <w:ind w:left="720" w:hanging="720"/>
      </w:pPr>
      <w:r w:rsidRPr="0088502B">
        <w:t xml:space="preserve">Souder, W., Buisson, D., &amp; Garrett, T. (1997). Success through customer driven new product development: A comparison of US and NZ small entrepreneurial high technology firms. </w:t>
      </w:r>
      <w:r w:rsidRPr="0088502B">
        <w:rPr>
          <w:i/>
        </w:rPr>
        <w:t>Journal of Product Innovation Management, 14</w:t>
      </w:r>
      <w:r w:rsidRPr="0088502B">
        <w:t xml:space="preserve">(6), 459-472. </w:t>
      </w:r>
    </w:p>
    <w:p w14:paraId="22D00510" w14:textId="77777777" w:rsidR="0088502B" w:rsidRPr="0088502B" w:rsidRDefault="0088502B" w:rsidP="0088502B">
      <w:pPr>
        <w:pStyle w:val="EndNoteBibliography"/>
        <w:ind w:left="720" w:hanging="720"/>
      </w:pPr>
      <w:r w:rsidRPr="0088502B">
        <w:t xml:space="preserve">Terziovski, M. (2010). Innovation practice and its performance implications in small and medium enterprises (SMEs) in the manufacturing sector: a resource-based view. </w:t>
      </w:r>
      <w:r w:rsidRPr="0088502B">
        <w:rPr>
          <w:i/>
        </w:rPr>
        <w:t>Strategic Management Journal, 31</w:t>
      </w:r>
      <w:r w:rsidRPr="0088502B">
        <w:t xml:space="preserve">(8), 892–902. </w:t>
      </w:r>
    </w:p>
    <w:p w14:paraId="0FFB36AA" w14:textId="77777777" w:rsidR="0088502B" w:rsidRPr="0088502B" w:rsidRDefault="0088502B" w:rsidP="0088502B">
      <w:pPr>
        <w:pStyle w:val="EndNoteBibliography"/>
        <w:ind w:left="720" w:hanging="720"/>
      </w:pPr>
      <w:r w:rsidRPr="0088502B">
        <w:t xml:space="preserve">Teza, P., Buchele, G. T., de Souza, J. A., &amp; Dandolini, G. A. (2016). Analysis of quantitative empirical papers on diffusion and adoption of methods, techniques and tools for innovation. </w:t>
      </w:r>
      <w:r w:rsidRPr="0088502B">
        <w:rPr>
          <w:i/>
        </w:rPr>
        <w:t>Innovation &amp; Management Review, 13</w:t>
      </w:r>
      <w:r w:rsidRPr="0088502B">
        <w:t xml:space="preserve">(2016), 107–115. </w:t>
      </w:r>
    </w:p>
    <w:p w14:paraId="712C584D" w14:textId="77777777" w:rsidR="0088502B" w:rsidRPr="0088502B" w:rsidRDefault="0088502B" w:rsidP="0088502B">
      <w:pPr>
        <w:pStyle w:val="EndNoteBibliography"/>
        <w:ind w:left="720" w:hanging="720"/>
      </w:pPr>
      <w:r w:rsidRPr="0088502B">
        <w:t xml:space="preserve">Thia, C. W., Chai, K. H., Bauly, J., &amp; Xin, Y. (2005). An exploratory study of the use of quality tools and techniques in product development. </w:t>
      </w:r>
      <w:r w:rsidRPr="0088502B">
        <w:rPr>
          <w:i/>
        </w:rPr>
        <w:t>The TQM Magazine, 17</w:t>
      </w:r>
      <w:r w:rsidRPr="0088502B">
        <w:t xml:space="preserve">(5), 406-424. </w:t>
      </w:r>
    </w:p>
    <w:p w14:paraId="58BB84A9" w14:textId="31888EC3" w:rsidR="0088502B" w:rsidRPr="0088502B" w:rsidRDefault="0088502B" w:rsidP="0088502B">
      <w:pPr>
        <w:pStyle w:val="EndNoteBibliography"/>
        <w:ind w:left="720" w:hanging="720"/>
      </w:pPr>
      <w:r w:rsidRPr="0088502B">
        <w:t xml:space="preserve">Tidd, J., &amp; Bessant, J. (2017). Innovation Portal.   Retrieved from </w:t>
      </w:r>
      <w:hyperlink r:id="rId17" w:history="1">
        <w:r w:rsidRPr="0088502B">
          <w:rPr>
            <w:rStyle w:val="Hyperlink"/>
          </w:rPr>
          <w:t>http://www.innovation-portal.info/toolkits/welcome/?sort=az</w:t>
        </w:r>
      </w:hyperlink>
    </w:p>
    <w:p w14:paraId="73725622" w14:textId="77777777" w:rsidR="0088502B" w:rsidRPr="0088502B" w:rsidRDefault="0088502B" w:rsidP="0088502B">
      <w:pPr>
        <w:pStyle w:val="EndNoteBibliography"/>
        <w:ind w:left="720" w:hanging="720"/>
      </w:pPr>
      <w:r w:rsidRPr="0088502B">
        <w:t xml:space="preserve">Tidd, J., &amp; Bodley, K. (2002). The influence of project novelty on the new product development process. </w:t>
      </w:r>
      <w:r w:rsidRPr="0088502B">
        <w:rPr>
          <w:i/>
        </w:rPr>
        <w:t>R&amp;D Management, 32</w:t>
      </w:r>
      <w:r w:rsidRPr="0088502B">
        <w:t xml:space="preserve">(2), 127-138. </w:t>
      </w:r>
    </w:p>
    <w:p w14:paraId="5877181C" w14:textId="77777777" w:rsidR="0088502B" w:rsidRPr="0088502B" w:rsidRDefault="0088502B" w:rsidP="0088502B">
      <w:pPr>
        <w:pStyle w:val="EndNoteBibliography"/>
        <w:ind w:left="720" w:hanging="720"/>
      </w:pPr>
      <w:r w:rsidRPr="0088502B">
        <w:t xml:space="preserve">Ulrich, K. T., &amp; Eppinger, S. D. (2008). </w:t>
      </w:r>
      <w:r w:rsidRPr="0088502B">
        <w:rPr>
          <w:i/>
        </w:rPr>
        <w:t>Product Design and Development</w:t>
      </w:r>
      <w:r w:rsidRPr="0088502B">
        <w:t xml:space="preserve"> (Fourth ed.): McGraw-Hill Higher Education.</w:t>
      </w:r>
    </w:p>
    <w:p w14:paraId="52445EB1" w14:textId="77777777" w:rsidR="0088502B" w:rsidRPr="0088502B" w:rsidRDefault="0088502B" w:rsidP="0088502B">
      <w:pPr>
        <w:pStyle w:val="EndNoteBibliography"/>
        <w:ind w:left="720" w:hanging="720"/>
      </w:pPr>
      <w:r w:rsidRPr="0088502B">
        <w:t xml:space="preserve">Vera, D., Nemanich, L., Vélez-Castrillón, S., &amp; Werner, S. (2014). Knowledge-Based and Contextual Factors Associated with R&amp;D Teams’ Improvisation Capability. </w:t>
      </w:r>
      <w:r w:rsidRPr="0088502B">
        <w:rPr>
          <w:i/>
        </w:rPr>
        <w:t>Journal of Management, DOI: 10.1177/0149206314530168</w:t>
      </w:r>
      <w:r w:rsidRPr="0088502B">
        <w:t xml:space="preserve">, 1-30. </w:t>
      </w:r>
    </w:p>
    <w:p w14:paraId="627B1BDF" w14:textId="77777777" w:rsidR="0088502B" w:rsidRPr="0088502B" w:rsidRDefault="0088502B" w:rsidP="0088502B">
      <w:pPr>
        <w:pStyle w:val="EndNoteBibliography"/>
        <w:ind w:left="720" w:hanging="720"/>
      </w:pPr>
      <w:r w:rsidRPr="0088502B">
        <w:t xml:space="preserve">Wang, Y., &amp; Costello, P. (2009). An Investigation into Innovations in SMEs: Evidence from the West Midlands, UK. </w:t>
      </w:r>
      <w:r w:rsidRPr="0088502B">
        <w:rPr>
          <w:i/>
        </w:rPr>
        <w:t>The Journal of Entrepreneurship, 18</w:t>
      </w:r>
      <w:r w:rsidRPr="0088502B">
        <w:t xml:space="preserve">(1), 65-93. </w:t>
      </w:r>
    </w:p>
    <w:p w14:paraId="364645DD" w14:textId="77777777" w:rsidR="0088502B" w:rsidRPr="0088502B" w:rsidRDefault="0088502B" w:rsidP="0088502B">
      <w:pPr>
        <w:pStyle w:val="EndNoteBibliography"/>
        <w:ind w:left="720" w:hanging="720"/>
      </w:pPr>
      <w:r w:rsidRPr="0088502B">
        <w:t xml:space="preserve">Wright, R. P., Paroutis, S. E., &amp; Blettner, D. P. (2013). How Useful Are the Strategic Tools We Teach in Business Schools? </w:t>
      </w:r>
      <w:r w:rsidRPr="0088502B">
        <w:rPr>
          <w:i/>
        </w:rPr>
        <w:t>Journal of Management Studies, 50</w:t>
      </w:r>
      <w:r w:rsidRPr="0088502B">
        <w:t xml:space="preserve">, 92-125. </w:t>
      </w:r>
    </w:p>
    <w:p w14:paraId="569D6748" w14:textId="77777777" w:rsidR="0088502B" w:rsidRPr="0088502B" w:rsidRDefault="0088502B" w:rsidP="0088502B">
      <w:pPr>
        <w:pStyle w:val="EndNoteBibliography"/>
        <w:ind w:left="720" w:hanging="720"/>
      </w:pPr>
      <w:r w:rsidRPr="0088502B">
        <w:t xml:space="preserve">Yeh, T., Yang, C., &amp; Pai, F. (2008). Performance improvement in new product development with effective tools and techniques adoption for high-tech industries. </w:t>
      </w:r>
      <w:r w:rsidRPr="0088502B">
        <w:rPr>
          <w:i/>
        </w:rPr>
        <w:t>Quality and Quantity, 44</w:t>
      </w:r>
      <w:r w:rsidRPr="0088502B">
        <w:t>(1), 131-152. doi:Print ISSN 0033-5177</w:t>
      </w:r>
    </w:p>
    <w:p w14:paraId="5ED43EEA" w14:textId="47139DE6" w:rsidR="00D83AD0" w:rsidRPr="00747C5B" w:rsidRDefault="00716080" w:rsidP="002A4BD4">
      <w:pPr>
        <w:pStyle w:val="Caption"/>
        <w:spacing w:after="0" w:line="360" w:lineRule="auto"/>
        <w:jc w:val="both"/>
        <w:rPr>
          <w:szCs w:val="24"/>
          <w:lang w:val="en-US"/>
        </w:rPr>
      </w:pPr>
      <w:r w:rsidRPr="002314B3">
        <w:rPr>
          <w:b w:val="0"/>
          <w:sz w:val="22"/>
          <w:szCs w:val="22"/>
        </w:rPr>
        <w:fldChar w:fldCharType="end"/>
      </w:r>
    </w:p>
    <w:p w14:paraId="2B4E5605" w14:textId="77777777" w:rsidR="00ED6236" w:rsidRDefault="00ED6236" w:rsidP="002A4BD4">
      <w:pPr>
        <w:rPr>
          <w:sz w:val="22"/>
          <w:szCs w:val="22"/>
          <w:lang w:val="en-NZ"/>
        </w:rPr>
      </w:pPr>
    </w:p>
    <w:p w14:paraId="2F451041" w14:textId="2AB1E96B" w:rsidR="00D83AD0" w:rsidRPr="00B240B4" w:rsidRDefault="00D83AD0" w:rsidP="00B240B4"/>
    <w:sectPr w:rsidR="00D83AD0" w:rsidRPr="00B240B4" w:rsidSect="00B47B34">
      <w:footerReference w:type="even" r:id="rId18"/>
      <w:footerReference w:type="default" r:id="rId19"/>
      <w:pgSz w:w="11907" w:h="16840" w:code="9"/>
      <w:pgMar w:top="1191" w:right="992" w:bottom="119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CDF18" w14:textId="77777777" w:rsidR="006E0EA2" w:rsidRDefault="006E0EA2">
      <w:r>
        <w:separator/>
      </w:r>
    </w:p>
  </w:endnote>
  <w:endnote w:type="continuationSeparator" w:id="0">
    <w:p w14:paraId="0EDC0B66" w14:textId="77777777" w:rsidR="006E0EA2" w:rsidRDefault="006E0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28429" w14:textId="77777777" w:rsidR="006E0EA2" w:rsidRDefault="006E0EA2" w:rsidP="007E3D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14:paraId="7055265B" w14:textId="77777777" w:rsidR="006E0EA2" w:rsidRDefault="006E0EA2" w:rsidP="007E3D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2ED39" w14:textId="0D145D8B" w:rsidR="006E0EA2" w:rsidRDefault="006E0EA2" w:rsidP="007E3D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5ED2">
      <w:rPr>
        <w:rStyle w:val="PageNumber"/>
        <w:noProof/>
      </w:rPr>
      <w:t>2</w:t>
    </w:r>
    <w:r>
      <w:rPr>
        <w:rStyle w:val="PageNumber"/>
      </w:rPr>
      <w:fldChar w:fldCharType="end"/>
    </w:r>
  </w:p>
  <w:p w14:paraId="26D394DA" w14:textId="77777777" w:rsidR="006E0EA2" w:rsidRPr="00E70A65" w:rsidRDefault="006E0EA2" w:rsidP="00E872B2">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E102C" w14:textId="77777777" w:rsidR="006E0EA2" w:rsidRDefault="006E0EA2">
      <w:r>
        <w:separator/>
      </w:r>
    </w:p>
  </w:footnote>
  <w:footnote w:type="continuationSeparator" w:id="0">
    <w:p w14:paraId="3A564A6C" w14:textId="77777777" w:rsidR="006E0EA2" w:rsidRDefault="006E0E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BDB087FE"/>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B14E87CA"/>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975402BC"/>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63DC8D5C"/>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156737BC"/>
    <w:multiLevelType w:val="hybridMultilevel"/>
    <w:tmpl w:val="D76494DC"/>
    <w:lvl w:ilvl="0" w:tplc="14090011">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2C712A96"/>
    <w:multiLevelType w:val="hybridMultilevel"/>
    <w:tmpl w:val="044C0F9C"/>
    <w:lvl w:ilvl="0" w:tplc="E0C2F3B6">
      <w:start w:val="1"/>
      <w:numFmt w:val="decimal"/>
      <w:lvlText w:val="%1."/>
      <w:lvlJc w:val="left"/>
      <w:pPr>
        <w:tabs>
          <w:tab w:val="num" w:pos="720"/>
        </w:tabs>
        <w:ind w:left="720" w:hanging="360"/>
      </w:pPr>
      <w:rPr>
        <w:rFonts w:hint="default"/>
      </w:rPr>
    </w:lvl>
    <w:lvl w:ilvl="1" w:tplc="4A7A80E8" w:tentative="1">
      <w:start w:val="1"/>
      <w:numFmt w:val="bullet"/>
      <w:lvlText w:val="o"/>
      <w:lvlJc w:val="left"/>
      <w:pPr>
        <w:tabs>
          <w:tab w:val="num" w:pos="1440"/>
        </w:tabs>
        <w:ind w:left="1440" w:hanging="360"/>
      </w:pPr>
      <w:rPr>
        <w:rFonts w:ascii="Courier New" w:hAnsi="Courier New" w:cs="Courier New" w:hint="default"/>
      </w:rPr>
    </w:lvl>
    <w:lvl w:ilvl="2" w:tplc="C5362ABE" w:tentative="1">
      <w:start w:val="1"/>
      <w:numFmt w:val="bullet"/>
      <w:lvlText w:val=""/>
      <w:lvlJc w:val="left"/>
      <w:pPr>
        <w:tabs>
          <w:tab w:val="num" w:pos="2160"/>
        </w:tabs>
        <w:ind w:left="2160" w:hanging="360"/>
      </w:pPr>
      <w:rPr>
        <w:rFonts w:ascii="Wingdings" w:hAnsi="Wingdings" w:hint="default"/>
      </w:rPr>
    </w:lvl>
    <w:lvl w:ilvl="3" w:tplc="2668AD5A" w:tentative="1">
      <w:start w:val="1"/>
      <w:numFmt w:val="bullet"/>
      <w:lvlText w:val=""/>
      <w:lvlJc w:val="left"/>
      <w:pPr>
        <w:tabs>
          <w:tab w:val="num" w:pos="2880"/>
        </w:tabs>
        <w:ind w:left="2880" w:hanging="360"/>
      </w:pPr>
      <w:rPr>
        <w:rFonts w:ascii="Symbol" w:hAnsi="Symbol" w:hint="default"/>
      </w:rPr>
    </w:lvl>
    <w:lvl w:ilvl="4" w:tplc="D96A3572" w:tentative="1">
      <w:start w:val="1"/>
      <w:numFmt w:val="bullet"/>
      <w:lvlText w:val="o"/>
      <w:lvlJc w:val="left"/>
      <w:pPr>
        <w:tabs>
          <w:tab w:val="num" w:pos="3600"/>
        </w:tabs>
        <w:ind w:left="3600" w:hanging="360"/>
      </w:pPr>
      <w:rPr>
        <w:rFonts w:ascii="Courier New" w:hAnsi="Courier New" w:cs="Courier New" w:hint="default"/>
      </w:rPr>
    </w:lvl>
    <w:lvl w:ilvl="5" w:tplc="E18AFB42" w:tentative="1">
      <w:start w:val="1"/>
      <w:numFmt w:val="bullet"/>
      <w:lvlText w:val=""/>
      <w:lvlJc w:val="left"/>
      <w:pPr>
        <w:tabs>
          <w:tab w:val="num" w:pos="4320"/>
        </w:tabs>
        <w:ind w:left="4320" w:hanging="360"/>
      </w:pPr>
      <w:rPr>
        <w:rFonts w:ascii="Wingdings" w:hAnsi="Wingdings" w:hint="default"/>
      </w:rPr>
    </w:lvl>
    <w:lvl w:ilvl="6" w:tplc="9BFA5A3E" w:tentative="1">
      <w:start w:val="1"/>
      <w:numFmt w:val="bullet"/>
      <w:lvlText w:val=""/>
      <w:lvlJc w:val="left"/>
      <w:pPr>
        <w:tabs>
          <w:tab w:val="num" w:pos="5040"/>
        </w:tabs>
        <w:ind w:left="5040" w:hanging="360"/>
      </w:pPr>
      <w:rPr>
        <w:rFonts w:ascii="Symbol" w:hAnsi="Symbol" w:hint="default"/>
      </w:rPr>
    </w:lvl>
    <w:lvl w:ilvl="7" w:tplc="7BE43812" w:tentative="1">
      <w:start w:val="1"/>
      <w:numFmt w:val="bullet"/>
      <w:lvlText w:val="o"/>
      <w:lvlJc w:val="left"/>
      <w:pPr>
        <w:tabs>
          <w:tab w:val="num" w:pos="5760"/>
        </w:tabs>
        <w:ind w:left="5760" w:hanging="360"/>
      </w:pPr>
      <w:rPr>
        <w:rFonts w:ascii="Courier New" w:hAnsi="Courier New" w:cs="Courier New" w:hint="default"/>
      </w:rPr>
    </w:lvl>
    <w:lvl w:ilvl="8" w:tplc="6338D81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B12DC8"/>
    <w:multiLevelType w:val="hybridMultilevel"/>
    <w:tmpl w:val="0C461DD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51686C"/>
    <w:multiLevelType w:val="hybridMultilevel"/>
    <w:tmpl w:val="A308D77A"/>
    <w:lvl w:ilvl="0" w:tplc="E2101546">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6EC54AF"/>
    <w:multiLevelType w:val="hybridMultilevel"/>
    <w:tmpl w:val="749E3A84"/>
    <w:lvl w:ilvl="0" w:tplc="45869602">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657B749A"/>
    <w:multiLevelType w:val="multilevel"/>
    <w:tmpl w:val="F9F01C1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9"/>
  </w:num>
  <w:num w:numId="2">
    <w:abstractNumId w:val="3"/>
  </w:num>
  <w:num w:numId="3">
    <w:abstractNumId w:val="2"/>
  </w:num>
  <w:num w:numId="4">
    <w:abstractNumId w:val="1"/>
  </w:num>
  <w:num w:numId="5">
    <w:abstractNumId w:val="0"/>
  </w:num>
  <w:num w:numId="6">
    <w:abstractNumId w:val="5"/>
  </w:num>
  <w:num w:numId="7">
    <w:abstractNumId w:val="6"/>
  </w:num>
  <w:num w:numId="8">
    <w:abstractNumId w:val="7"/>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embedSystemFonts/>
  <w:activeWritingStyle w:appName="MSWord" w:lang="en-GB" w:vendorID="64" w:dllVersion="131078" w:nlCheck="1" w:checkStyle="0"/>
  <w:activeWritingStyle w:appName="MSWord" w:lang="en-US" w:vendorID="64" w:dllVersion="131078" w:nlCheck="1" w:checkStyle="0"/>
  <w:activeWritingStyle w:appName="MSWord" w:lang="en-NZ" w:vendorID="64" w:dllVersion="131078" w:nlCheck="1" w:checkStyle="1"/>
  <w:activeWritingStyle w:appName="MSWord" w:lang="en-AU" w:vendorID="64" w:dllVersion="131078" w:nlCheck="1" w:checkStyle="1"/>
  <w:activeWritingStyle w:appName="MSWord" w:lang="en-GB" w:vendorID="8" w:dllVersion="513" w:checkStyle="1"/>
  <w:activeWritingStyle w:appName="MSWord" w:lang="en-US" w:vendorID="8" w:dllVersion="513" w:checkStyle="1"/>
  <w:activeWritingStyle w:appName="MSWord" w:lang="en-NZ"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xzdrv9dk52evqedev4pxwrazztvvv9fwzps&quot;&gt;April 2018 -Saved Copy minus lost ones&lt;record-ids&gt;&lt;item&gt;10&lt;/item&gt;&lt;item&gt;18&lt;/item&gt;&lt;item&gt;26&lt;/item&gt;&lt;item&gt;29&lt;/item&gt;&lt;item&gt;31&lt;/item&gt;&lt;item&gt;35&lt;/item&gt;&lt;item&gt;38&lt;/item&gt;&lt;item&gt;42&lt;/item&gt;&lt;item&gt;53&lt;/item&gt;&lt;item&gt;55&lt;/item&gt;&lt;item&gt;79&lt;/item&gt;&lt;item&gt;87&lt;/item&gt;&lt;item&gt;90&lt;/item&gt;&lt;item&gt;92&lt;/item&gt;&lt;item&gt;101&lt;/item&gt;&lt;item&gt;104&lt;/item&gt;&lt;item&gt;113&lt;/item&gt;&lt;item&gt;118&lt;/item&gt;&lt;item&gt;121&lt;/item&gt;&lt;item&gt;124&lt;/item&gt;&lt;item&gt;125&lt;/item&gt;&lt;item&gt;132&lt;/item&gt;&lt;item&gt;133&lt;/item&gt;&lt;item&gt;162&lt;/item&gt;&lt;item&gt;208&lt;/item&gt;&lt;item&gt;209&lt;/item&gt;&lt;item&gt;223&lt;/item&gt;&lt;item&gt;231&lt;/item&gt;&lt;item&gt;233&lt;/item&gt;&lt;item&gt;250&lt;/item&gt;&lt;item&gt;261&lt;/item&gt;&lt;item&gt;267&lt;/item&gt;&lt;item&gt;280&lt;/item&gt;&lt;item&gt;318&lt;/item&gt;&lt;item&gt;336&lt;/item&gt;&lt;item&gt;337&lt;/item&gt;&lt;item&gt;343&lt;/item&gt;&lt;item&gt;392&lt;/item&gt;&lt;item&gt;401&lt;/item&gt;&lt;item&gt;403&lt;/item&gt;&lt;item&gt;404&lt;/item&gt;&lt;item&gt;405&lt;/item&gt;&lt;item&gt;406&lt;/item&gt;&lt;item&gt;408&lt;/item&gt;&lt;item&gt;429&lt;/item&gt;&lt;item&gt;439&lt;/item&gt;&lt;item&gt;446&lt;/item&gt;&lt;item&gt;447&lt;/item&gt;&lt;item&gt;448&lt;/item&gt;&lt;item&gt;452&lt;/item&gt;&lt;item&gt;454&lt;/item&gt;&lt;item&gt;456&lt;/item&gt;&lt;item&gt;491&lt;/item&gt;&lt;item&gt;493&lt;/item&gt;&lt;item&gt;494&lt;/item&gt;&lt;item&gt;495&lt;/item&gt;&lt;item&gt;498&lt;/item&gt;&lt;item&gt;510&lt;/item&gt;&lt;item&gt;515&lt;/item&gt;&lt;item&gt;519&lt;/item&gt;&lt;item&gt;521&lt;/item&gt;&lt;item&gt;522&lt;/item&gt;&lt;item&gt;523&lt;/item&gt;&lt;item&gt;524&lt;/item&gt;&lt;item&gt;525&lt;/item&gt;&lt;item&gt;526&lt;/item&gt;&lt;item&gt;527&lt;/item&gt;&lt;item&gt;649&lt;/item&gt;&lt;item&gt;650&lt;/item&gt;&lt;item&gt;652&lt;/item&gt;&lt;item&gt;653&lt;/item&gt;&lt;item&gt;655&lt;/item&gt;&lt;item&gt;656&lt;/item&gt;&lt;item&gt;657&lt;/item&gt;&lt;item&gt;658&lt;/item&gt;&lt;item&gt;668&lt;/item&gt;&lt;item&gt;719&lt;/item&gt;&lt;item&gt;720&lt;/item&gt;&lt;item&gt;725&lt;/item&gt;&lt;item&gt;742&lt;/item&gt;&lt;item&gt;743&lt;/item&gt;&lt;item&gt;745&lt;/item&gt;&lt;item&gt;746&lt;/item&gt;&lt;item&gt;747&lt;/item&gt;&lt;item&gt;748&lt;/item&gt;&lt;item&gt;749&lt;/item&gt;&lt;item&gt;750&lt;/item&gt;&lt;item&gt;752&lt;/item&gt;&lt;item&gt;754&lt;/item&gt;&lt;item&gt;755&lt;/item&gt;&lt;item&gt;756&lt;/item&gt;&lt;item&gt;762&lt;/item&gt;&lt;item&gt;763&lt;/item&gt;&lt;item&gt;764&lt;/item&gt;&lt;item&gt;766&lt;/item&gt;&lt;item&gt;780&lt;/item&gt;&lt;item&gt;781&lt;/item&gt;&lt;/record-ids&gt;&lt;/item&gt;&lt;/Libraries&gt;"/>
  </w:docVars>
  <w:rsids>
    <w:rsidRoot w:val="00B07424"/>
    <w:rsid w:val="00000677"/>
    <w:rsid w:val="00001204"/>
    <w:rsid w:val="00001E17"/>
    <w:rsid w:val="000032A8"/>
    <w:rsid w:val="000042C2"/>
    <w:rsid w:val="00004394"/>
    <w:rsid w:val="00004852"/>
    <w:rsid w:val="00004F86"/>
    <w:rsid w:val="00005269"/>
    <w:rsid w:val="0001065D"/>
    <w:rsid w:val="000108CD"/>
    <w:rsid w:val="00014ABA"/>
    <w:rsid w:val="00014FD3"/>
    <w:rsid w:val="00015C88"/>
    <w:rsid w:val="0001655A"/>
    <w:rsid w:val="0001714E"/>
    <w:rsid w:val="00017D9E"/>
    <w:rsid w:val="00020AF8"/>
    <w:rsid w:val="000210E2"/>
    <w:rsid w:val="000211D5"/>
    <w:rsid w:val="00021C18"/>
    <w:rsid w:val="0002221F"/>
    <w:rsid w:val="00023FB3"/>
    <w:rsid w:val="00025529"/>
    <w:rsid w:val="0002609A"/>
    <w:rsid w:val="00030F1F"/>
    <w:rsid w:val="000311A7"/>
    <w:rsid w:val="000328B2"/>
    <w:rsid w:val="00032FA4"/>
    <w:rsid w:val="0003562C"/>
    <w:rsid w:val="00035DB9"/>
    <w:rsid w:val="0003636C"/>
    <w:rsid w:val="00036C85"/>
    <w:rsid w:val="00036FCC"/>
    <w:rsid w:val="00037C1A"/>
    <w:rsid w:val="00040A8B"/>
    <w:rsid w:val="00041843"/>
    <w:rsid w:val="00041B5C"/>
    <w:rsid w:val="000427E0"/>
    <w:rsid w:val="00042D78"/>
    <w:rsid w:val="00043310"/>
    <w:rsid w:val="00043E11"/>
    <w:rsid w:val="00043F33"/>
    <w:rsid w:val="00044DC4"/>
    <w:rsid w:val="0004521A"/>
    <w:rsid w:val="00045BA9"/>
    <w:rsid w:val="000460F5"/>
    <w:rsid w:val="000477C7"/>
    <w:rsid w:val="000477F7"/>
    <w:rsid w:val="00047F58"/>
    <w:rsid w:val="00050827"/>
    <w:rsid w:val="0005094B"/>
    <w:rsid w:val="00050D41"/>
    <w:rsid w:val="000521CF"/>
    <w:rsid w:val="00052A40"/>
    <w:rsid w:val="00054034"/>
    <w:rsid w:val="00056738"/>
    <w:rsid w:val="00057BDD"/>
    <w:rsid w:val="000609C7"/>
    <w:rsid w:val="00060ABF"/>
    <w:rsid w:val="00061DB6"/>
    <w:rsid w:val="00061DE0"/>
    <w:rsid w:val="000625EC"/>
    <w:rsid w:val="000631BF"/>
    <w:rsid w:val="000650FC"/>
    <w:rsid w:val="00066DF8"/>
    <w:rsid w:val="000673EA"/>
    <w:rsid w:val="000679D7"/>
    <w:rsid w:val="00070C96"/>
    <w:rsid w:val="0007204A"/>
    <w:rsid w:val="000720EE"/>
    <w:rsid w:val="000735E4"/>
    <w:rsid w:val="00073D3F"/>
    <w:rsid w:val="00075237"/>
    <w:rsid w:val="00075525"/>
    <w:rsid w:val="00075CC5"/>
    <w:rsid w:val="0007775A"/>
    <w:rsid w:val="0008047B"/>
    <w:rsid w:val="00083548"/>
    <w:rsid w:val="00084A82"/>
    <w:rsid w:val="00084BDB"/>
    <w:rsid w:val="000851B8"/>
    <w:rsid w:val="000874BB"/>
    <w:rsid w:val="00090C59"/>
    <w:rsid w:val="0009109E"/>
    <w:rsid w:val="000931F5"/>
    <w:rsid w:val="000934DC"/>
    <w:rsid w:val="00093CA5"/>
    <w:rsid w:val="000949C0"/>
    <w:rsid w:val="00095224"/>
    <w:rsid w:val="00095AF8"/>
    <w:rsid w:val="00095D12"/>
    <w:rsid w:val="00097705"/>
    <w:rsid w:val="0009771B"/>
    <w:rsid w:val="000A09CB"/>
    <w:rsid w:val="000A1ACF"/>
    <w:rsid w:val="000A2121"/>
    <w:rsid w:val="000A29E7"/>
    <w:rsid w:val="000A2F28"/>
    <w:rsid w:val="000A354A"/>
    <w:rsid w:val="000A3B93"/>
    <w:rsid w:val="000A481B"/>
    <w:rsid w:val="000A5581"/>
    <w:rsid w:val="000B0FFD"/>
    <w:rsid w:val="000B126D"/>
    <w:rsid w:val="000B3D07"/>
    <w:rsid w:val="000B4129"/>
    <w:rsid w:val="000B4B9E"/>
    <w:rsid w:val="000B4D06"/>
    <w:rsid w:val="000B4D51"/>
    <w:rsid w:val="000B6670"/>
    <w:rsid w:val="000B747C"/>
    <w:rsid w:val="000C0687"/>
    <w:rsid w:val="000C0FA2"/>
    <w:rsid w:val="000C197C"/>
    <w:rsid w:val="000C1ACE"/>
    <w:rsid w:val="000C2221"/>
    <w:rsid w:val="000C3A7C"/>
    <w:rsid w:val="000C3EDE"/>
    <w:rsid w:val="000C4705"/>
    <w:rsid w:val="000C4FA6"/>
    <w:rsid w:val="000C5821"/>
    <w:rsid w:val="000C629C"/>
    <w:rsid w:val="000C672E"/>
    <w:rsid w:val="000C72F4"/>
    <w:rsid w:val="000C7EA1"/>
    <w:rsid w:val="000D0BB4"/>
    <w:rsid w:val="000D223D"/>
    <w:rsid w:val="000D43A1"/>
    <w:rsid w:val="000D4684"/>
    <w:rsid w:val="000D5783"/>
    <w:rsid w:val="000D5A10"/>
    <w:rsid w:val="000D5DD8"/>
    <w:rsid w:val="000D6433"/>
    <w:rsid w:val="000E019F"/>
    <w:rsid w:val="000E09F5"/>
    <w:rsid w:val="000E0F99"/>
    <w:rsid w:val="000E1F83"/>
    <w:rsid w:val="000E3467"/>
    <w:rsid w:val="000E44A2"/>
    <w:rsid w:val="000E5298"/>
    <w:rsid w:val="000E6E5D"/>
    <w:rsid w:val="000F1BF1"/>
    <w:rsid w:val="000F26EB"/>
    <w:rsid w:val="000F47BF"/>
    <w:rsid w:val="000F5B1D"/>
    <w:rsid w:val="000F7CC7"/>
    <w:rsid w:val="001008DD"/>
    <w:rsid w:val="0010204E"/>
    <w:rsid w:val="001024B6"/>
    <w:rsid w:val="001029B2"/>
    <w:rsid w:val="00102CF1"/>
    <w:rsid w:val="001044AC"/>
    <w:rsid w:val="00105931"/>
    <w:rsid w:val="00106203"/>
    <w:rsid w:val="00106A53"/>
    <w:rsid w:val="00107E1D"/>
    <w:rsid w:val="001100BF"/>
    <w:rsid w:val="00110352"/>
    <w:rsid w:val="001108A1"/>
    <w:rsid w:val="00111EB5"/>
    <w:rsid w:val="00114E27"/>
    <w:rsid w:val="00115F1A"/>
    <w:rsid w:val="00116357"/>
    <w:rsid w:val="001167D2"/>
    <w:rsid w:val="00116A0B"/>
    <w:rsid w:val="00116CA7"/>
    <w:rsid w:val="00121E15"/>
    <w:rsid w:val="001242B3"/>
    <w:rsid w:val="001242D5"/>
    <w:rsid w:val="00127211"/>
    <w:rsid w:val="001273B8"/>
    <w:rsid w:val="00132F81"/>
    <w:rsid w:val="001330E6"/>
    <w:rsid w:val="0013561F"/>
    <w:rsid w:val="0013688D"/>
    <w:rsid w:val="001368B3"/>
    <w:rsid w:val="00136FF2"/>
    <w:rsid w:val="00137088"/>
    <w:rsid w:val="0014061A"/>
    <w:rsid w:val="00141E75"/>
    <w:rsid w:val="00142F28"/>
    <w:rsid w:val="00143B84"/>
    <w:rsid w:val="00143C83"/>
    <w:rsid w:val="001443E2"/>
    <w:rsid w:val="00144E08"/>
    <w:rsid w:val="00145535"/>
    <w:rsid w:val="00146E14"/>
    <w:rsid w:val="001476A3"/>
    <w:rsid w:val="00152407"/>
    <w:rsid w:val="001529D0"/>
    <w:rsid w:val="0015346D"/>
    <w:rsid w:val="001540C5"/>
    <w:rsid w:val="0015566E"/>
    <w:rsid w:val="00156E40"/>
    <w:rsid w:val="001609C9"/>
    <w:rsid w:val="00164C22"/>
    <w:rsid w:val="00164C4E"/>
    <w:rsid w:val="00165BCC"/>
    <w:rsid w:val="00171720"/>
    <w:rsid w:val="00172539"/>
    <w:rsid w:val="00172627"/>
    <w:rsid w:val="00172B8C"/>
    <w:rsid w:val="001730E5"/>
    <w:rsid w:val="001731B0"/>
    <w:rsid w:val="001740D8"/>
    <w:rsid w:val="001749AE"/>
    <w:rsid w:val="00174C7B"/>
    <w:rsid w:val="00177161"/>
    <w:rsid w:val="0018009B"/>
    <w:rsid w:val="001819D5"/>
    <w:rsid w:val="0018295C"/>
    <w:rsid w:val="00182E50"/>
    <w:rsid w:val="00182E70"/>
    <w:rsid w:val="00183530"/>
    <w:rsid w:val="001843D9"/>
    <w:rsid w:val="00184947"/>
    <w:rsid w:val="00184E29"/>
    <w:rsid w:val="00187314"/>
    <w:rsid w:val="001904C2"/>
    <w:rsid w:val="0019130D"/>
    <w:rsid w:val="0019158F"/>
    <w:rsid w:val="001927A7"/>
    <w:rsid w:val="00193C51"/>
    <w:rsid w:val="0019555B"/>
    <w:rsid w:val="001A0499"/>
    <w:rsid w:val="001A1440"/>
    <w:rsid w:val="001A1C3E"/>
    <w:rsid w:val="001A353F"/>
    <w:rsid w:val="001A4070"/>
    <w:rsid w:val="001A53C5"/>
    <w:rsid w:val="001A5625"/>
    <w:rsid w:val="001B0C25"/>
    <w:rsid w:val="001B2770"/>
    <w:rsid w:val="001B3F9A"/>
    <w:rsid w:val="001C1076"/>
    <w:rsid w:val="001C1C43"/>
    <w:rsid w:val="001C2416"/>
    <w:rsid w:val="001C297B"/>
    <w:rsid w:val="001C5B14"/>
    <w:rsid w:val="001D0B3B"/>
    <w:rsid w:val="001D14B1"/>
    <w:rsid w:val="001D2F54"/>
    <w:rsid w:val="001D2F6A"/>
    <w:rsid w:val="001D347F"/>
    <w:rsid w:val="001D3A8E"/>
    <w:rsid w:val="001D41FA"/>
    <w:rsid w:val="001D5D32"/>
    <w:rsid w:val="001D63E4"/>
    <w:rsid w:val="001D6A17"/>
    <w:rsid w:val="001D748B"/>
    <w:rsid w:val="001E160D"/>
    <w:rsid w:val="001E23C4"/>
    <w:rsid w:val="001E324F"/>
    <w:rsid w:val="001E4341"/>
    <w:rsid w:val="001E43EC"/>
    <w:rsid w:val="001E7057"/>
    <w:rsid w:val="001F2507"/>
    <w:rsid w:val="001F4C87"/>
    <w:rsid w:val="001F6251"/>
    <w:rsid w:val="001F68F3"/>
    <w:rsid w:val="002013DB"/>
    <w:rsid w:val="00201544"/>
    <w:rsid w:val="002017EF"/>
    <w:rsid w:val="00201F57"/>
    <w:rsid w:val="00202D8F"/>
    <w:rsid w:val="00204FDF"/>
    <w:rsid w:val="0020653C"/>
    <w:rsid w:val="00207D57"/>
    <w:rsid w:val="002100F2"/>
    <w:rsid w:val="00211CDF"/>
    <w:rsid w:val="00211DB7"/>
    <w:rsid w:val="0021270A"/>
    <w:rsid w:val="0021667A"/>
    <w:rsid w:val="00220BA1"/>
    <w:rsid w:val="00222381"/>
    <w:rsid w:val="00222E7F"/>
    <w:rsid w:val="002230F0"/>
    <w:rsid w:val="0022315A"/>
    <w:rsid w:val="00225D06"/>
    <w:rsid w:val="00226B4B"/>
    <w:rsid w:val="00227168"/>
    <w:rsid w:val="002304CC"/>
    <w:rsid w:val="0023059B"/>
    <w:rsid w:val="0023065B"/>
    <w:rsid w:val="002314B3"/>
    <w:rsid w:val="00231994"/>
    <w:rsid w:val="00232176"/>
    <w:rsid w:val="00232B9E"/>
    <w:rsid w:val="00235669"/>
    <w:rsid w:val="00235A4F"/>
    <w:rsid w:val="00235C92"/>
    <w:rsid w:val="00235D47"/>
    <w:rsid w:val="002362D6"/>
    <w:rsid w:val="00237372"/>
    <w:rsid w:val="00240917"/>
    <w:rsid w:val="00240C05"/>
    <w:rsid w:val="00241D6A"/>
    <w:rsid w:val="0024291C"/>
    <w:rsid w:val="0024365F"/>
    <w:rsid w:val="0024418F"/>
    <w:rsid w:val="00244700"/>
    <w:rsid w:val="002469FF"/>
    <w:rsid w:val="00246BBA"/>
    <w:rsid w:val="002471F5"/>
    <w:rsid w:val="002477AD"/>
    <w:rsid w:val="00250AB6"/>
    <w:rsid w:val="0025395C"/>
    <w:rsid w:val="002540A6"/>
    <w:rsid w:val="0025435F"/>
    <w:rsid w:val="00255B61"/>
    <w:rsid w:val="0026006C"/>
    <w:rsid w:val="00260806"/>
    <w:rsid w:val="00261079"/>
    <w:rsid w:val="0026154A"/>
    <w:rsid w:val="00261821"/>
    <w:rsid w:val="00261F9B"/>
    <w:rsid w:val="00263E2F"/>
    <w:rsid w:val="00264250"/>
    <w:rsid w:val="002653DF"/>
    <w:rsid w:val="00266EB6"/>
    <w:rsid w:val="00267916"/>
    <w:rsid w:val="0027088D"/>
    <w:rsid w:val="002710F1"/>
    <w:rsid w:val="00271305"/>
    <w:rsid w:val="002725AE"/>
    <w:rsid w:val="00272BE8"/>
    <w:rsid w:val="00273908"/>
    <w:rsid w:val="00274786"/>
    <w:rsid w:val="0027616C"/>
    <w:rsid w:val="00276D5C"/>
    <w:rsid w:val="00276EC7"/>
    <w:rsid w:val="00280004"/>
    <w:rsid w:val="002819FC"/>
    <w:rsid w:val="00281AF7"/>
    <w:rsid w:val="00282B6D"/>
    <w:rsid w:val="00283D2A"/>
    <w:rsid w:val="00284B93"/>
    <w:rsid w:val="00285329"/>
    <w:rsid w:val="0028557B"/>
    <w:rsid w:val="002856DF"/>
    <w:rsid w:val="00286F86"/>
    <w:rsid w:val="00287794"/>
    <w:rsid w:val="00287C24"/>
    <w:rsid w:val="00290426"/>
    <w:rsid w:val="0029297B"/>
    <w:rsid w:val="00292F26"/>
    <w:rsid w:val="00293AFB"/>
    <w:rsid w:val="002975A3"/>
    <w:rsid w:val="002A0152"/>
    <w:rsid w:val="002A128A"/>
    <w:rsid w:val="002A15BE"/>
    <w:rsid w:val="002A3C36"/>
    <w:rsid w:val="002A3D49"/>
    <w:rsid w:val="002A466E"/>
    <w:rsid w:val="002A4BD4"/>
    <w:rsid w:val="002A4F5E"/>
    <w:rsid w:val="002A5696"/>
    <w:rsid w:val="002A779A"/>
    <w:rsid w:val="002B17EE"/>
    <w:rsid w:val="002B4C53"/>
    <w:rsid w:val="002B57DE"/>
    <w:rsid w:val="002B68AF"/>
    <w:rsid w:val="002B70FA"/>
    <w:rsid w:val="002B7141"/>
    <w:rsid w:val="002C1AA4"/>
    <w:rsid w:val="002C2BA8"/>
    <w:rsid w:val="002C39C7"/>
    <w:rsid w:val="002C5512"/>
    <w:rsid w:val="002C7086"/>
    <w:rsid w:val="002C7B35"/>
    <w:rsid w:val="002C7EFE"/>
    <w:rsid w:val="002D0788"/>
    <w:rsid w:val="002D188D"/>
    <w:rsid w:val="002D274A"/>
    <w:rsid w:val="002D2828"/>
    <w:rsid w:val="002D3D4E"/>
    <w:rsid w:val="002D57B8"/>
    <w:rsid w:val="002D67C8"/>
    <w:rsid w:val="002E061D"/>
    <w:rsid w:val="002E0910"/>
    <w:rsid w:val="002E2C1F"/>
    <w:rsid w:val="002E4019"/>
    <w:rsid w:val="002E43BE"/>
    <w:rsid w:val="002E4899"/>
    <w:rsid w:val="002E4B4B"/>
    <w:rsid w:val="002E6209"/>
    <w:rsid w:val="002F0983"/>
    <w:rsid w:val="002F177D"/>
    <w:rsid w:val="002F1C5E"/>
    <w:rsid w:val="002F20E1"/>
    <w:rsid w:val="002F27AA"/>
    <w:rsid w:val="002F6FC3"/>
    <w:rsid w:val="002F7424"/>
    <w:rsid w:val="002F7648"/>
    <w:rsid w:val="002F7E8B"/>
    <w:rsid w:val="00300315"/>
    <w:rsid w:val="00300716"/>
    <w:rsid w:val="00301297"/>
    <w:rsid w:val="00301301"/>
    <w:rsid w:val="00303279"/>
    <w:rsid w:val="003036AF"/>
    <w:rsid w:val="00303D6B"/>
    <w:rsid w:val="0030766B"/>
    <w:rsid w:val="00310C0E"/>
    <w:rsid w:val="00310DEE"/>
    <w:rsid w:val="003146C9"/>
    <w:rsid w:val="00315E41"/>
    <w:rsid w:val="00315F47"/>
    <w:rsid w:val="00316B4E"/>
    <w:rsid w:val="0031724F"/>
    <w:rsid w:val="00320315"/>
    <w:rsid w:val="00321B03"/>
    <w:rsid w:val="00321B4C"/>
    <w:rsid w:val="00322759"/>
    <w:rsid w:val="003235CE"/>
    <w:rsid w:val="00324D70"/>
    <w:rsid w:val="003276BB"/>
    <w:rsid w:val="0033135D"/>
    <w:rsid w:val="00331867"/>
    <w:rsid w:val="003331FF"/>
    <w:rsid w:val="00335EF8"/>
    <w:rsid w:val="00336108"/>
    <w:rsid w:val="00337A9A"/>
    <w:rsid w:val="003403D9"/>
    <w:rsid w:val="00341594"/>
    <w:rsid w:val="00341CF2"/>
    <w:rsid w:val="00341FB9"/>
    <w:rsid w:val="00343042"/>
    <w:rsid w:val="00343A16"/>
    <w:rsid w:val="003459B5"/>
    <w:rsid w:val="00346C5F"/>
    <w:rsid w:val="00347486"/>
    <w:rsid w:val="003478FD"/>
    <w:rsid w:val="003505E4"/>
    <w:rsid w:val="00351BED"/>
    <w:rsid w:val="0035241C"/>
    <w:rsid w:val="00354008"/>
    <w:rsid w:val="0035690F"/>
    <w:rsid w:val="00357FE7"/>
    <w:rsid w:val="00360D4A"/>
    <w:rsid w:val="003619C7"/>
    <w:rsid w:val="00361BB1"/>
    <w:rsid w:val="0036284E"/>
    <w:rsid w:val="00365143"/>
    <w:rsid w:val="00365A84"/>
    <w:rsid w:val="00365D30"/>
    <w:rsid w:val="003679B7"/>
    <w:rsid w:val="0037002B"/>
    <w:rsid w:val="00370725"/>
    <w:rsid w:val="00371723"/>
    <w:rsid w:val="0037217A"/>
    <w:rsid w:val="00372C05"/>
    <w:rsid w:val="003730EE"/>
    <w:rsid w:val="00374236"/>
    <w:rsid w:val="00376EB0"/>
    <w:rsid w:val="00377607"/>
    <w:rsid w:val="00381BDB"/>
    <w:rsid w:val="003840C0"/>
    <w:rsid w:val="00384AF1"/>
    <w:rsid w:val="00384CFD"/>
    <w:rsid w:val="00385BDA"/>
    <w:rsid w:val="00386BAE"/>
    <w:rsid w:val="0039283E"/>
    <w:rsid w:val="00393604"/>
    <w:rsid w:val="00393A5E"/>
    <w:rsid w:val="00394C86"/>
    <w:rsid w:val="00396765"/>
    <w:rsid w:val="003A1651"/>
    <w:rsid w:val="003A24D7"/>
    <w:rsid w:val="003A4F84"/>
    <w:rsid w:val="003A5CE7"/>
    <w:rsid w:val="003A711B"/>
    <w:rsid w:val="003B0CD2"/>
    <w:rsid w:val="003B2246"/>
    <w:rsid w:val="003B4D04"/>
    <w:rsid w:val="003B4E6C"/>
    <w:rsid w:val="003B6FB8"/>
    <w:rsid w:val="003B7CE4"/>
    <w:rsid w:val="003C0441"/>
    <w:rsid w:val="003C1820"/>
    <w:rsid w:val="003C1DF4"/>
    <w:rsid w:val="003C3891"/>
    <w:rsid w:val="003C4752"/>
    <w:rsid w:val="003C4E27"/>
    <w:rsid w:val="003C566C"/>
    <w:rsid w:val="003C67E7"/>
    <w:rsid w:val="003C67FD"/>
    <w:rsid w:val="003D28A8"/>
    <w:rsid w:val="003D34FD"/>
    <w:rsid w:val="003D3585"/>
    <w:rsid w:val="003D533B"/>
    <w:rsid w:val="003D5899"/>
    <w:rsid w:val="003E02A7"/>
    <w:rsid w:val="003E0B49"/>
    <w:rsid w:val="003E1917"/>
    <w:rsid w:val="003E1BB8"/>
    <w:rsid w:val="003E1C5D"/>
    <w:rsid w:val="003E1DBE"/>
    <w:rsid w:val="003E2723"/>
    <w:rsid w:val="003E35C2"/>
    <w:rsid w:val="003E5453"/>
    <w:rsid w:val="003E5A00"/>
    <w:rsid w:val="003E647C"/>
    <w:rsid w:val="003E7D27"/>
    <w:rsid w:val="003F009C"/>
    <w:rsid w:val="003F00CE"/>
    <w:rsid w:val="003F22F6"/>
    <w:rsid w:val="003F3DD2"/>
    <w:rsid w:val="003F4F14"/>
    <w:rsid w:val="003F4F28"/>
    <w:rsid w:val="003F5304"/>
    <w:rsid w:val="003F5A7C"/>
    <w:rsid w:val="003F5FA2"/>
    <w:rsid w:val="003F78F0"/>
    <w:rsid w:val="003F7E85"/>
    <w:rsid w:val="0040142F"/>
    <w:rsid w:val="00404EA0"/>
    <w:rsid w:val="00404F8E"/>
    <w:rsid w:val="00406A71"/>
    <w:rsid w:val="004102ED"/>
    <w:rsid w:val="004107F6"/>
    <w:rsid w:val="00410BB2"/>
    <w:rsid w:val="00411A3A"/>
    <w:rsid w:val="00411C28"/>
    <w:rsid w:val="00411DFA"/>
    <w:rsid w:val="00412902"/>
    <w:rsid w:val="00412A65"/>
    <w:rsid w:val="00413313"/>
    <w:rsid w:val="0041339B"/>
    <w:rsid w:val="004148FB"/>
    <w:rsid w:val="00414F81"/>
    <w:rsid w:val="00415118"/>
    <w:rsid w:val="0041596B"/>
    <w:rsid w:val="004161C8"/>
    <w:rsid w:val="00416369"/>
    <w:rsid w:val="00420FDB"/>
    <w:rsid w:val="004217E4"/>
    <w:rsid w:val="00425942"/>
    <w:rsid w:val="004302E9"/>
    <w:rsid w:val="00430FC5"/>
    <w:rsid w:val="00434084"/>
    <w:rsid w:val="00434F9C"/>
    <w:rsid w:val="00435C7B"/>
    <w:rsid w:val="00436445"/>
    <w:rsid w:val="004370ED"/>
    <w:rsid w:val="00437FE5"/>
    <w:rsid w:val="004416C5"/>
    <w:rsid w:val="00447AB8"/>
    <w:rsid w:val="00451ED5"/>
    <w:rsid w:val="00453243"/>
    <w:rsid w:val="0045497A"/>
    <w:rsid w:val="0045501D"/>
    <w:rsid w:val="00460B15"/>
    <w:rsid w:val="00462D5B"/>
    <w:rsid w:val="0046342E"/>
    <w:rsid w:val="00465B9F"/>
    <w:rsid w:val="004666BB"/>
    <w:rsid w:val="0047008C"/>
    <w:rsid w:val="00471697"/>
    <w:rsid w:val="00471F5B"/>
    <w:rsid w:val="00473610"/>
    <w:rsid w:val="00473D0E"/>
    <w:rsid w:val="00476434"/>
    <w:rsid w:val="0047648D"/>
    <w:rsid w:val="00476896"/>
    <w:rsid w:val="004777BD"/>
    <w:rsid w:val="00477EC5"/>
    <w:rsid w:val="00480CFC"/>
    <w:rsid w:val="00480E9C"/>
    <w:rsid w:val="00481FEC"/>
    <w:rsid w:val="004827A1"/>
    <w:rsid w:val="00483777"/>
    <w:rsid w:val="0048383F"/>
    <w:rsid w:val="00484520"/>
    <w:rsid w:val="004853EE"/>
    <w:rsid w:val="00485AEC"/>
    <w:rsid w:val="004862D3"/>
    <w:rsid w:val="0048644F"/>
    <w:rsid w:val="00486B39"/>
    <w:rsid w:val="00487E86"/>
    <w:rsid w:val="004900C4"/>
    <w:rsid w:val="00491041"/>
    <w:rsid w:val="00491BE6"/>
    <w:rsid w:val="004921F9"/>
    <w:rsid w:val="00492D6A"/>
    <w:rsid w:val="00492E6B"/>
    <w:rsid w:val="00493119"/>
    <w:rsid w:val="00494687"/>
    <w:rsid w:val="004947B1"/>
    <w:rsid w:val="004966CF"/>
    <w:rsid w:val="004A000F"/>
    <w:rsid w:val="004A1456"/>
    <w:rsid w:val="004A1580"/>
    <w:rsid w:val="004A3095"/>
    <w:rsid w:val="004A3951"/>
    <w:rsid w:val="004A43DB"/>
    <w:rsid w:val="004A4CFD"/>
    <w:rsid w:val="004A598B"/>
    <w:rsid w:val="004A5F76"/>
    <w:rsid w:val="004A6325"/>
    <w:rsid w:val="004B25EE"/>
    <w:rsid w:val="004B2A48"/>
    <w:rsid w:val="004B2F40"/>
    <w:rsid w:val="004B36AE"/>
    <w:rsid w:val="004B3F70"/>
    <w:rsid w:val="004B48F7"/>
    <w:rsid w:val="004B555E"/>
    <w:rsid w:val="004B5F9B"/>
    <w:rsid w:val="004B6466"/>
    <w:rsid w:val="004B658D"/>
    <w:rsid w:val="004B7144"/>
    <w:rsid w:val="004B7CB6"/>
    <w:rsid w:val="004C0162"/>
    <w:rsid w:val="004C0CCA"/>
    <w:rsid w:val="004C127C"/>
    <w:rsid w:val="004C1B00"/>
    <w:rsid w:val="004C1C7E"/>
    <w:rsid w:val="004C22D2"/>
    <w:rsid w:val="004C4186"/>
    <w:rsid w:val="004C48B3"/>
    <w:rsid w:val="004C6AE4"/>
    <w:rsid w:val="004D1317"/>
    <w:rsid w:val="004D18F6"/>
    <w:rsid w:val="004D2BFF"/>
    <w:rsid w:val="004D313D"/>
    <w:rsid w:val="004D36D9"/>
    <w:rsid w:val="004D4F5D"/>
    <w:rsid w:val="004D6738"/>
    <w:rsid w:val="004D6D97"/>
    <w:rsid w:val="004D706A"/>
    <w:rsid w:val="004D7C65"/>
    <w:rsid w:val="004E0471"/>
    <w:rsid w:val="004E1ACB"/>
    <w:rsid w:val="004E1FCC"/>
    <w:rsid w:val="004E24D2"/>
    <w:rsid w:val="004E38FA"/>
    <w:rsid w:val="004E428A"/>
    <w:rsid w:val="004E52FF"/>
    <w:rsid w:val="004E56A2"/>
    <w:rsid w:val="004E6240"/>
    <w:rsid w:val="004E6FF2"/>
    <w:rsid w:val="004F0456"/>
    <w:rsid w:val="004F1216"/>
    <w:rsid w:val="004F2503"/>
    <w:rsid w:val="004F2AD0"/>
    <w:rsid w:val="004F39D3"/>
    <w:rsid w:val="004F421B"/>
    <w:rsid w:val="004F464D"/>
    <w:rsid w:val="004F4B1C"/>
    <w:rsid w:val="004F4F8B"/>
    <w:rsid w:val="004F54B8"/>
    <w:rsid w:val="004F62DD"/>
    <w:rsid w:val="004F6A5B"/>
    <w:rsid w:val="005009C5"/>
    <w:rsid w:val="0050133D"/>
    <w:rsid w:val="00502185"/>
    <w:rsid w:val="00504150"/>
    <w:rsid w:val="00506DEA"/>
    <w:rsid w:val="005111B4"/>
    <w:rsid w:val="00512852"/>
    <w:rsid w:val="0051335F"/>
    <w:rsid w:val="00513AFD"/>
    <w:rsid w:val="005157BC"/>
    <w:rsid w:val="00516DD2"/>
    <w:rsid w:val="0052058D"/>
    <w:rsid w:val="00521CF3"/>
    <w:rsid w:val="0052329F"/>
    <w:rsid w:val="00523748"/>
    <w:rsid w:val="005247E5"/>
    <w:rsid w:val="00527511"/>
    <w:rsid w:val="0053168D"/>
    <w:rsid w:val="005319ED"/>
    <w:rsid w:val="00531AEE"/>
    <w:rsid w:val="00531D64"/>
    <w:rsid w:val="0053336B"/>
    <w:rsid w:val="00534049"/>
    <w:rsid w:val="00534A68"/>
    <w:rsid w:val="0053553F"/>
    <w:rsid w:val="00535912"/>
    <w:rsid w:val="00535DD2"/>
    <w:rsid w:val="00537CB0"/>
    <w:rsid w:val="00537D8E"/>
    <w:rsid w:val="00542027"/>
    <w:rsid w:val="00543560"/>
    <w:rsid w:val="0054418F"/>
    <w:rsid w:val="00550062"/>
    <w:rsid w:val="005500B0"/>
    <w:rsid w:val="005501CF"/>
    <w:rsid w:val="00550690"/>
    <w:rsid w:val="00550E44"/>
    <w:rsid w:val="00551894"/>
    <w:rsid w:val="005524B4"/>
    <w:rsid w:val="0055271D"/>
    <w:rsid w:val="00553D6D"/>
    <w:rsid w:val="005542D9"/>
    <w:rsid w:val="00554409"/>
    <w:rsid w:val="0055524A"/>
    <w:rsid w:val="00565BCA"/>
    <w:rsid w:val="00566D05"/>
    <w:rsid w:val="00566EAD"/>
    <w:rsid w:val="00570EE9"/>
    <w:rsid w:val="00570FBD"/>
    <w:rsid w:val="00571646"/>
    <w:rsid w:val="005724B9"/>
    <w:rsid w:val="005732A4"/>
    <w:rsid w:val="00575262"/>
    <w:rsid w:val="0057542F"/>
    <w:rsid w:val="005756E2"/>
    <w:rsid w:val="00575783"/>
    <w:rsid w:val="0057582F"/>
    <w:rsid w:val="00575AC2"/>
    <w:rsid w:val="00577AAE"/>
    <w:rsid w:val="00577F88"/>
    <w:rsid w:val="00580837"/>
    <w:rsid w:val="00580D9D"/>
    <w:rsid w:val="005829D3"/>
    <w:rsid w:val="00583AF8"/>
    <w:rsid w:val="005840AA"/>
    <w:rsid w:val="005849F6"/>
    <w:rsid w:val="005856FD"/>
    <w:rsid w:val="0058591F"/>
    <w:rsid w:val="0058618D"/>
    <w:rsid w:val="0058721E"/>
    <w:rsid w:val="00590162"/>
    <w:rsid w:val="005909F4"/>
    <w:rsid w:val="0059264E"/>
    <w:rsid w:val="00593F04"/>
    <w:rsid w:val="005952C7"/>
    <w:rsid w:val="00596403"/>
    <w:rsid w:val="00597B5F"/>
    <w:rsid w:val="005A04D4"/>
    <w:rsid w:val="005A0CBB"/>
    <w:rsid w:val="005A1A35"/>
    <w:rsid w:val="005A3CD5"/>
    <w:rsid w:val="005A3E63"/>
    <w:rsid w:val="005A3EDF"/>
    <w:rsid w:val="005A5BC7"/>
    <w:rsid w:val="005B2954"/>
    <w:rsid w:val="005B2FCB"/>
    <w:rsid w:val="005B47F1"/>
    <w:rsid w:val="005B7296"/>
    <w:rsid w:val="005B7814"/>
    <w:rsid w:val="005C2D5F"/>
    <w:rsid w:val="005C351F"/>
    <w:rsid w:val="005C5F57"/>
    <w:rsid w:val="005C692C"/>
    <w:rsid w:val="005C6F36"/>
    <w:rsid w:val="005C7516"/>
    <w:rsid w:val="005D0869"/>
    <w:rsid w:val="005D0ADF"/>
    <w:rsid w:val="005D0C00"/>
    <w:rsid w:val="005D1950"/>
    <w:rsid w:val="005D3ACF"/>
    <w:rsid w:val="005D509C"/>
    <w:rsid w:val="005D57B2"/>
    <w:rsid w:val="005D598F"/>
    <w:rsid w:val="005D631F"/>
    <w:rsid w:val="005D7491"/>
    <w:rsid w:val="005D7B1E"/>
    <w:rsid w:val="005D7F1E"/>
    <w:rsid w:val="005E1CAB"/>
    <w:rsid w:val="005E2C60"/>
    <w:rsid w:val="005E37A9"/>
    <w:rsid w:val="005E3C6A"/>
    <w:rsid w:val="005E4C32"/>
    <w:rsid w:val="005E4D58"/>
    <w:rsid w:val="005E6336"/>
    <w:rsid w:val="005F043B"/>
    <w:rsid w:val="005F13A4"/>
    <w:rsid w:val="005F146F"/>
    <w:rsid w:val="005F2929"/>
    <w:rsid w:val="005F4238"/>
    <w:rsid w:val="005F570E"/>
    <w:rsid w:val="005F5B62"/>
    <w:rsid w:val="005F6A47"/>
    <w:rsid w:val="005F79FE"/>
    <w:rsid w:val="00602B71"/>
    <w:rsid w:val="00603169"/>
    <w:rsid w:val="006039DC"/>
    <w:rsid w:val="0060542D"/>
    <w:rsid w:val="00605DAD"/>
    <w:rsid w:val="00606656"/>
    <w:rsid w:val="0061055A"/>
    <w:rsid w:val="00610C44"/>
    <w:rsid w:val="00610F45"/>
    <w:rsid w:val="00611111"/>
    <w:rsid w:val="00612672"/>
    <w:rsid w:val="006132D2"/>
    <w:rsid w:val="00615716"/>
    <w:rsid w:val="006179EA"/>
    <w:rsid w:val="00620CDE"/>
    <w:rsid w:val="00624E9B"/>
    <w:rsid w:val="006253B5"/>
    <w:rsid w:val="00626655"/>
    <w:rsid w:val="006269D7"/>
    <w:rsid w:val="00627135"/>
    <w:rsid w:val="006304EF"/>
    <w:rsid w:val="00630E4F"/>
    <w:rsid w:val="006322A1"/>
    <w:rsid w:val="00632E95"/>
    <w:rsid w:val="00632FF2"/>
    <w:rsid w:val="00633F66"/>
    <w:rsid w:val="006357F7"/>
    <w:rsid w:val="006359A9"/>
    <w:rsid w:val="00635D5E"/>
    <w:rsid w:val="00636DBC"/>
    <w:rsid w:val="006370A8"/>
    <w:rsid w:val="00637622"/>
    <w:rsid w:val="0063787D"/>
    <w:rsid w:val="00637FCC"/>
    <w:rsid w:val="006400CB"/>
    <w:rsid w:val="00640ACA"/>
    <w:rsid w:val="00640B6B"/>
    <w:rsid w:val="00640DC1"/>
    <w:rsid w:val="00640E77"/>
    <w:rsid w:val="00642D94"/>
    <w:rsid w:val="00642E8F"/>
    <w:rsid w:val="006434D5"/>
    <w:rsid w:val="006440AD"/>
    <w:rsid w:val="00644574"/>
    <w:rsid w:val="006461F1"/>
    <w:rsid w:val="00647403"/>
    <w:rsid w:val="00647412"/>
    <w:rsid w:val="006518F3"/>
    <w:rsid w:val="006536BB"/>
    <w:rsid w:val="00654098"/>
    <w:rsid w:val="0065526F"/>
    <w:rsid w:val="00656D6A"/>
    <w:rsid w:val="006571B9"/>
    <w:rsid w:val="00657848"/>
    <w:rsid w:val="006602CA"/>
    <w:rsid w:val="006603E9"/>
    <w:rsid w:val="00660450"/>
    <w:rsid w:val="00660EAA"/>
    <w:rsid w:val="00661D31"/>
    <w:rsid w:val="00661EA6"/>
    <w:rsid w:val="0066202D"/>
    <w:rsid w:val="00662EEB"/>
    <w:rsid w:val="00663D14"/>
    <w:rsid w:val="006640E0"/>
    <w:rsid w:val="00666709"/>
    <w:rsid w:val="00670E97"/>
    <w:rsid w:val="0067186F"/>
    <w:rsid w:val="006727DD"/>
    <w:rsid w:val="00672B92"/>
    <w:rsid w:val="0067315F"/>
    <w:rsid w:val="0068173E"/>
    <w:rsid w:val="006826B2"/>
    <w:rsid w:val="006842D9"/>
    <w:rsid w:val="006848CA"/>
    <w:rsid w:val="006872C6"/>
    <w:rsid w:val="006872D0"/>
    <w:rsid w:val="00691D0B"/>
    <w:rsid w:val="00692D3C"/>
    <w:rsid w:val="00693C62"/>
    <w:rsid w:val="00695AC7"/>
    <w:rsid w:val="00696246"/>
    <w:rsid w:val="006967AD"/>
    <w:rsid w:val="0069782F"/>
    <w:rsid w:val="006A0065"/>
    <w:rsid w:val="006A02F2"/>
    <w:rsid w:val="006A3A45"/>
    <w:rsid w:val="006A4301"/>
    <w:rsid w:val="006A5E22"/>
    <w:rsid w:val="006A5F0C"/>
    <w:rsid w:val="006A7BCC"/>
    <w:rsid w:val="006B0670"/>
    <w:rsid w:val="006B101D"/>
    <w:rsid w:val="006B20C7"/>
    <w:rsid w:val="006B3CE6"/>
    <w:rsid w:val="006B414F"/>
    <w:rsid w:val="006B477D"/>
    <w:rsid w:val="006B64E5"/>
    <w:rsid w:val="006C05FB"/>
    <w:rsid w:val="006C15FA"/>
    <w:rsid w:val="006C1842"/>
    <w:rsid w:val="006C2339"/>
    <w:rsid w:val="006C3E21"/>
    <w:rsid w:val="006C4BDB"/>
    <w:rsid w:val="006C58B5"/>
    <w:rsid w:val="006C58FB"/>
    <w:rsid w:val="006C59F4"/>
    <w:rsid w:val="006C6BC6"/>
    <w:rsid w:val="006D2964"/>
    <w:rsid w:val="006D30C9"/>
    <w:rsid w:val="006D39CD"/>
    <w:rsid w:val="006D3ADE"/>
    <w:rsid w:val="006D3BAD"/>
    <w:rsid w:val="006D3F9C"/>
    <w:rsid w:val="006D48CE"/>
    <w:rsid w:val="006D520C"/>
    <w:rsid w:val="006D660F"/>
    <w:rsid w:val="006D7B7F"/>
    <w:rsid w:val="006E0024"/>
    <w:rsid w:val="006E07FA"/>
    <w:rsid w:val="006E0E65"/>
    <w:rsid w:val="006E0EA2"/>
    <w:rsid w:val="006E33D4"/>
    <w:rsid w:val="006E39C1"/>
    <w:rsid w:val="006E496F"/>
    <w:rsid w:val="006E4EDE"/>
    <w:rsid w:val="006F024C"/>
    <w:rsid w:val="006F326D"/>
    <w:rsid w:val="006F4943"/>
    <w:rsid w:val="006F497D"/>
    <w:rsid w:val="006F4ADB"/>
    <w:rsid w:val="006F5B8E"/>
    <w:rsid w:val="006F7B42"/>
    <w:rsid w:val="00700884"/>
    <w:rsid w:val="00700A9B"/>
    <w:rsid w:val="00700E11"/>
    <w:rsid w:val="00701438"/>
    <w:rsid w:val="00701745"/>
    <w:rsid w:val="00701DEE"/>
    <w:rsid w:val="00702949"/>
    <w:rsid w:val="00703156"/>
    <w:rsid w:val="00703A40"/>
    <w:rsid w:val="00703DCA"/>
    <w:rsid w:val="0070474F"/>
    <w:rsid w:val="007103B7"/>
    <w:rsid w:val="00711064"/>
    <w:rsid w:val="00711E07"/>
    <w:rsid w:val="0071219A"/>
    <w:rsid w:val="00713D97"/>
    <w:rsid w:val="007140A5"/>
    <w:rsid w:val="007147AA"/>
    <w:rsid w:val="00714B36"/>
    <w:rsid w:val="007156E4"/>
    <w:rsid w:val="00715ADA"/>
    <w:rsid w:val="00716080"/>
    <w:rsid w:val="0072016C"/>
    <w:rsid w:val="00721142"/>
    <w:rsid w:val="0072140F"/>
    <w:rsid w:val="00724AF9"/>
    <w:rsid w:val="00724B26"/>
    <w:rsid w:val="00731216"/>
    <w:rsid w:val="00731264"/>
    <w:rsid w:val="00731291"/>
    <w:rsid w:val="00732CD2"/>
    <w:rsid w:val="00733469"/>
    <w:rsid w:val="00733B0C"/>
    <w:rsid w:val="00734B80"/>
    <w:rsid w:val="00736FD5"/>
    <w:rsid w:val="007425C9"/>
    <w:rsid w:val="0074497A"/>
    <w:rsid w:val="0074728B"/>
    <w:rsid w:val="00747C5B"/>
    <w:rsid w:val="0075003A"/>
    <w:rsid w:val="00750A0F"/>
    <w:rsid w:val="00752520"/>
    <w:rsid w:val="00752710"/>
    <w:rsid w:val="007530C8"/>
    <w:rsid w:val="0075383D"/>
    <w:rsid w:val="00753BE6"/>
    <w:rsid w:val="0075447C"/>
    <w:rsid w:val="007546EE"/>
    <w:rsid w:val="00754D26"/>
    <w:rsid w:val="007616A5"/>
    <w:rsid w:val="00761F2B"/>
    <w:rsid w:val="007623CA"/>
    <w:rsid w:val="007625C2"/>
    <w:rsid w:val="00765371"/>
    <w:rsid w:val="0076584B"/>
    <w:rsid w:val="00770C8C"/>
    <w:rsid w:val="007713A1"/>
    <w:rsid w:val="00772240"/>
    <w:rsid w:val="0077231C"/>
    <w:rsid w:val="0077273B"/>
    <w:rsid w:val="00774021"/>
    <w:rsid w:val="00776564"/>
    <w:rsid w:val="007765F9"/>
    <w:rsid w:val="00776917"/>
    <w:rsid w:val="00776E13"/>
    <w:rsid w:val="007778CB"/>
    <w:rsid w:val="00777A7D"/>
    <w:rsid w:val="00780019"/>
    <w:rsid w:val="00780281"/>
    <w:rsid w:val="00781066"/>
    <w:rsid w:val="00783964"/>
    <w:rsid w:val="00784012"/>
    <w:rsid w:val="00785089"/>
    <w:rsid w:val="00786D05"/>
    <w:rsid w:val="0079052A"/>
    <w:rsid w:val="00790552"/>
    <w:rsid w:val="00791EB5"/>
    <w:rsid w:val="007929D9"/>
    <w:rsid w:val="007933BD"/>
    <w:rsid w:val="00796A99"/>
    <w:rsid w:val="007A10C2"/>
    <w:rsid w:val="007A42F8"/>
    <w:rsid w:val="007A50B3"/>
    <w:rsid w:val="007A5B79"/>
    <w:rsid w:val="007B27A9"/>
    <w:rsid w:val="007B56D6"/>
    <w:rsid w:val="007B66CD"/>
    <w:rsid w:val="007B6CAE"/>
    <w:rsid w:val="007B7828"/>
    <w:rsid w:val="007C0E0C"/>
    <w:rsid w:val="007C3550"/>
    <w:rsid w:val="007C37D4"/>
    <w:rsid w:val="007C4807"/>
    <w:rsid w:val="007C670B"/>
    <w:rsid w:val="007D21B9"/>
    <w:rsid w:val="007D2EF7"/>
    <w:rsid w:val="007D44F7"/>
    <w:rsid w:val="007D5F93"/>
    <w:rsid w:val="007D64FF"/>
    <w:rsid w:val="007E10CE"/>
    <w:rsid w:val="007E1ACC"/>
    <w:rsid w:val="007E301E"/>
    <w:rsid w:val="007E3149"/>
    <w:rsid w:val="007E3889"/>
    <w:rsid w:val="007E3DFA"/>
    <w:rsid w:val="007E4941"/>
    <w:rsid w:val="007E5A1F"/>
    <w:rsid w:val="007E5C3F"/>
    <w:rsid w:val="007E610E"/>
    <w:rsid w:val="007F2D2E"/>
    <w:rsid w:val="007F3146"/>
    <w:rsid w:val="007F4868"/>
    <w:rsid w:val="007F4A45"/>
    <w:rsid w:val="007F6BA1"/>
    <w:rsid w:val="007F7BB8"/>
    <w:rsid w:val="008011E4"/>
    <w:rsid w:val="00802ED0"/>
    <w:rsid w:val="008039F6"/>
    <w:rsid w:val="00804CD7"/>
    <w:rsid w:val="00805BB3"/>
    <w:rsid w:val="00806248"/>
    <w:rsid w:val="00806C06"/>
    <w:rsid w:val="008070CF"/>
    <w:rsid w:val="0080716A"/>
    <w:rsid w:val="008075C5"/>
    <w:rsid w:val="00810787"/>
    <w:rsid w:val="00811D35"/>
    <w:rsid w:val="00811E49"/>
    <w:rsid w:val="008136F6"/>
    <w:rsid w:val="00816898"/>
    <w:rsid w:val="00816A87"/>
    <w:rsid w:val="00816F47"/>
    <w:rsid w:val="00817197"/>
    <w:rsid w:val="00822AA8"/>
    <w:rsid w:val="008233DF"/>
    <w:rsid w:val="00824BEF"/>
    <w:rsid w:val="008255DD"/>
    <w:rsid w:val="00825A05"/>
    <w:rsid w:val="00825C48"/>
    <w:rsid w:val="00830E70"/>
    <w:rsid w:val="00831A49"/>
    <w:rsid w:val="00832F73"/>
    <w:rsid w:val="0083525E"/>
    <w:rsid w:val="00835643"/>
    <w:rsid w:val="008356B1"/>
    <w:rsid w:val="00835C2A"/>
    <w:rsid w:val="00837507"/>
    <w:rsid w:val="008406EB"/>
    <w:rsid w:val="00841A97"/>
    <w:rsid w:val="00842479"/>
    <w:rsid w:val="008445C2"/>
    <w:rsid w:val="00844A98"/>
    <w:rsid w:val="00844BEB"/>
    <w:rsid w:val="00845BD0"/>
    <w:rsid w:val="0084677C"/>
    <w:rsid w:val="00846F8D"/>
    <w:rsid w:val="008478D4"/>
    <w:rsid w:val="00847E3E"/>
    <w:rsid w:val="00851A91"/>
    <w:rsid w:val="0085258F"/>
    <w:rsid w:val="00852CF4"/>
    <w:rsid w:val="0085321A"/>
    <w:rsid w:val="00855D6A"/>
    <w:rsid w:val="00855E30"/>
    <w:rsid w:val="008566A6"/>
    <w:rsid w:val="00857267"/>
    <w:rsid w:val="00860CD0"/>
    <w:rsid w:val="00863CCE"/>
    <w:rsid w:val="008644ED"/>
    <w:rsid w:val="00865B84"/>
    <w:rsid w:val="008663EE"/>
    <w:rsid w:val="0086652A"/>
    <w:rsid w:val="008676B8"/>
    <w:rsid w:val="00867EA7"/>
    <w:rsid w:val="00870525"/>
    <w:rsid w:val="00870651"/>
    <w:rsid w:val="00870AE8"/>
    <w:rsid w:val="00870C8B"/>
    <w:rsid w:val="00871687"/>
    <w:rsid w:val="00873E08"/>
    <w:rsid w:val="008743FF"/>
    <w:rsid w:val="00875739"/>
    <w:rsid w:val="008768AF"/>
    <w:rsid w:val="00880270"/>
    <w:rsid w:val="00880BA9"/>
    <w:rsid w:val="0088166E"/>
    <w:rsid w:val="008819B7"/>
    <w:rsid w:val="0088218C"/>
    <w:rsid w:val="00883644"/>
    <w:rsid w:val="0088502B"/>
    <w:rsid w:val="008868F4"/>
    <w:rsid w:val="00886D91"/>
    <w:rsid w:val="0088759F"/>
    <w:rsid w:val="00891FFD"/>
    <w:rsid w:val="00896CBB"/>
    <w:rsid w:val="008973B5"/>
    <w:rsid w:val="00897793"/>
    <w:rsid w:val="00897A09"/>
    <w:rsid w:val="008A03F4"/>
    <w:rsid w:val="008A079F"/>
    <w:rsid w:val="008A226A"/>
    <w:rsid w:val="008A2A93"/>
    <w:rsid w:val="008A32E9"/>
    <w:rsid w:val="008A3431"/>
    <w:rsid w:val="008A3803"/>
    <w:rsid w:val="008A3A02"/>
    <w:rsid w:val="008A3E6D"/>
    <w:rsid w:val="008A5D77"/>
    <w:rsid w:val="008A673A"/>
    <w:rsid w:val="008A6755"/>
    <w:rsid w:val="008A725A"/>
    <w:rsid w:val="008A7892"/>
    <w:rsid w:val="008A7C53"/>
    <w:rsid w:val="008B1085"/>
    <w:rsid w:val="008B2700"/>
    <w:rsid w:val="008B2767"/>
    <w:rsid w:val="008B2E86"/>
    <w:rsid w:val="008B3D65"/>
    <w:rsid w:val="008B55B5"/>
    <w:rsid w:val="008B5A03"/>
    <w:rsid w:val="008B7182"/>
    <w:rsid w:val="008C0909"/>
    <w:rsid w:val="008C38ED"/>
    <w:rsid w:val="008C3C6A"/>
    <w:rsid w:val="008C6A91"/>
    <w:rsid w:val="008C747E"/>
    <w:rsid w:val="008C7AF6"/>
    <w:rsid w:val="008D285E"/>
    <w:rsid w:val="008D3461"/>
    <w:rsid w:val="008D45BC"/>
    <w:rsid w:val="008D72EB"/>
    <w:rsid w:val="008D7687"/>
    <w:rsid w:val="008E1A06"/>
    <w:rsid w:val="008E2106"/>
    <w:rsid w:val="008E281D"/>
    <w:rsid w:val="008E59AE"/>
    <w:rsid w:val="008E6C9A"/>
    <w:rsid w:val="008E73E1"/>
    <w:rsid w:val="008E7504"/>
    <w:rsid w:val="008F0ECB"/>
    <w:rsid w:val="008F18E4"/>
    <w:rsid w:val="008F1E20"/>
    <w:rsid w:val="008F2F23"/>
    <w:rsid w:val="008F33C4"/>
    <w:rsid w:val="008F36C8"/>
    <w:rsid w:val="008F5199"/>
    <w:rsid w:val="008F5478"/>
    <w:rsid w:val="008F570D"/>
    <w:rsid w:val="008F6518"/>
    <w:rsid w:val="008F71ED"/>
    <w:rsid w:val="008F7948"/>
    <w:rsid w:val="009003DA"/>
    <w:rsid w:val="00900F3B"/>
    <w:rsid w:val="00901304"/>
    <w:rsid w:val="00901559"/>
    <w:rsid w:val="00902FEE"/>
    <w:rsid w:val="00903BFA"/>
    <w:rsid w:val="00904028"/>
    <w:rsid w:val="00904496"/>
    <w:rsid w:val="0090453F"/>
    <w:rsid w:val="00904CD6"/>
    <w:rsid w:val="00904E4A"/>
    <w:rsid w:val="0090530D"/>
    <w:rsid w:val="009059F4"/>
    <w:rsid w:val="009070B2"/>
    <w:rsid w:val="00907936"/>
    <w:rsid w:val="00910CA4"/>
    <w:rsid w:val="00911F6A"/>
    <w:rsid w:val="009134C3"/>
    <w:rsid w:val="00913756"/>
    <w:rsid w:val="00914370"/>
    <w:rsid w:val="009149A7"/>
    <w:rsid w:val="0091511A"/>
    <w:rsid w:val="009164FB"/>
    <w:rsid w:val="0092034E"/>
    <w:rsid w:val="0092042E"/>
    <w:rsid w:val="009218E3"/>
    <w:rsid w:val="00922F43"/>
    <w:rsid w:val="00923749"/>
    <w:rsid w:val="00924C93"/>
    <w:rsid w:val="009250AF"/>
    <w:rsid w:val="0092513B"/>
    <w:rsid w:val="00925377"/>
    <w:rsid w:val="00925B00"/>
    <w:rsid w:val="00926318"/>
    <w:rsid w:val="00931D25"/>
    <w:rsid w:val="00932B92"/>
    <w:rsid w:val="00933A6A"/>
    <w:rsid w:val="00935811"/>
    <w:rsid w:val="00936499"/>
    <w:rsid w:val="0093686B"/>
    <w:rsid w:val="00940AFC"/>
    <w:rsid w:val="00940DFD"/>
    <w:rsid w:val="00942041"/>
    <w:rsid w:val="00942189"/>
    <w:rsid w:val="00942395"/>
    <w:rsid w:val="00943883"/>
    <w:rsid w:val="00943C60"/>
    <w:rsid w:val="00944D28"/>
    <w:rsid w:val="00946175"/>
    <w:rsid w:val="0094668C"/>
    <w:rsid w:val="009477FF"/>
    <w:rsid w:val="00950A20"/>
    <w:rsid w:val="00952329"/>
    <w:rsid w:val="00956CF9"/>
    <w:rsid w:val="009600F2"/>
    <w:rsid w:val="009613AD"/>
    <w:rsid w:val="00961B96"/>
    <w:rsid w:val="0096240E"/>
    <w:rsid w:val="00963EE0"/>
    <w:rsid w:val="00963F82"/>
    <w:rsid w:val="00964C84"/>
    <w:rsid w:val="00966CC1"/>
    <w:rsid w:val="00970783"/>
    <w:rsid w:val="009707F7"/>
    <w:rsid w:val="00970CB4"/>
    <w:rsid w:val="009730D6"/>
    <w:rsid w:val="00975F80"/>
    <w:rsid w:val="009816E5"/>
    <w:rsid w:val="00981D25"/>
    <w:rsid w:val="00983C45"/>
    <w:rsid w:val="009844D2"/>
    <w:rsid w:val="00990186"/>
    <w:rsid w:val="00991720"/>
    <w:rsid w:val="00991C8E"/>
    <w:rsid w:val="00991D15"/>
    <w:rsid w:val="00994F0F"/>
    <w:rsid w:val="00995710"/>
    <w:rsid w:val="00996433"/>
    <w:rsid w:val="00997E60"/>
    <w:rsid w:val="009A0005"/>
    <w:rsid w:val="009A0FF3"/>
    <w:rsid w:val="009A27E6"/>
    <w:rsid w:val="009A2C46"/>
    <w:rsid w:val="009A486E"/>
    <w:rsid w:val="009A4BB7"/>
    <w:rsid w:val="009A57E9"/>
    <w:rsid w:val="009A74F2"/>
    <w:rsid w:val="009B059C"/>
    <w:rsid w:val="009B063D"/>
    <w:rsid w:val="009B1F97"/>
    <w:rsid w:val="009B2032"/>
    <w:rsid w:val="009B33CF"/>
    <w:rsid w:val="009B4718"/>
    <w:rsid w:val="009B5984"/>
    <w:rsid w:val="009B6212"/>
    <w:rsid w:val="009C1026"/>
    <w:rsid w:val="009C156B"/>
    <w:rsid w:val="009C2A02"/>
    <w:rsid w:val="009C31D2"/>
    <w:rsid w:val="009C57F3"/>
    <w:rsid w:val="009C6A10"/>
    <w:rsid w:val="009D1084"/>
    <w:rsid w:val="009D1A9B"/>
    <w:rsid w:val="009D2AE5"/>
    <w:rsid w:val="009D2C9F"/>
    <w:rsid w:val="009D2F74"/>
    <w:rsid w:val="009D3698"/>
    <w:rsid w:val="009D37BA"/>
    <w:rsid w:val="009D4C22"/>
    <w:rsid w:val="009D5F2F"/>
    <w:rsid w:val="009D5F7B"/>
    <w:rsid w:val="009D6399"/>
    <w:rsid w:val="009D791B"/>
    <w:rsid w:val="009D7D45"/>
    <w:rsid w:val="009E0CD1"/>
    <w:rsid w:val="009E0D90"/>
    <w:rsid w:val="009E0FEC"/>
    <w:rsid w:val="009E2F52"/>
    <w:rsid w:val="009E35A1"/>
    <w:rsid w:val="009E36B4"/>
    <w:rsid w:val="009E3BC9"/>
    <w:rsid w:val="009E679E"/>
    <w:rsid w:val="009F0A97"/>
    <w:rsid w:val="009F480C"/>
    <w:rsid w:val="009F50E4"/>
    <w:rsid w:val="009F78A4"/>
    <w:rsid w:val="00A00782"/>
    <w:rsid w:val="00A008AF"/>
    <w:rsid w:val="00A00E2F"/>
    <w:rsid w:val="00A018BA"/>
    <w:rsid w:val="00A045D7"/>
    <w:rsid w:val="00A04A9B"/>
    <w:rsid w:val="00A06700"/>
    <w:rsid w:val="00A073FC"/>
    <w:rsid w:val="00A10879"/>
    <w:rsid w:val="00A10DB8"/>
    <w:rsid w:val="00A113E2"/>
    <w:rsid w:val="00A1205C"/>
    <w:rsid w:val="00A12DCE"/>
    <w:rsid w:val="00A13A58"/>
    <w:rsid w:val="00A149FC"/>
    <w:rsid w:val="00A16233"/>
    <w:rsid w:val="00A17EB7"/>
    <w:rsid w:val="00A2130D"/>
    <w:rsid w:val="00A21A34"/>
    <w:rsid w:val="00A22E99"/>
    <w:rsid w:val="00A2409E"/>
    <w:rsid w:val="00A24318"/>
    <w:rsid w:val="00A24F86"/>
    <w:rsid w:val="00A25627"/>
    <w:rsid w:val="00A31D5F"/>
    <w:rsid w:val="00A3472A"/>
    <w:rsid w:val="00A35EE3"/>
    <w:rsid w:val="00A363F4"/>
    <w:rsid w:val="00A40B3E"/>
    <w:rsid w:val="00A40E7C"/>
    <w:rsid w:val="00A41F2F"/>
    <w:rsid w:val="00A4208B"/>
    <w:rsid w:val="00A424B4"/>
    <w:rsid w:val="00A437CF"/>
    <w:rsid w:val="00A439D6"/>
    <w:rsid w:val="00A47EF6"/>
    <w:rsid w:val="00A518C1"/>
    <w:rsid w:val="00A51CB1"/>
    <w:rsid w:val="00A5255F"/>
    <w:rsid w:val="00A52CD6"/>
    <w:rsid w:val="00A540DB"/>
    <w:rsid w:val="00A55006"/>
    <w:rsid w:val="00A60CDF"/>
    <w:rsid w:val="00A61510"/>
    <w:rsid w:val="00A615BA"/>
    <w:rsid w:val="00A618D6"/>
    <w:rsid w:val="00A63EF3"/>
    <w:rsid w:val="00A660BB"/>
    <w:rsid w:val="00A6614A"/>
    <w:rsid w:val="00A70868"/>
    <w:rsid w:val="00A72DF2"/>
    <w:rsid w:val="00A73679"/>
    <w:rsid w:val="00A73C7B"/>
    <w:rsid w:val="00A73DE8"/>
    <w:rsid w:val="00A755B2"/>
    <w:rsid w:val="00A76E98"/>
    <w:rsid w:val="00A77BB0"/>
    <w:rsid w:val="00A80F76"/>
    <w:rsid w:val="00A816CA"/>
    <w:rsid w:val="00A84459"/>
    <w:rsid w:val="00A85651"/>
    <w:rsid w:val="00A862CB"/>
    <w:rsid w:val="00A86770"/>
    <w:rsid w:val="00A870DD"/>
    <w:rsid w:val="00A87BCA"/>
    <w:rsid w:val="00A87CAB"/>
    <w:rsid w:val="00A87CEE"/>
    <w:rsid w:val="00A91A95"/>
    <w:rsid w:val="00A928F4"/>
    <w:rsid w:val="00A92F95"/>
    <w:rsid w:val="00A93E84"/>
    <w:rsid w:val="00A945D6"/>
    <w:rsid w:val="00A95FB0"/>
    <w:rsid w:val="00A96A05"/>
    <w:rsid w:val="00AA0FDE"/>
    <w:rsid w:val="00AA34D1"/>
    <w:rsid w:val="00AA4512"/>
    <w:rsid w:val="00AA4BC3"/>
    <w:rsid w:val="00AA500E"/>
    <w:rsid w:val="00AA65DC"/>
    <w:rsid w:val="00AA68A4"/>
    <w:rsid w:val="00AA7A27"/>
    <w:rsid w:val="00AB0223"/>
    <w:rsid w:val="00AB0890"/>
    <w:rsid w:val="00AB0C42"/>
    <w:rsid w:val="00AB0CB6"/>
    <w:rsid w:val="00AB1D09"/>
    <w:rsid w:val="00AB2C0C"/>
    <w:rsid w:val="00AB3BA7"/>
    <w:rsid w:val="00AB4214"/>
    <w:rsid w:val="00AB422B"/>
    <w:rsid w:val="00AB5623"/>
    <w:rsid w:val="00AB6017"/>
    <w:rsid w:val="00AC0D7C"/>
    <w:rsid w:val="00AC10CD"/>
    <w:rsid w:val="00AC15B3"/>
    <w:rsid w:val="00AC1DEE"/>
    <w:rsid w:val="00AC1E6F"/>
    <w:rsid w:val="00AC3139"/>
    <w:rsid w:val="00AC3965"/>
    <w:rsid w:val="00AC4644"/>
    <w:rsid w:val="00AC5D06"/>
    <w:rsid w:val="00AC5EE1"/>
    <w:rsid w:val="00AC6126"/>
    <w:rsid w:val="00AC6A23"/>
    <w:rsid w:val="00AC6DE7"/>
    <w:rsid w:val="00AC6F40"/>
    <w:rsid w:val="00AD12BB"/>
    <w:rsid w:val="00AD560B"/>
    <w:rsid w:val="00AD70E1"/>
    <w:rsid w:val="00AD77D3"/>
    <w:rsid w:val="00AD7A2A"/>
    <w:rsid w:val="00AD7BEE"/>
    <w:rsid w:val="00AE1450"/>
    <w:rsid w:val="00AE1926"/>
    <w:rsid w:val="00AE36D0"/>
    <w:rsid w:val="00AE3A3C"/>
    <w:rsid w:val="00AE49BE"/>
    <w:rsid w:val="00AE51CD"/>
    <w:rsid w:val="00AE62E5"/>
    <w:rsid w:val="00AE7F0F"/>
    <w:rsid w:val="00AF04E3"/>
    <w:rsid w:val="00AF0A22"/>
    <w:rsid w:val="00AF3F88"/>
    <w:rsid w:val="00AF5388"/>
    <w:rsid w:val="00B00370"/>
    <w:rsid w:val="00B01B64"/>
    <w:rsid w:val="00B020D3"/>
    <w:rsid w:val="00B0258D"/>
    <w:rsid w:val="00B06DDA"/>
    <w:rsid w:val="00B07074"/>
    <w:rsid w:val="00B072FF"/>
    <w:rsid w:val="00B07424"/>
    <w:rsid w:val="00B07890"/>
    <w:rsid w:val="00B07BC5"/>
    <w:rsid w:val="00B10089"/>
    <w:rsid w:val="00B10D44"/>
    <w:rsid w:val="00B10D6E"/>
    <w:rsid w:val="00B15193"/>
    <w:rsid w:val="00B158DE"/>
    <w:rsid w:val="00B165BB"/>
    <w:rsid w:val="00B16884"/>
    <w:rsid w:val="00B1754D"/>
    <w:rsid w:val="00B20BE5"/>
    <w:rsid w:val="00B2133E"/>
    <w:rsid w:val="00B217DE"/>
    <w:rsid w:val="00B2380C"/>
    <w:rsid w:val="00B240B4"/>
    <w:rsid w:val="00B24CB2"/>
    <w:rsid w:val="00B25CDF"/>
    <w:rsid w:val="00B27EE3"/>
    <w:rsid w:val="00B30FCB"/>
    <w:rsid w:val="00B33836"/>
    <w:rsid w:val="00B3388F"/>
    <w:rsid w:val="00B34A5F"/>
    <w:rsid w:val="00B35C29"/>
    <w:rsid w:val="00B35C6C"/>
    <w:rsid w:val="00B36C02"/>
    <w:rsid w:val="00B36E8D"/>
    <w:rsid w:val="00B4035B"/>
    <w:rsid w:val="00B4155C"/>
    <w:rsid w:val="00B44361"/>
    <w:rsid w:val="00B4456B"/>
    <w:rsid w:val="00B45147"/>
    <w:rsid w:val="00B461BB"/>
    <w:rsid w:val="00B471FD"/>
    <w:rsid w:val="00B479B0"/>
    <w:rsid w:val="00B47B34"/>
    <w:rsid w:val="00B51CDD"/>
    <w:rsid w:val="00B51F0A"/>
    <w:rsid w:val="00B54EF5"/>
    <w:rsid w:val="00B568C8"/>
    <w:rsid w:val="00B56965"/>
    <w:rsid w:val="00B60665"/>
    <w:rsid w:val="00B618D8"/>
    <w:rsid w:val="00B61D1F"/>
    <w:rsid w:val="00B62A5B"/>
    <w:rsid w:val="00B64A18"/>
    <w:rsid w:val="00B651D4"/>
    <w:rsid w:val="00B655AD"/>
    <w:rsid w:val="00B65A3E"/>
    <w:rsid w:val="00B66751"/>
    <w:rsid w:val="00B6730A"/>
    <w:rsid w:val="00B712B5"/>
    <w:rsid w:val="00B7162B"/>
    <w:rsid w:val="00B724A9"/>
    <w:rsid w:val="00B73997"/>
    <w:rsid w:val="00B77C6F"/>
    <w:rsid w:val="00B77D03"/>
    <w:rsid w:val="00B815E1"/>
    <w:rsid w:val="00B8181D"/>
    <w:rsid w:val="00B81EB8"/>
    <w:rsid w:val="00B82D6F"/>
    <w:rsid w:val="00B832C3"/>
    <w:rsid w:val="00B836B3"/>
    <w:rsid w:val="00B83C7D"/>
    <w:rsid w:val="00B8413E"/>
    <w:rsid w:val="00B84344"/>
    <w:rsid w:val="00B84D00"/>
    <w:rsid w:val="00B85521"/>
    <w:rsid w:val="00B85BCD"/>
    <w:rsid w:val="00B86C85"/>
    <w:rsid w:val="00B86CAB"/>
    <w:rsid w:val="00B86DF2"/>
    <w:rsid w:val="00B90CA6"/>
    <w:rsid w:val="00B91D4D"/>
    <w:rsid w:val="00B91D86"/>
    <w:rsid w:val="00B92862"/>
    <w:rsid w:val="00B9369C"/>
    <w:rsid w:val="00B94312"/>
    <w:rsid w:val="00B946C7"/>
    <w:rsid w:val="00B965BC"/>
    <w:rsid w:val="00B9670F"/>
    <w:rsid w:val="00B9728F"/>
    <w:rsid w:val="00BA0164"/>
    <w:rsid w:val="00BA02E0"/>
    <w:rsid w:val="00BA1A2B"/>
    <w:rsid w:val="00BA22CB"/>
    <w:rsid w:val="00BA42E6"/>
    <w:rsid w:val="00BA4A25"/>
    <w:rsid w:val="00BA4A9F"/>
    <w:rsid w:val="00BA7451"/>
    <w:rsid w:val="00BA7A01"/>
    <w:rsid w:val="00BA7E6A"/>
    <w:rsid w:val="00BB2CB6"/>
    <w:rsid w:val="00BB3F8C"/>
    <w:rsid w:val="00BB4C03"/>
    <w:rsid w:val="00BB706B"/>
    <w:rsid w:val="00BC112E"/>
    <w:rsid w:val="00BC16FE"/>
    <w:rsid w:val="00BC1E5F"/>
    <w:rsid w:val="00BC28E5"/>
    <w:rsid w:val="00BC2C80"/>
    <w:rsid w:val="00BC2ED5"/>
    <w:rsid w:val="00BC334F"/>
    <w:rsid w:val="00BC3FD1"/>
    <w:rsid w:val="00BC40CE"/>
    <w:rsid w:val="00BC4134"/>
    <w:rsid w:val="00BC485A"/>
    <w:rsid w:val="00BC4FD4"/>
    <w:rsid w:val="00BC5677"/>
    <w:rsid w:val="00BC5DAB"/>
    <w:rsid w:val="00BC6911"/>
    <w:rsid w:val="00BC6E05"/>
    <w:rsid w:val="00BC761D"/>
    <w:rsid w:val="00BD20DF"/>
    <w:rsid w:val="00BD22F7"/>
    <w:rsid w:val="00BD525C"/>
    <w:rsid w:val="00BD6158"/>
    <w:rsid w:val="00BD6A0C"/>
    <w:rsid w:val="00BE04DC"/>
    <w:rsid w:val="00BE0705"/>
    <w:rsid w:val="00BE09DD"/>
    <w:rsid w:val="00BE3FA7"/>
    <w:rsid w:val="00BE3FE2"/>
    <w:rsid w:val="00BE432C"/>
    <w:rsid w:val="00BE527F"/>
    <w:rsid w:val="00BE7264"/>
    <w:rsid w:val="00BF05B5"/>
    <w:rsid w:val="00BF05D2"/>
    <w:rsid w:val="00BF4A92"/>
    <w:rsid w:val="00BF5455"/>
    <w:rsid w:val="00BF68DA"/>
    <w:rsid w:val="00BF693F"/>
    <w:rsid w:val="00BF7210"/>
    <w:rsid w:val="00C018A7"/>
    <w:rsid w:val="00C0215A"/>
    <w:rsid w:val="00C03131"/>
    <w:rsid w:val="00C05DB6"/>
    <w:rsid w:val="00C0735C"/>
    <w:rsid w:val="00C10524"/>
    <w:rsid w:val="00C11B7A"/>
    <w:rsid w:val="00C13AFC"/>
    <w:rsid w:val="00C14391"/>
    <w:rsid w:val="00C14BB1"/>
    <w:rsid w:val="00C14D41"/>
    <w:rsid w:val="00C14D94"/>
    <w:rsid w:val="00C15B7E"/>
    <w:rsid w:val="00C165C3"/>
    <w:rsid w:val="00C21F5B"/>
    <w:rsid w:val="00C22201"/>
    <w:rsid w:val="00C240DA"/>
    <w:rsid w:val="00C242E2"/>
    <w:rsid w:val="00C272C6"/>
    <w:rsid w:val="00C31241"/>
    <w:rsid w:val="00C3291D"/>
    <w:rsid w:val="00C33226"/>
    <w:rsid w:val="00C33875"/>
    <w:rsid w:val="00C34F59"/>
    <w:rsid w:val="00C35C25"/>
    <w:rsid w:val="00C3719A"/>
    <w:rsid w:val="00C42C2A"/>
    <w:rsid w:val="00C4480C"/>
    <w:rsid w:val="00C44921"/>
    <w:rsid w:val="00C450A5"/>
    <w:rsid w:val="00C458A0"/>
    <w:rsid w:val="00C46A7F"/>
    <w:rsid w:val="00C4748B"/>
    <w:rsid w:val="00C47E24"/>
    <w:rsid w:val="00C50FDC"/>
    <w:rsid w:val="00C5141E"/>
    <w:rsid w:val="00C51A66"/>
    <w:rsid w:val="00C5273F"/>
    <w:rsid w:val="00C5288D"/>
    <w:rsid w:val="00C52CA4"/>
    <w:rsid w:val="00C544D0"/>
    <w:rsid w:val="00C55D79"/>
    <w:rsid w:val="00C55E33"/>
    <w:rsid w:val="00C562E5"/>
    <w:rsid w:val="00C56F43"/>
    <w:rsid w:val="00C6090A"/>
    <w:rsid w:val="00C6254F"/>
    <w:rsid w:val="00C62732"/>
    <w:rsid w:val="00C63321"/>
    <w:rsid w:val="00C64169"/>
    <w:rsid w:val="00C64871"/>
    <w:rsid w:val="00C65253"/>
    <w:rsid w:val="00C65883"/>
    <w:rsid w:val="00C65A9D"/>
    <w:rsid w:val="00C65CD6"/>
    <w:rsid w:val="00C65DAB"/>
    <w:rsid w:val="00C66AC4"/>
    <w:rsid w:val="00C6711F"/>
    <w:rsid w:val="00C7058E"/>
    <w:rsid w:val="00C70741"/>
    <w:rsid w:val="00C7107D"/>
    <w:rsid w:val="00C71D70"/>
    <w:rsid w:val="00C73475"/>
    <w:rsid w:val="00C73A7B"/>
    <w:rsid w:val="00C75781"/>
    <w:rsid w:val="00C801EB"/>
    <w:rsid w:val="00C8146C"/>
    <w:rsid w:val="00C81EEF"/>
    <w:rsid w:val="00C82E80"/>
    <w:rsid w:val="00C83C22"/>
    <w:rsid w:val="00C84031"/>
    <w:rsid w:val="00C85CF9"/>
    <w:rsid w:val="00C8763E"/>
    <w:rsid w:val="00C87B0D"/>
    <w:rsid w:val="00C87E09"/>
    <w:rsid w:val="00C91055"/>
    <w:rsid w:val="00C911C0"/>
    <w:rsid w:val="00C911E4"/>
    <w:rsid w:val="00C92E5F"/>
    <w:rsid w:val="00C9732D"/>
    <w:rsid w:val="00C97A20"/>
    <w:rsid w:val="00C97A74"/>
    <w:rsid w:val="00C97ABC"/>
    <w:rsid w:val="00C97FE9"/>
    <w:rsid w:val="00CA0DE8"/>
    <w:rsid w:val="00CA23EB"/>
    <w:rsid w:val="00CA3010"/>
    <w:rsid w:val="00CA3120"/>
    <w:rsid w:val="00CA32B5"/>
    <w:rsid w:val="00CA347B"/>
    <w:rsid w:val="00CA472B"/>
    <w:rsid w:val="00CA5F21"/>
    <w:rsid w:val="00CA6DC7"/>
    <w:rsid w:val="00CA6F60"/>
    <w:rsid w:val="00CA7D7F"/>
    <w:rsid w:val="00CB220A"/>
    <w:rsid w:val="00CB5E80"/>
    <w:rsid w:val="00CB5FEF"/>
    <w:rsid w:val="00CB66E8"/>
    <w:rsid w:val="00CB6C0F"/>
    <w:rsid w:val="00CB705D"/>
    <w:rsid w:val="00CB78E2"/>
    <w:rsid w:val="00CC413D"/>
    <w:rsid w:val="00CC45D8"/>
    <w:rsid w:val="00CC46A7"/>
    <w:rsid w:val="00CC5495"/>
    <w:rsid w:val="00CC55CB"/>
    <w:rsid w:val="00CC6DD1"/>
    <w:rsid w:val="00CC7D2A"/>
    <w:rsid w:val="00CD012A"/>
    <w:rsid w:val="00CD18F7"/>
    <w:rsid w:val="00CD2BE2"/>
    <w:rsid w:val="00CD4D41"/>
    <w:rsid w:val="00CD5003"/>
    <w:rsid w:val="00CD56BD"/>
    <w:rsid w:val="00CD67BA"/>
    <w:rsid w:val="00CD782C"/>
    <w:rsid w:val="00CE0D4A"/>
    <w:rsid w:val="00CE1734"/>
    <w:rsid w:val="00CE2C53"/>
    <w:rsid w:val="00CE394F"/>
    <w:rsid w:val="00CE3D73"/>
    <w:rsid w:val="00CE5AA4"/>
    <w:rsid w:val="00CE5EE5"/>
    <w:rsid w:val="00CE74C2"/>
    <w:rsid w:val="00CE75C7"/>
    <w:rsid w:val="00CE78EE"/>
    <w:rsid w:val="00CE7E11"/>
    <w:rsid w:val="00CF1702"/>
    <w:rsid w:val="00CF2871"/>
    <w:rsid w:val="00CF2C5F"/>
    <w:rsid w:val="00CF62DE"/>
    <w:rsid w:val="00CF694E"/>
    <w:rsid w:val="00CF721A"/>
    <w:rsid w:val="00CF79C5"/>
    <w:rsid w:val="00D0000C"/>
    <w:rsid w:val="00D00774"/>
    <w:rsid w:val="00D01E1F"/>
    <w:rsid w:val="00D02A8F"/>
    <w:rsid w:val="00D030B0"/>
    <w:rsid w:val="00D03D46"/>
    <w:rsid w:val="00D04DE9"/>
    <w:rsid w:val="00D105FF"/>
    <w:rsid w:val="00D10DA4"/>
    <w:rsid w:val="00D13421"/>
    <w:rsid w:val="00D1430C"/>
    <w:rsid w:val="00D146AD"/>
    <w:rsid w:val="00D14816"/>
    <w:rsid w:val="00D152AB"/>
    <w:rsid w:val="00D155E0"/>
    <w:rsid w:val="00D1566C"/>
    <w:rsid w:val="00D159E7"/>
    <w:rsid w:val="00D15AF4"/>
    <w:rsid w:val="00D16E83"/>
    <w:rsid w:val="00D174A7"/>
    <w:rsid w:val="00D17907"/>
    <w:rsid w:val="00D210A0"/>
    <w:rsid w:val="00D22841"/>
    <w:rsid w:val="00D23283"/>
    <w:rsid w:val="00D2351A"/>
    <w:rsid w:val="00D24197"/>
    <w:rsid w:val="00D31736"/>
    <w:rsid w:val="00D3229D"/>
    <w:rsid w:val="00D3241A"/>
    <w:rsid w:val="00D32705"/>
    <w:rsid w:val="00D32D65"/>
    <w:rsid w:val="00D34192"/>
    <w:rsid w:val="00D34454"/>
    <w:rsid w:val="00D35020"/>
    <w:rsid w:val="00D36241"/>
    <w:rsid w:val="00D36669"/>
    <w:rsid w:val="00D37151"/>
    <w:rsid w:val="00D37B56"/>
    <w:rsid w:val="00D422C5"/>
    <w:rsid w:val="00D42580"/>
    <w:rsid w:val="00D42FB4"/>
    <w:rsid w:val="00D452F2"/>
    <w:rsid w:val="00D50163"/>
    <w:rsid w:val="00D52218"/>
    <w:rsid w:val="00D53761"/>
    <w:rsid w:val="00D575DC"/>
    <w:rsid w:val="00D57D50"/>
    <w:rsid w:val="00D61393"/>
    <w:rsid w:val="00D61DEF"/>
    <w:rsid w:val="00D623CE"/>
    <w:rsid w:val="00D6555D"/>
    <w:rsid w:val="00D65C4D"/>
    <w:rsid w:val="00D717E2"/>
    <w:rsid w:val="00D7193C"/>
    <w:rsid w:val="00D71AA5"/>
    <w:rsid w:val="00D71DA6"/>
    <w:rsid w:val="00D71E39"/>
    <w:rsid w:val="00D73B6A"/>
    <w:rsid w:val="00D74926"/>
    <w:rsid w:val="00D74E8E"/>
    <w:rsid w:val="00D75208"/>
    <w:rsid w:val="00D7531A"/>
    <w:rsid w:val="00D771B4"/>
    <w:rsid w:val="00D80C6A"/>
    <w:rsid w:val="00D81281"/>
    <w:rsid w:val="00D82D1B"/>
    <w:rsid w:val="00D82D92"/>
    <w:rsid w:val="00D83547"/>
    <w:rsid w:val="00D83AD0"/>
    <w:rsid w:val="00D8467A"/>
    <w:rsid w:val="00D85D37"/>
    <w:rsid w:val="00D860F4"/>
    <w:rsid w:val="00D8659E"/>
    <w:rsid w:val="00D8754A"/>
    <w:rsid w:val="00D909E8"/>
    <w:rsid w:val="00D920D7"/>
    <w:rsid w:val="00D93B98"/>
    <w:rsid w:val="00D97315"/>
    <w:rsid w:val="00D9785A"/>
    <w:rsid w:val="00DA22FE"/>
    <w:rsid w:val="00DA2A8E"/>
    <w:rsid w:val="00DA39E9"/>
    <w:rsid w:val="00DA4825"/>
    <w:rsid w:val="00DA4DE1"/>
    <w:rsid w:val="00DA7C51"/>
    <w:rsid w:val="00DA7DF4"/>
    <w:rsid w:val="00DB002A"/>
    <w:rsid w:val="00DB00A6"/>
    <w:rsid w:val="00DB07FD"/>
    <w:rsid w:val="00DB0A38"/>
    <w:rsid w:val="00DB0F5D"/>
    <w:rsid w:val="00DB15E1"/>
    <w:rsid w:val="00DB1D91"/>
    <w:rsid w:val="00DB2E63"/>
    <w:rsid w:val="00DB2F65"/>
    <w:rsid w:val="00DB37B8"/>
    <w:rsid w:val="00DB3CC3"/>
    <w:rsid w:val="00DB4D6F"/>
    <w:rsid w:val="00DB4E70"/>
    <w:rsid w:val="00DB52B4"/>
    <w:rsid w:val="00DC1672"/>
    <w:rsid w:val="00DC19CC"/>
    <w:rsid w:val="00DC202F"/>
    <w:rsid w:val="00DC2407"/>
    <w:rsid w:val="00DC2E10"/>
    <w:rsid w:val="00DC4F14"/>
    <w:rsid w:val="00DC5454"/>
    <w:rsid w:val="00DC5BCF"/>
    <w:rsid w:val="00DC6048"/>
    <w:rsid w:val="00DC74B0"/>
    <w:rsid w:val="00DC7B0D"/>
    <w:rsid w:val="00DC7C9B"/>
    <w:rsid w:val="00DD0B61"/>
    <w:rsid w:val="00DD1E1D"/>
    <w:rsid w:val="00DD347F"/>
    <w:rsid w:val="00DD4171"/>
    <w:rsid w:val="00DD5FDA"/>
    <w:rsid w:val="00DD616F"/>
    <w:rsid w:val="00DE1B7B"/>
    <w:rsid w:val="00DE25D2"/>
    <w:rsid w:val="00DE3BDC"/>
    <w:rsid w:val="00DE42C0"/>
    <w:rsid w:val="00DE42D2"/>
    <w:rsid w:val="00DE4C3B"/>
    <w:rsid w:val="00DE4DC1"/>
    <w:rsid w:val="00DE546C"/>
    <w:rsid w:val="00DE5EDD"/>
    <w:rsid w:val="00DF0825"/>
    <w:rsid w:val="00DF15CE"/>
    <w:rsid w:val="00DF18D5"/>
    <w:rsid w:val="00DF1C81"/>
    <w:rsid w:val="00DF1FC2"/>
    <w:rsid w:val="00DF2018"/>
    <w:rsid w:val="00DF240B"/>
    <w:rsid w:val="00DF33FD"/>
    <w:rsid w:val="00DF435E"/>
    <w:rsid w:val="00DF51FE"/>
    <w:rsid w:val="00DF6C17"/>
    <w:rsid w:val="00DF7ECB"/>
    <w:rsid w:val="00E00277"/>
    <w:rsid w:val="00E01009"/>
    <w:rsid w:val="00E01AA7"/>
    <w:rsid w:val="00E0291A"/>
    <w:rsid w:val="00E0366D"/>
    <w:rsid w:val="00E036D8"/>
    <w:rsid w:val="00E041F8"/>
    <w:rsid w:val="00E079E8"/>
    <w:rsid w:val="00E07CD9"/>
    <w:rsid w:val="00E07E7A"/>
    <w:rsid w:val="00E107B9"/>
    <w:rsid w:val="00E111B4"/>
    <w:rsid w:val="00E144B0"/>
    <w:rsid w:val="00E151D5"/>
    <w:rsid w:val="00E15450"/>
    <w:rsid w:val="00E176C2"/>
    <w:rsid w:val="00E2051B"/>
    <w:rsid w:val="00E21687"/>
    <w:rsid w:val="00E22F8F"/>
    <w:rsid w:val="00E23443"/>
    <w:rsid w:val="00E24DF2"/>
    <w:rsid w:val="00E24FAF"/>
    <w:rsid w:val="00E25104"/>
    <w:rsid w:val="00E25C92"/>
    <w:rsid w:val="00E26038"/>
    <w:rsid w:val="00E26C79"/>
    <w:rsid w:val="00E272A5"/>
    <w:rsid w:val="00E312BE"/>
    <w:rsid w:val="00E3172D"/>
    <w:rsid w:val="00E323CE"/>
    <w:rsid w:val="00E327C3"/>
    <w:rsid w:val="00E32CDF"/>
    <w:rsid w:val="00E33F76"/>
    <w:rsid w:val="00E342F2"/>
    <w:rsid w:val="00E34C84"/>
    <w:rsid w:val="00E35C44"/>
    <w:rsid w:val="00E35C9D"/>
    <w:rsid w:val="00E367DD"/>
    <w:rsid w:val="00E372D9"/>
    <w:rsid w:val="00E401B9"/>
    <w:rsid w:val="00E402C3"/>
    <w:rsid w:val="00E40DAC"/>
    <w:rsid w:val="00E41316"/>
    <w:rsid w:val="00E45BBC"/>
    <w:rsid w:val="00E47A2D"/>
    <w:rsid w:val="00E51F7E"/>
    <w:rsid w:val="00E55239"/>
    <w:rsid w:val="00E557C7"/>
    <w:rsid w:val="00E55ED2"/>
    <w:rsid w:val="00E607C3"/>
    <w:rsid w:val="00E61560"/>
    <w:rsid w:val="00E62C0B"/>
    <w:rsid w:val="00E634A5"/>
    <w:rsid w:val="00E641CE"/>
    <w:rsid w:val="00E662DA"/>
    <w:rsid w:val="00E668CE"/>
    <w:rsid w:val="00E66CEB"/>
    <w:rsid w:val="00E67EB4"/>
    <w:rsid w:val="00E70459"/>
    <w:rsid w:val="00E70A65"/>
    <w:rsid w:val="00E70DCD"/>
    <w:rsid w:val="00E71286"/>
    <w:rsid w:val="00E71C2E"/>
    <w:rsid w:val="00E72567"/>
    <w:rsid w:val="00E741D4"/>
    <w:rsid w:val="00E77CB4"/>
    <w:rsid w:val="00E8115A"/>
    <w:rsid w:val="00E8239F"/>
    <w:rsid w:val="00E838E6"/>
    <w:rsid w:val="00E83F89"/>
    <w:rsid w:val="00E8656B"/>
    <w:rsid w:val="00E872B2"/>
    <w:rsid w:val="00E879CB"/>
    <w:rsid w:val="00E907BF"/>
    <w:rsid w:val="00E94DA3"/>
    <w:rsid w:val="00E9572A"/>
    <w:rsid w:val="00E96240"/>
    <w:rsid w:val="00E970B2"/>
    <w:rsid w:val="00EA242C"/>
    <w:rsid w:val="00EA2648"/>
    <w:rsid w:val="00EA2D13"/>
    <w:rsid w:val="00EA305F"/>
    <w:rsid w:val="00EA359C"/>
    <w:rsid w:val="00EA35AF"/>
    <w:rsid w:val="00EA4037"/>
    <w:rsid w:val="00EA4ED1"/>
    <w:rsid w:val="00EA630F"/>
    <w:rsid w:val="00EA6F38"/>
    <w:rsid w:val="00EA7503"/>
    <w:rsid w:val="00EB180F"/>
    <w:rsid w:val="00EB46D2"/>
    <w:rsid w:val="00EB4B6C"/>
    <w:rsid w:val="00EB5BA6"/>
    <w:rsid w:val="00EB63B4"/>
    <w:rsid w:val="00EB6578"/>
    <w:rsid w:val="00EC12F3"/>
    <w:rsid w:val="00EC19F4"/>
    <w:rsid w:val="00EC289C"/>
    <w:rsid w:val="00EC45FC"/>
    <w:rsid w:val="00EC5078"/>
    <w:rsid w:val="00EC6096"/>
    <w:rsid w:val="00EC6BC4"/>
    <w:rsid w:val="00EC7B2E"/>
    <w:rsid w:val="00ED0D79"/>
    <w:rsid w:val="00ED2F5E"/>
    <w:rsid w:val="00ED38E3"/>
    <w:rsid w:val="00ED48BA"/>
    <w:rsid w:val="00ED6236"/>
    <w:rsid w:val="00EE02E4"/>
    <w:rsid w:val="00EE054C"/>
    <w:rsid w:val="00EE0DB5"/>
    <w:rsid w:val="00EE216C"/>
    <w:rsid w:val="00EE297C"/>
    <w:rsid w:val="00EE496D"/>
    <w:rsid w:val="00EE5891"/>
    <w:rsid w:val="00EF0A1B"/>
    <w:rsid w:val="00EF3122"/>
    <w:rsid w:val="00EF4529"/>
    <w:rsid w:val="00EF5127"/>
    <w:rsid w:val="00EF5E03"/>
    <w:rsid w:val="00EF793D"/>
    <w:rsid w:val="00EF7CA2"/>
    <w:rsid w:val="00F0029F"/>
    <w:rsid w:val="00F0135A"/>
    <w:rsid w:val="00F0460E"/>
    <w:rsid w:val="00F05309"/>
    <w:rsid w:val="00F069C9"/>
    <w:rsid w:val="00F06C08"/>
    <w:rsid w:val="00F06CAF"/>
    <w:rsid w:val="00F10277"/>
    <w:rsid w:val="00F1058D"/>
    <w:rsid w:val="00F105F9"/>
    <w:rsid w:val="00F11458"/>
    <w:rsid w:val="00F11865"/>
    <w:rsid w:val="00F1293C"/>
    <w:rsid w:val="00F1319F"/>
    <w:rsid w:val="00F13C5B"/>
    <w:rsid w:val="00F14D0E"/>
    <w:rsid w:val="00F14FE7"/>
    <w:rsid w:val="00F17F04"/>
    <w:rsid w:val="00F17F41"/>
    <w:rsid w:val="00F235EA"/>
    <w:rsid w:val="00F23855"/>
    <w:rsid w:val="00F23C1F"/>
    <w:rsid w:val="00F24BF2"/>
    <w:rsid w:val="00F2505D"/>
    <w:rsid w:val="00F27C21"/>
    <w:rsid w:val="00F30019"/>
    <w:rsid w:val="00F30914"/>
    <w:rsid w:val="00F3152D"/>
    <w:rsid w:val="00F31FA8"/>
    <w:rsid w:val="00F32262"/>
    <w:rsid w:val="00F33C29"/>
    <w:rsid w:val="00F34BD5"/>
    <w:rsid w:val="00F351D0"/>
    <w:rsid w:val="00F36A71"/>
    <w:rsid w:val="00F3737E"/>
    <w:rsid w:val="00F3746C"/>
    <w:rsid w:val="00F40477"/>
    <w:rsid w:val="00F409D7"/>
    <w:rsid w:val="00F411EA"/>
    <w:rsid w:val="00F4146F"/>
    <w:rsid w:val="00F417E1"/>
    <w:rsid w:val="00F41A3A"/>
    <w:rsid w:val="00F43D4C"/>
    <w:rsid w:val="00F44E62"/>
    <w:rsid w:val="00F45360"/>
    <w:rsid w:val="00F459BB"/>
    <w:rsid w:val="00F510C7"/>
    <w:rsid w:val="00F5171C"/>
    <w:rsid w:val="00F52946"/>
    <w:rsid w:val="00F5363C"/>
    <w:rsid w:val="00F55710"/>
    <w:rsid w:val="00F57341"/>
    <w:rsid w:val="00F6005E"/>
    <w:rsid w:val="00F605AA"/>
    <w:rsid w:val="00F608A2"/>
    <w:rsid w:val="00F6195A"/>
    <w:rsid w:val="00F634A6"/>
    <w:rsid w:val="00F641E3"/>
    <w:rsid w:val="00F6480E"/>
    <w:rsid w:val="00F664D9"/>
    <w:rsid w:val="00F6688A"/>
    <w:rsid w:val="00F70BCC"/>
    <w:rsid w:val="00F725EC"/>
    <w:rsid w:val="00F758EE"/>
    <w:rsid w:val="00F765B8"/>
    <w:rsid w:val="00F7729B"/>
    <w:rsid w:val="00F800FA"/>
    <w:rsid w:val="00F8466F"/>
    <w:rsid w:val="00F848A2"/>
    <w:rsid w:val="00F852FF"/>
    <w:rsid w:val="00F8679B"/>
    <w:rsid w:val="00F91230"/>
    <w:rsid w:val="00F92298"/>
    <w:rsid w:val="00F925EE"/>
    <w:rsid w:val="00F92B2D"/>
    <w:rsid w:val="00F9346B"/>
    <w:rsid w:val="00F935FD"/>
    <w:rsid w:val="00F93AA8"/>
    <w:rsid w:val="00F95075"/>
    <w:rsid w:val="00F95956"/>
    <w:rsid w:val="00F96405"/>
    <w:rsid w:val="00F97C56"/>
    <w:rsid w:val="00FA0E18"/>
    <w:rsid w:val="00FA12F6"/>
    <w:rsid w:val="00FA3643"/>
    <w:rsid w:val="00FA4850"/>
    <w:rsid w:val="00FA74C7"/>
    <w:rsid w:val="00FA7719"/>
    <w:rsid w:val="00FB04C9"/>
    <w:rsid w:val="00FB15C1"/>
    <w:rsid w:val="00FB22AF"/>
    <w:rsid w:val="00FB32E6"/>
    <w:rsid w:val="00FB386C"/>
    <w:rsid w:val="00FB4DE6"/>
    <w:rsid w:val="00FB5FA1"/>
    <w:rsid w:val="00FB68CD"/>
    <w:rsid w:val="00FB758D"/>
    <w:rsid w:val="00FC2285"/>
    <w:rsid w:val="00FC285D"/>
    <w:rsid w:val="00FC2D9C"/>
    <w:rsid w:val="00FC345B"/>
    <w:rsid w:val="00FC5AA4"/>
    <w:rsid w:val="00FC6A0B"/>
    <w:rsid w:val="00FD0AAD"/>
    <w:rsid w:val="00FD2F08"/>
    <w:rsid w:val="00FD57A4"/>
    <w:rsid w:val="00FD6194"/>
    <w:rsid w:val="00FD63B0"/>
    <w:rsid w:val="00FD6D79"/>
    <w:rsid w:val="00FD707C"/>
    <w:rsid w:val="00FD722F"/>
    <w:rsid w:val="00FD756C"/>
    <w:rsid w:val="00FD7970"/>
    <w:rsid w:val="00FD7A1B"/>
    <w:rsid w:val="00FE0654"/>
    <w:rsid w:val="00FE2CA7"/>
    <w:rsid w:val="00FF33A3"/>
    <w:rsid w:val="00FF3A7F"/>
    <w:rsid w:val="00FF3E78"/>
    <w:rsid w:val="00FF409A"/>
    <w:rsid w:val="00FF5820"/>
    <w:rsid w:val="00FF699A"/>
    <w:rsid w:val="00FF6D7D"/>
    <w:rsid w:val="00FF74E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66C5C1"/>
  <w15:docId w15:val="{D74E4DDF-5DDA-46B5-BCF4-BFD70918F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0D8"/>
    <w:rPr>
      <w:sz w:val="24"/>
      <w:lang w:val="en-GB" w:eastAsia="en-US"/>
    </w:rPr>
  </w:style>
  <w:style w:type="paragraph" w:styleId="Heading1">
    <w:name w:val="heading 1"/>
    <w:basedOn w:val="Normal"/>
    <w:next w:val="Normal"/>
    <w:qFormat/>
    <w:rsid w:val="001740D8"/>
    <w:pPr>
      <w:keepNext/>
      <w:numPr>
        <w:numId w:val="1"/>
      </w:numPr>
      <w:spacing w:before="240" w:after="60"/>
      <w:outlineLvl w:val="0"/>
    </w:pPr>
    <w:rPr>
      <w:rFonts w:ascii="Arial" w:hAnsi="Arial"/>
      <w:b/>
      <w:kern w:val="28"/>
      <w:lang w:val="en-US"/>
    </w:rPr>
  </w:style>
  <w:style w:type="paragraph" w:styleId="Heading2">
    <w:name w:val="heading 2"/>
    <w:aliases w:val="Char Char Char"/>
    <w:basedOn w:val="Normal"/>
    <w:next w:val="Normal"/>
    <w:link w:val="Heading2Char"/>
    <w:qFormat/>
    <w:rsid w:val="001740D8"/>
    <w:pPr>
      <w:keepNext/>
      <w:numPr>
        <w:ilvl w:val="1"/>
        <w:numId w:val="1"/>
      </w:numPr>
      <w:spacing w:before="240" w:after="60"/>
      <w:outlineLvl w:val="1"/>
    </w:pPr>
    <w:rPr>
      <w:rFonts w:ascii="Verdana" w:hAnsi="Verdana"/>
      <w:b/>
      <w:i/>
      <w:sz w:val="20"/>
      <w:lang w:val="en-US"/>
    </w:rPr>
  </w:style>
  <w:style w:type="paragraph" w:styleId="Heading3">
    <w:name w:val="heading 3"/>
    <w:basedOn w:val="Normal"/>
    <w:next w:val="Normal"/>
    <w:qFormat/>
    <w:rsid w:val="001740D8"/>
    <w:pPr>
      <w:keepNext/>
      <w:numPr>
        <w:ilvl w:val="2"/>
        <w:numId w:val="1"/>
      </w:numPr>
      <w:spacing w:before="240" w:after="60"/>
      <w:outlineLvl w:val="2"/>
    </w:pPr>
    <w:rPr>
      <w:b/>
      <w:i/>
    </w:rPr>
  </w:style>
  <w:style w:type="paragraph" w:styleId="Heading4">
    <w:name w:val="heading 4"/>
    <w:basedOn w:val="Normal"/>
    <w:next w:val="Normal"/>
    <w:qFormat/>
    <w:rsid w:val="001740D8"/>
    <w:pPr>
      <w:keepNext/>
      <w:numPr>
        <w:ilvl w:val="3"/>
        <w:numId w:val="1"/>
      </w:numPr>
      <w:spacing w:after="60"/>
      <w:outlineLvl w:val="3"/>
    </w:pPr>
    <w:rPr>
      <w:b/>
    </w:rPr>
  </w:style>
  <w:style w:type="paragraph" w:styleId="Heading5">
    <w:name w:val="heading 5"/>
    <w:basedOn w:val="Normal"/>
    <w:next w:val="Normal"/>
    <w:qFormat/>
    <w:rsid w:val="001740D8"/>
    <w:pPr>
      <w:keepNext/>
      <w:numPr>
        <w:ilvl w:val="4"/>
        <w:numId w:val="1"/>
      </w:numPr>
      <w:outlineLvl w:val="4"/>
    </w:pPr>
    <w:rPr>
      <w:b/>
    </w:rPr>
  </w:style>
  <w:style w:type="paragraph" w:styleId="Heading6">
    <w:name w:val="heading 6"/>
    <w:basedOn w:val="Normal"/>
    <w:next w:val="Normal"/>
    <w:qFormat/>
    <w:rsid w:val="001740D8"/>
    <w:pPr>
      <w:numPr>
        <w:ilvl w:val="5"/>
        <w:numId w:val="1"/>
      </w:numPr>
      <w:spacing w:before="240" w:after="60"/>
      <w:outlineLvl w:val="5"/>
    </w:pPr>
    <w:rPr>
      <w:i/>
      <w:sz w:val="22"/>
    </w:rPr>
  </w:style>
  <w:style w:type="paragraph" w:styleId="Heading7">
    <w:name w:val="heading 7"/>
    <w:basedOn w:val="Normal"/>
    <w:next w:val="Normal"/>
    <w:qFormat/>
    <w:rsid w:val="001740D8"/>
    <w:pPr>
      <w:numPr>
        <w:ilvl w:val="6"/>
        <w:numId w:val="1"/>
      </w:numPr>
      <w:spacing w:before="240" w:after="60"/>
      <w:outlineLvl w:val="6"/>
    </w:pPr>
    <w:rPr>
      <w:rFonts w:ascii="Arial" w:hAnsi="Arial"/>
      <w:sz w:val="20"/>
    </w:rPr>
  </w:style>
  <w:style w:type="paragraph" w:styleId="Heading8">
    <w:name w:val="heading 8"/>
    <w:basedOn w:val="Normal"/>
    <w:next w:val="Normal"/>
    <w:qFormat/>
    <w:rsid w:val="001740D8"/>
    <w:pPr>
      <w:numPr>
        <w:ilvl w:val="7"/>
        <w:numId w:val="1"/>
      </w:numPr>
      <w:spacing w:before="240" w:after="60"/>
      <w:outlineLvl w:val="7"/>
    </w:pPr>
    <w:rPr>
      <w:rFonts w:ascii="Arial" w:hAnsi="Arial"/>
      <w:i/>
      <w:sz w:val="20"/>
    </w:rPr>
  </w:style>
  <w:style w:type="paragraph" w:styleId="Heading9">
    <w:name w:val="heading 9"/>
    <w:basedOn w:val="Normal"/>
    <w:next w:val="Normal"/>
    <w:qFormat/>
    <w:rsid w:val="001740D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1740D8"/>
  </w:style>
  <w:style w:type="paragraph" w:styleId="TOC1">
    <w:name w:val="toc 1"/>
    <w:basedOn w:val="Normal"/>
    <w:next w:val="Normal"/>
    <w:semiHidden/>
    <w:rsid w:val="001740D8"/>
    <w:pPr>
      <w:spacing w:before="120" w:after="120"/>
    </w:pPr>
    <w:rPr>
      <w:b/>
      <w:caps/>
      <w:sz w:val="20"/>
    </w:rPr>
  </w:style>
  <w:style w:type="paragraph" w:styleId="TOC2">
    <w:name w:val="toc 2"/>
    <w:basedOn w:val="Normal"/>
    <w:next w:val="Normal"/>
    <w:semiHidden/>
    <w:rsid w:val="001740D8"/>
    <w:pPr>
      <w:ind w:left="240"/>
    </w:pPr>
    <w:rPr>
      <w:smallCaps/>
      <w:sz w:val="20"/>
    </w:rPr>
  </w:style>
  <w:style w:type="paragraph" w:styleId="TOC3">
    <w:name w:val="toc 3"/>
    <w:basedOn w:val="Normal"/>
    <w:next w:val="Normal"/>
    <w:semiHidden/>
    <w:rsid w:val="001740D8"/>
    <w:pPr>
      <w:ind w:left="480"/>
    </w:pPr>
    <w:rPr>
      <w:i/>
      <w:sz w:val="20"/>
    </w:rPr>
  </w:style>
  <w:style w:type="paragraph" w:styleId="Header">
    <w:name w:val="header"/>
    <w:basedOn w:val="Normal"/>
    <w:rsid w:val="001740D8"/>
    <w:pPr>
      <w:tabs>
        <w:tab w:val="center" w:pos="4153"/>
        <w:tab w:val="right" w:pos="8306"/>
      </w:tabs>
    </w:pPr>
  </w:style>
  <w:style w:type="paragraph" w:styleId="Footer">
    <w:name w:val="footer"/>
    <w:basedOn w:val="Normal"/>
    <w:rsid w:val="001740D8"/>
    <w:pPr>
      <w:tabs>
        <w:tab w:val="center" w:pos="4153"/>
        <w:tab w:val="right" w:pos="8306"/>
      </w:tabs>
    </w:pPr>
  </w:style>
  <w:style w:type="paragraph" w:styleId="TOC4">
    <w:name w:val="toc 4"/>
    <w:basedOn w:val="Normal"/>
    <w:next w:val="Normal"/>
    <w:semiHidden/>
    <w:rsid w:val="001740D8"/>
    <w:pPr>
      <w:ind w:left="720"/>
    </w:pPr>
    <w:rPr>
      <w:sz w:val="18"/>
    </w:rPr>
  </w:style>
  <w:style w:type="paragraph" w:styleId="TOC5">
    <w:name w:val="toc 5"/>
    <w:basedOn w:val="Normal"/>
    <w:next w:val="Normal"/>
    <w:semiHidden/>
    <w:rsid w:val="001740D8"/>
    <w:pPr>
      <w:ind w:left="960"/>
    </w:pPr>
    <w:rPr>
      <w:sz w:val="18"/>
    </w:rPr>
  </w:style>
  <w:style w:type="paragraph" w:styleId="TOC6">
    <w:name w:val="toc 6"/>
    <w:basedOn w:val="Normal"/>
    <w:next w:val="Normal"/>
    <w:semiHidden/>
    <w:rsid w:val="001740D8"/>
    <w:pPr>
      <w:ind w:left="1200"/>
    </w:pPr>
    <w:rPr>
      <w:sz w:val="18"/>
    </w:rPr>
  </w:style>
  <w:style w:type="paragraph" w:styleId="TOC7">
    <w:name w:val="toc 7"/>
    <w:basedOn w:val="Normal"/>
    <w:next w:val="Normal"/>
    <w:semiHidden/>
    <w:rsid w:val="001740D8"/>
    <w:pPr>
      <w:ind w:left="1440"/>
    </w:pPr>
    <w:rPr>
      <w:sz w:val="18"/>
    </w:rPr>
  </w:style>
  <w:style w:type="paragraph" w:styleId="TOC8">
    <w:name w:val="toc 8"/>
    <w:basedOn w:val="Normal"/>
    <w:next w:val="Normal"/>
    <w:semiHidden/>
    <w:rsid w:val="001740D8"/>
    <w:pPr>
      <w:ind w:left="1680"/>
    </w:pPr>
    <w:rPr>
      <w:sz w:val="18"/>
    </w:rPr>
  </w:style>
  <w:style w:type="paragraph" w:styleId="TOC9">
    <w:name w:val="toc 9"/>
    <w:basedOn w:val="Normal"/>
    <w:next w:val="Normal"/>
    <w:semiHidden/>
    <w:rsid w:val="001740D8"/>
    <w:pPr>
      <w:ind w:left="1920"/>
    </w:pPr>
    <w:rPr>
      <w:sz w:val="18"/>
    </w:rPr>
  </w:style>
  <w:style w:type="character" w:styleId="CommentReference">
    <w:name w:val="annotation reference"/>
    <w:semiHidden/>
    <w:rsid w:val="001740D8"/>
    <w:rPr>
      <w:sz w:val="16"/>
    </w:rPr>
  </w:style>
  <w:style w:type="paragraph" w:styleId="CommentText">
    <w:name w:val="annotation text"/>
    <w:basedOn w:val="Normal"/>
    <w:link w:val="CommentTextChar"/>
    <w:semiHidden/>
    <w:rsid w:val="001740D8"/>
    <w:rPr>
      <w:sz w:val="20"/>
    </w:rPr>
  </w:style>
  <w:style w:type="paragraph" w:styleId="BodyText">
    <w:name w:val="Body Text"/>
    <w:aliases w:val="Body Text Char Char Char"/>
    <w:basedOn w:val="Normal"/>
    <w:link w:val="BodyTextChar"/>
    <w:rsid w:val="001740D8"/>
    <w:rPr>
      <w:b/>
      <w:i/>
    </w:rPr>
  </w:style>
  <w:style w:type="paragraph" w:styleId="BodyTextIndent">
    <w:name w:val="Body Text Indent"/>
    <w:basedOn w:val="Normal"/>
    <w:rsid w:val="001740D8"/>
    <w:pPr>
      <w:ind w:left="720"/>
    </w:pPr>
  </w:style>
  <w:style w:type="paragraph" w:styleId="Caption">
    <w:name w:val="caption"/>
    <w:aliases w:val=" Char,Caption Char Char Char,Caption1 Char"/>
    <w:basedOn w:val="Normal"/>
    <w:next w:val="Normal"/>
    <w:link w:val="CaptionChar"/>
    <w:qFormat/>
    <w:rsid w:val="001740D8"/>
    <w:pPr>
      <w:spacing w:before="120" w:after="120"/>
    </w:pPr>
    <w:rPr>
      <w:b/>
    </w:rPr>
  </w:style>
  <w:style w:type="paragraph" w:styleId="DocumentMap">
    <w:name w:val="Document Map"/>
    <w:basedOn w:val="Normal"/>
    <w:semiHidden/>
    <w:rsid w:val="001740D8"/>
    <w:pPr>
      <w:shd w:val="clear" w:color="auto" w:fill="000080"/>
    </w:pPr>
    <w:rPr>
      <w:sz w:val="20"/>
    </w:rPr>
  </w:style>
  <w:style w:type="paragraph" w:styleId="BodyTextIndent2">
    <w:name w:val="Body Text Indent 2"/>
    <w:basedOn w:val="Normal"/>
    <w:rsid w:val="001740D8"/>
    <w:pPr>
      <w:ind w:left="360"/>
    </w:pPr>
    <w:rPr>
      <w:snapToGrid w:val="0"/>
      <w:lang w:val="en-US"/>
    </w:rPr>
  </w:style>
  <w:style w:type="paragraph" w:styleId="BodyText2">
    <w:name w:val="Body Text 2"/>
    <w:aliases w:val=" Char1 Char"/>
    <w:basedOn w:val="Normal"/>
    <w:link w:val="BodyText2Char"/>
    <w:rsid w:val="001740D8"/>
    <w:rPr>
      <w:i/>
      <w:iCs/>
    </w:rPr>
  </w:style>
  <w:style w:type="character" w:styleId="Hyperlink">
    <w:name w:val="Hyperlink"/>
    <w:rsid w:val="001740D8"/>
    <w:rPr>
      <w:color w:val="0000FF"/>
      <w:u w:val="single"/>
    </w:rPr>
  </w:style>
  <w:style w:type="character" w:styleId="FollowedHyperlink">
    <w:name w:val="FollowedHyperlink"/>
    <w:rsid w:val="001740D8"/>
    <w:rPr>
      <w:color w:val="800080"/>
      <w:u w:val="single"/>
    </w:rPr>
  </w:style>
  <w:style w:type="paragraph" w:styleId="BodyText3">
    <w:name w:val="Body Text 3"/>
    <w:basedOn w:val="Normal"/>
    <w:rsid w:val="001740D8"/>
    <w:pPr>
      <w:framePr w:hSpace="180" w:wrap="around" w:vAnchor="text" w:hAnchor="text" w:y="1"/>
    </w:pPr>
    <w:rPr>
      <w:sz w:val="20"/>
    </w:rPr>
  </w:style>
  <w:style w:type="paragraph" w:styleId="Title">
    <w:name w:val="Title"/>
    <w:basedOn w:val="Normal"/>
    <w:qFormat/>
    <w:rsid w:val="001740D8"/>
    <w:pPr>
      <w:jc w:val="center"/>
    </w:pPr>
    <w:rPr>
      <w:rFonts w:ascii="Book Antiqua" w:hAnsi="Book Antiqua"/>
      <w:b/>
      <w:lang w:val="en-US"/>
    </w:rPr>
  </w:style>
  <w:style w:type="paragraph" w:styleId="List">
    <w:name w:val="List"/>
    <w:basedOn w:val="Normal"/>
    <w:rsid w:val="001740D8"/>
    <w:pPr>
      <w:ind w:left="360" w:hanging="360"/>
    </w:pPr>
  </w:style>
  <w:style w:type="paragraph" w:styleId="List2">
    <w:name w:val="List 2"/>
    <w:basedOn w:val="Normal"/>
    <w:rsid w:val="001740D8"/>
    <w:pPr>
      <w:ind w:left="720" w:hanging="360"/>
    </w:pPr>
  </w:style>
  <w:style w:type="paragraph" w:styleId="List3">
    <w:name w:val="List 3"/>
    <w:basedOn w:val="Normal"/>
    <w:rsid w:val="001740D8"/>
    <w:pPr>
      <w:ind w:left="1080" w:hanging="360"/>
    </w:pPr>
  </w:style>
  <w:style w:type="paragraph" w:styleId="ListBullet">
    <w:name w:val="List Bullet"/>
    <w:basedOn w:val="Normal"/>
    <w:autoRedefine/>
    <w:rsid w:val="001740D8"/>
    <w:pPr>
      <w:numPr>
        <w:numId w:val="2"/>
      </w:numPr>
    </w:pPr>
  </w:style>
  <w:style w:type="paragraph" w:styleId="ListBullet2">
    <w:name w:val="List Bullet 2"/>
    <w:basedOn w:val="Normal"/>
    <w:autoRedefine/>
    <w:rsid w:val="001740D8"/>
    <w:pPr>
      <w:numPr>
        <w:numId w:val="3"/>
      </w:numPr>
    </w:pPr>
  </w:style>
  <w:style w:type="paragraph" w:styleId="ListBullet3">
    <w:name w:val="List Bullet 3"/>
    <w:basedOn w:val="Normal"/>
    <w:autoRedefine/>
    <w:rsid w:val="001740D8"/>
    <w:pPr>
      <w:numPr>
        <w:numId w:val="4"/>
      </w:numPr>
    </w:pPr>
  </w:style>
  <w:style w:type="paragraph" w:styleId="ListBullet4">
    <w:name w:val="List Bullet 4"/>
    <w:basedOn w:val="Normal"/>
    <w:autoRedefine/>
    <w:rsid w:val="001740D8"/>
    <w:pPr>
      <w:numPr>
        <w:numId w:val="5"/>
      </w:numPr>
    </w:pPr>
  </w:style>
  <w:style w:type="paragraph" w:styleId="ListContinue">
    <w:name w:val="List Continue"/>
    <w:basedOn w:val="Normal"/>
    <w:rsid w:val="001740D8"/>
    <w:pPr>
      <w:spacing w:after="120"/>
      <w:ind w:left="360"/>
    </w:pPr>
  </w:style>
  <w:style w:type="paragraph" w:styleId="ListContinue2">
    <w:name w:val="List Continue 2"/>
    <w:basedOn w:val="Normal"/>
    <w:rsid w:val="001740D8"/>
    <w:pPr>
      <w:spacing w:after="120"/>
      <w:ind w:left="720"/>
    </w:pPr>
  </w:style>
  <w:style w:type="paragraph" w:styleId="ListContinue3">
    <w:name w:val="List Continue 3"/>
    <w:basedOn w:val="Normal"/>
    <w:rsid w:val="001740D8"/>
    <w:pPr>
      <w:spacing w:after="120"/>
      <w:ind w:left="1080"/>
    </w:pPr>
  </w:style>
  <w:style w:type="paragraph" w:styleId="ListContinue4">
    <w:name w:val="List Continue 4"/>
    <w:basedOn w:val="Normal"/>
    <w:rsid w:val="001740D8"/>
    <w:pPr>
      <w:spacing w:after="120"/>
      <w:ind w:left="1440"/>
    </w:pPr>
  </w:style>
  <w:style w:type="paragraph" w:customStyle="1" w:styleId="MailingInstructions">
    <w:name w:val="Mailing Instructions"/>
    <w:basedOn w:val="Normal"/>
    <w:rsid w:val="001740D8"/>
  </w:style>
  <w:style w:type="paragraph" w:styleId="FootnoteText">
    <w:name w:val="footnote text"/>
    <w:basedOn w:val="Normal"/>
    <w:semiHidden/>
    <w:rsid w:val="001740D8"/>
    <w:rPr>
      <w:sz w:val="20"/>
    </w:rPr>
  </w:style>
  <w:style w:type="character" w:styleId="FootnoteReference">
    <w:name w:val="footnote reference"/>
    <w:semiHidden/>
    <w:rsid w:val="001740D8"/>
    <w:rPr>
      <w:vertAlign w:val="superscript"/>
    </w:rPr>
  </w:style>
  <w:style w:type="paragraph" w:styleId="Index1">
    <w:name w:val="index 1"/>
    <w:basedOn w:val="Normal"/>
    <w:next w:val="Normal"/>
    <w:autoRedefine/>
    <w:semiHidden/>
    <w:rsid w:val="001740D8"/>
    <w:pPr>
      <w:ind w:left="240" w:hanging="240"/>
    </w:pPr>
  </w:style>
  <w:style w:type="paragraph" w:styleId="Index2">
    <w:name w:val="index 2"/>
    <w:basedOn w:val="Normal"/>
    <w:next w:val="Normal"/>
    <w:autoRedefine/>
    <w:semiHidden/>
    <w:rsid w:val="001740D8"/>
    <w:pPr>
      <w:ind w:left="480" w:hanging="240"/>
    </w:pPr>
  </w:style>
  <w:style w:type="paragraph" w:styleId="Index3">
    <w:name w:val="index 3"/>
    <w:basedOn w:val="Normal"/>
    <w:next w:val="Normal"/>
    <w:autoRedefine/>
    <w:semiHidden/>
    <w:rsid w:val="001740D8"/>
    <w:pPr>
      <w:ind w:left="720" w:hanging="240"/>
    </w:pPr>
  </w:style>
  <w:style w:type="paragraph" w:styleId="Index4">
    <w:name w:val="index 4"/>
    <w:basedOn w:val="Normal"/>
    <w:next w:val="Normal"/>
    <w:autoRedefine/>
    <w:semiHidden/>
    <w:rsid w:val="001740D8"/>
    <w:pPr>
      <w:ind w:left="960" w:hanging="240"/>
    </w:pPr>
  </w:style>
  <w:style w:type="paragraph" w:styleId="Index5">
    <w:name w:val="index 5"/>
    <w:basedOn w:val="Normal"/>
    <w:next w:val="Normal"/>
    <w:autoRedefine/>
    <w:semiHidden/>
    <w:rsid w:val="001740D8"/>
    <w:pPr>
      <w:ind w:left="1200" w:hanging="240"/>
    </w:pPr>
  </w:style>
  <w:style w:type="paragraph" w:styleId="Index6">
    <w:name w:val="index 6"/>
    <w:basedOn w:val="Normal"/>
    <w:next w:val="Normal"/>
    <w:autoRedefine/>
    <w:semiHidden/>
    <w:rsid w:val="001740D8"/>
    <w:pPr>
      <w:ind w:left="1440" w:hanging="240"/>
    </w:pPr>
  </w:style>
  <w:style w:type="paragraph" w:styleId="Index7">
    <w:name w:val="index 7"/>
    <w:basedOn w:val="Normal"/>
    <w:next w:val="Normal"/>
    <w:autoRedefine/>
    <w:semiHidden/>
    <w:rsid w:val="001740D8"/>
    <w:pPr>
      <w:ind w:left="1680" w:hanging="240"/>
    </w:pPr>
  </w:style>
  <w:style w:type="paragraph" w:styleId="Index8">
    <w:name w:val="index 8"/>
    <w:basedOn w:val="Normal"/>
    <w:next w:val="Normal"/>
    <w:autoRedefine/>
    <w:semiHidden/>
    <w:rsid w:val="001740D8"/>
    <w:pPr>
      <w:ind w:left="1920" w:hanging="240"/>
    </w:pPr>
  </w:style>
  <w:style w:type="paragraph" w:styleId="Index9">
    <w:name w:val="index 9"/>
    <w:basedOn w:val="Normal"/>
    <w:next w:val="Normal"/>
    <w:autoRedefine/>
    <w:semiHidden/>
    <w:rsid w:val="001740D8"/>
    <w:pPr>
      <w:ind w:left="2160" w:hanging="240"/>
    </w:pPr>
  </w:style>
  <w:style w:type="paragraph" w:styleId="IndexHeading">
    <w:name w:val="index heading"/>
    <w:basedOn w:val="Normal"/>
    <w:next w:val="Index1"/>
    <w:semiHidden/>
    <w:rsid w:val="001740D8"/>
  </w:style>
  <w:style w:type="paragraph" w:styleId="NormalWeb">
    <w:name w:val="Normal (Web)"/>
    <w:basedOn w:val="Normal"/>
    <w:rsid w:val="00857267"/>
    <w:pPr>
      <w:spacing w:before="100" w:beforeAutospacing="1" w:after="100" w:afterAutospacing="1"/>
    </w:pPr>
    <w:rPr>
      <w:szCs w:val="24"/>
      <w:lang w:val="en-US"/>
    </w:rPr>
  </w:style>
  <w:style w:type="table" w:styleId="TableGrid">
    <w:name w:val="Table Grid"/>
    <w:basedOn w:val="TableNormal"/>
    <w:uiPriority w:val="59"/>
    <w:rsid w:val="000A4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580837"/>
    <w:rPr>
      <w:sz w:val="24"/>
      <w:szCs w:val="24"/>
      <w:lang w:val="en-GB" w:eastAsia="en-GB"/>
    </w:rPr>
  </w:style>
  <w:style w:type="character" w:styleId="Emphasis">
    <w:name w:val="Emphasis"/>
    <w:qFormat/>
    <w:rsid w:val="008F5199"/>
    <w:rPr>
      <w:i/>
      <w:iCs/>
    </w:rPr>
  </w:style>
  <w:style w:type="paragraph" w:styleId="BalloonText">
    <w:name w:val="Balloon Text"/>
    <w:basedOn w:val="Normal"/>
    <w:semiHidden/>
    <w:rsid w:val="004B555E"/>
    <w:rPr>
      <w:rFonts w:ascii="Tahoma" w:hAnsi="Tahoma" w:cs="Tahoma"/>
      <w:sz w:val="16"/>
      <w:szCs w:val="16"/>
    </w:rPr>
  </w:style>
  <w:style w:type="paragraph" w:customStyle="1" w:styleId="Heading2-1">
    <w:name w:val="Heading 2-1"/>
    <w:basedOn w:val="Normal"/>
    <w:rsid w:val="004F6A5B"/>
    <w:pPr>
      <w:keepNext/>
      <w:widowControl w:val="0"/>
      <w:tabs>
        <w:tab w:val="right" w:pos="8640"/>
      </w:tabs>
      <w:adjustRightInd w:val="0"/>
      <w:spacing w:after="120" w:line="480" w:lineRule="auto"/>
      <w:jc w:val="both"/>
      <w:textAlignment w:val="baseline"/>
      <w:outlineLvl w:val="1"/>
    </w:pPr>
    <w:rPr>
      <w:rFonts w:ascii="Garamond" w:hAnsi="Garamond"/>
      <w:i/>
      <w:caps/>
      <w:spacing w:val="-2"/>
      <w:lang w:val="en-US"/>
    </w:rPr>
  </w:style>
  <w:style w:type="character" w:customStyle="1" w:styleId="Heading2Char">
    <w:name w:val="Heading 2 Char"/>
    <w:aliases w:val="Char Char Char Char"/>
    <w:link w:val="Heading2"/>
    <w:rsid w:val="004F6A5B"/>
    <w:rPr>
      <w:rFonts w:ascii="Verdana" w:hAnsi="Verdana"/>
      <w:b/>
      <w:i/>
      <w:lang w:val="en-US" w:eastAsia="en-US" w:bidi="ar-SA"/>
    </w:rPr>
  </w:style>
  <w:style w:type="character" w:customStyle="1" w:styleId="BodyTextChar">
    <w:name w:val="Body Text Char"/>
    <w:aliases w:val="Body Text Char Char Char Char"/>
    <w:link w:val="BodyText"/>
    <w:rsid w:val="007C37D4"/>
    <w:rPr>
      <w:b/>
      <w:i/>
      <w:sz w:val="24"/>
      <w:lang w:val="en-GB" w:eastAsia="en-US" w:bidi="ar-SA"/>
    </w:rPr>
  </w:style>
  <w:style w:type="character" w:customStyle="1" w:styleId="italic">
    <w:name w:val="italic"/>
    <w:basedOn w:val="DefaultParagraphFont"/>
    <w:rsid w:val="004F6A5B"/>
  </w:style>
  <w:style w:type="character" w:customStyle="1" w:styleId="resultbody">
    <w:name w:val="resultbody"/>
    <w:basedOn w:val="DefaultParagraphFont"/>
    <w:rsid w:val="004F6A5B"/>
  </w:style>
  <w:style w:type="character" w:customStyle="1" w:styleId="CaptionChar">
    <w:name w:val="Caption Char"/>
    <w:aliases w:val=" Char Char,Caption Char Char Char Char,Caption1 Char Char"/>
    <w:link w:val="Caption"/>
    <w:rsid w:val="004F6A5B"/>
    <w:rPr>
      <w:b/>
      <w:sz w:val="24"/>
      <w:lang w:val="en-GB" w:eastAsia="en-US" w:bidi="ar-SA"/>
    </w:rPr>
  </w:style>
  <w:style w:type="paragraph" w:customStyle="1" w:styleId="Style2">
    <w:name w:val="Style2"/>
    <w:basedOn w:val="Normal"/>
    <w:rsid w:val="004F6A5B"/>
    <w:pPr>
      <w:widowControl w:val="0"/>
      <w:adjustRightInd w:val="0"/>
      <w:spacing w:line="360" w:lineRule="atLeast"/>
      <w:jc w:val="both"/>
      <w:textAlignment w:val="baseline"/>
    </w:pPr>
    <w:rPr>
      <w:spacing w:val="-2"/>
      <w:lang w:val="en-US"/>
    </w:rPr>
  </w:style>
  <w:style w:type="paragraph" w:customStyle="1" w:styleId="StyleCaptionBlackCharCharChar">
    <w:name w:val="Style Caption + Black Char Char Char"/>
    <w:basedOn w:val="Caption"/>
    <w:link w:val="StyleCaptionBlackCharCharCharChar"/>
    <w:rsid w:val="004F6A5B"/>
    <w:pPr>
      <w:widowControl w:val="0"/>
      <w:adjustRightInd w:val="0"/>
      <w:spacing w:line="360" w:lineRule="auto"/>
      <w:textAlignment w:val="baseline"/>
    </w:pPr>
    <w:rPr>
      <w:color w:val="000000"/>
    </w:rPr>
  </w:style>
  <w:style w:type="character" w:customStyle="1" w:styleId="StyleCaptionBlackCharCharCharChar">
    <w:name w:val="Style Caption + Black Char Char Char Char"/>
    <w:link w:val="StyleCaptionBlackCharCharChar"/>
    <w:rsid w:val="004F6A5B"/>
    <w:rPr>
      <w:b/>
      <w:color w:val="000000"/>
      <w:sz w:val="24"/>
      <w:lang w:val="en-GB" w:eastAsia="en-US" w:bidi="ar-SA"/>
    </w:rPr>
  </w:style>
  <w:style w:type="paragraph" w:styleId="TableofFigures">
    <w:name w:val="table of figures"/>
    <w:basedOn w:val="Normal"/>
    <w:next w:val="Normal"/>
    <w:semiHidden/>
    <w:rsid w:val="004F6A5B"/>
    <w:pPr>
      <w:widowControl w:val="0"/>
      <w:adjustRightInd w:val="0"/>
      <w:spacing w:line="360" w:lineRule="atLeast"/>
      <w:ind w:left="480" w:hanging="480"/>
      <w:jc w:val="both"/>
      <w:textAlignment w:val="baseline"/>
    </w:pPr>
    <w:rPr>
      <w:rFonts w:ascii="Garamond" w:hAnsi="Garamond"/>
      <w:spacing w:val="-2"/>
      <w:lang w:val="en-US"/>
    </w:rPr>
  </w:style>
  <w:style w:type="paragraph" w:customStyle="1" w:styleId="Covertitlecaps">
    <w:name w:val="Cover_title_caps"/>
    <w:basedOn w:val="Normal"/>
    <w:rsid w:val="004F6A5B"/>
    <w:pPr>
      <w:keepNext/>
      <w:keepLines/>
      <w:pBdr>
        <w:bottom w:val="single" w:sz="4" w:space="1" w:color="auto"/>
      </w:pBdr>
      <w:tabs>
        <w:tab w:val="right" w:pos="8640"/>
      </w:tabs>
      <w:spacing w:before="60" w:after="60" w:line="480" w:lineRule="auto"/>
      <w:ind w:left="1560" w:right="1151"/>
      <w:jc w:val="center"/>
    </w:pPr>
    <w:rPr>
      <w:caps/>
      <w:spacing w:val="5"/>
      <w:kern w:val="28"/>
      <w:lang w:eastAsia="en-GB"/>
    </w:rPr>
  </w:style>
  <w:style w:type="paragraph" w:styleId="Subtitle">
    <w:name w:val="Subtitle"/>
    <w:basedOn w:val="Normal"/>
    <w:next w:val="BodyText"/>
    <w:qFormat/>
    <w:rsid w:val="004F6A5B"/>
    <w:pPr>
      <w:keepNext/>
      <w:tabs>
        <w:tab w:val="right" w:pos="8640"/>
      </w:tabs>
      <w:spacing w:before="120" w:after="120" w:line="480" w:lineRule="auto"/>
      <w:ind w:left="1134" w:right="868"/>
      <w:jc w:val="center"/>
    </w:pPr>
    <w:rPr>
      <w:spacing w:val="-2"/>
      <w:lang w:eastAsia="en-GB"/>
    </w:rPr>
  </w:style>
  <w:style w:type="paragraph" w:customStyle="1" w:styleId="Headingx">
    <w:name w:val="Heading x"/>
    <w:basedOn w:val="Heading2-1"/>
    <w:next w:val="BodyText"/>
    <w:autoRedefine/>
    <w:rsid w:val="004F6A5B"/>
    <w:pPr>
      <w:tabs>
        <w:tab w:val="num" w:pos="720"/>
      </w:tabs>
      <w:spacing w:before="20" w:after="20" w:line="240" w:lineRule="auto"/>
      <w:ind w:left="720" w:hanging="360"/>
      <w:jc w:val="left"/>
    </w:pPr>
    <w:rPr>
      <w:rFonts w:ascii="Times New Roman" w:hAnsi="Times New Roman"/>
      <w:i w:val="0"/>
      <w:caps w:val="0"/>
      <w:sz w:val="20"/>
    </w:rPr>
  </w:style>
  <w:style w:type="character" w:customStyle="1" w:styleId="BodyText2Char">
    <w:name w:val="Body Text 2 Char"/>
    <w:aliases w:val=" Char1 Char Char"/>
    <w:link w:val="BodyText2"/>
    <w:rsid w:val="007C37D4"/>
    <w:rPr>
      <w:i/>
      <w:iCs/>
      <w:sz w:val="24"/>
      <w:lang w:val="en-GB" w:eastAsia="en-US" w:bidi="ar-SA"/>
    </w:rPr>
  </w:style>
  <w:style w:type="numbering" w:styleId="111111">
    <w:name w:val="Outline List 2"/>
    <w:basedOn w:val="NoList"/>
    <w:rsid w:val="004F6A5B"/>
  </w:style>
  <w:style w:type="paragraph" w:styleId="CommentSubject">
    <w:name w:val="annotation subject"/>
    <w:basedOn w:val="CommentText"/>
    <w:next w:val="CommentText"/>
    <w:semiHidden/>
    <w:rsid w:val="004F6A5B"/>
    <w:pPr>
      <w:widowControl w:val="0"/>
      <w:tabs>
        <w:tab w:val="right" w:pos="8640"/>
      </w:tabs>
      <w:adjustRightInd w:val="0"/>
      <w:spacing w:line="360" w:lineRule="atLeast"/>
      <w:jc w:val="both"/>
      <w:textAlignment w:val="baseline"/>
    </w:pPr>
    <w:rPr>
      <w:rFonts w:ascii="Garamond" w:hAnsi="Garamond"/>
      <w:b/>
      <w:bCs/>
      <w:spacing w:val="-2"/>
      <w:lang w:val="en-US"/>
    </w:rPr>
  </w:style>
  <w:style w:type="character" w:customStyle="1" w:styleId="CharChar">
    <w:name w:val="Char Char"/>
    <w:rsid w:val="007C37D4"/>
    <w:rPr>
      <w:b/>
      <w:bCs/>
      <w:spacing w:val="-2"/>
      <w:sz w:val="24"/>
      <w:szCs w:val="24"/>
      <w:lang w:val="en-NZ" w:eastAsia="en-NZ" w:bidi="ar-SA"/>
    </w:rPr>
  </w:style>
  <w:style w:type="character" w:customStyle="1" w:styleId="black">
    <w:name w:val="black"/>
    <w:basedOn w:val="DefaultParagraphFont"/>
    <w:rsid w:val="004F6A5B"/>
  </w:style>
  <w:style w:type="character" w:customStyle="1" w:styleId="skypetbinnertext">
    <w:name w:val="skype_tb_innertext"/>
    <w:basedOn w:val="DefaultParagraphFont"/>
    <w:rsid w:val="004F6A5B"/>
  </w:style>
  <w:style w:type="paragraph" w:styleId="BodyTextIndent3">
    <w:name w:val="Body Text Indent 3"/>
    <w:basedOn w:val="Normal"/>
    <w:rsid w:val="004F6A5B"/>
    <w:pPr>
      <w:widowControl w:val="0"/>
      <w:tabs>
        <w:tab w:val="right" w:pos="8640"/>
      </w:tabs>
      <w:adjustRightInd w:val="0"/>
      <w:spacing w:after="120" w:line="360" w:lineRule="atLeast"/>
      <w:ind w:left="283"/>
      <w:jc w:val="both"/>
      <w:textAlignment w:val="baseline"/>
    </w:pPr>
    <w:rPr>
      <w:rFonts w:ascii="Garamond" w:hAnsi="Garamond"/>
      <w:spacing w:val="-2"/>
      <w:sz w:val="16"/>
      <w:szCs w:val="16"/>
      <w:lang w:val="en-US"/>
    </w:rPr>
  </w:style>
  <w:style w:type="character" w:customStyle="1" w:styleId="BodyTextCharCharCharCharChar">
    <w:name w:val="Body Text Char Char Char Char Char"/>
    <w:rsid w:val="007C37D4"/>
    <w:rPr>
      <w:b/>
      <w:i/>
      <w:sz w:val="24"/>
      <w:lang w:val="en-GB" w:eastAsia="en-US" w:bidi="ar-SA"/>
    </w:rPr>
  </w:style>
  <w:style w:type="character" w:customStyle="1" w:styleId="Char1CharCharChar">
    <w:name w:val="Char1 Char Char Char"/>
    <w:rsid w:val="007C37D4"/>
    <w:rPr>
      <w:i/>
      <w:iCs/>
      <w:sz w:val="24"/>
      <w:lang w:val="en-GB" w:eastAsia="en-US" w:bidi="ar-SA"/>
    </w:rPr>
  </w:style>
  <w:style w:type="character" w:customStyle="1" w:styleId="GlossaryEntry">
    <w:name w:val="Glossary Entry"/>
    <w:rsid w:val="00633F66"/>
    <w:rPr>
      <w:b/>
    </w:rPr>
  </w:style>
  <w:style w:type="character" w:customStyle="1" w:styleId="BodyTextCharChar1">
    <w:name w:val="Body Text Char Char1"/>
    <w:rsid w:val="00590162"/>
    <w:rPr>
      <w:spacing w:val="-2"/>
      <w:sz w:val="24"/>
      <w:lang w:val="en-US" w:eastAsia="en-US" w:bidi="ar-SA"/>
    </w:rPr>
  </w:style>
  <w:style w:type="paragraph" w:styleId="Revision">
    <w:name w:val="Revision"/>
    <w:hidden/>
    <w:uiPriority w:val="99"/>
    <w:semiHidden/>
    <w:rsid w:val="00B815E1"/>
    <w:rPr>
      <w:sz w:val="24"/>
      <w:lang w:val="en-GB" w:eastAsia="en-US"/>
    </w:rPr>
  </w:style>
  <w:style w:type="character" w:customStyle="1" w:styleId="a">
    <w:name w:val="a"/>
    <w:rsid w:val="007625C2"/>
  </w:style>
  <w:style w:type="paragraph" w:customStyle="1" w:styleId="EndNoteBibliographyTitle">
    <w:name w:val="EndNote Bibliography Title"/>
    <w:basedOn w:val="Normal"/>
    <w:link w:val="EndNoteBibliographyTitleChar"/>
    <w:rsid w:val="0019158F"/>
    <w:pPr>
      <w:jc w:val="center"/>
    </w:pPr>
    <w:rPr>
      <w:noProof/>
      <w:lang w:val="en-US"/>
    </w:rPr>
  </w:style>
  <w:style w:type="character" w:customStyle="1" w:styleId="EndNoteBibliographyTitleChar">
    <w:name w:val="EndNote Bibliography Title Char"/>
    <w:basedOn w:val="DefaultParagraphFont"/>
    <w:link w:val="EndNoteBibliographyTitle"/>
    <w:rsid w:val="0019158F"/>
    <w:rPr>
      <w:noProof/>
      <w:sz w:val="24"/>
      <w:lang w:val="en-US" w:eastAsia="en-US"/>
    </w:rPr>
  </w:style>
  <w:style w:type="paragraph" w:customStyle="1" w:styleId="EndNoteBibliography">
    <w:name w:val="EndNote Bibliography"/>
    <w:basedOn w:val="Normal"/>
    <w:link w:val="EndNoteBibliographyChar"/>
    <w:rsid w:val="0019158F"/>
    <w:pPr>
      <w:jc w:val="both"/>
    </w:pPr>
    <w:rPr>
      <w:noProof/>
      <w:lang w:val="en-US"/>
    </w:rPr>
  </w:style>
  <w:style w:type="character" w:customStyle="1" w:styleId="EndNoteBibliographyChar">
    <w:name w:val="EndNote Bibliography Char"/>
    <w:basedOn w:val="DefaultParagraphFont"/>
    <w:link w:val="EndNoteBibliography"/>
    <w:rsid w:val="0019158F"/>
    <w:rPr>
      <w:noProof/>
      <w:sz w:val="24"/>
      <w:lang w:val="en-US" w:eastAsia="en-US"/>
    </w:rPr>
  </w:style>
  <w:style w:type="character" w:customStyle="1" w:styleId="CommentTextChar">
    <w:name w:val="Comment Text Char"/>
    <w:basedOn w:val="DefaultParagraphFont"/>
    <w:link w:val="CommentText"/>
    <w:semiHidden/>
    <w:rsid w:val="00CE78EE"/>
    <w:rPr>
      <w:lang w:val="en-GB" w:eastAsia="en-US"/>
    </w:rPr>
  </w:style>
  <w:style w:type="paragraph" w:styleId="ListParagraph">
    <w:name w:val="List Paragraph"/>
    <w:basedOn w:val="Normal"/>
    <w:uiPriority w:val="34"/>
    <w:qFormat/>
    <w:rsid w:val="002E48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51708">
      <w:bodyDiv w:val="1"/>
      <w:marLeft w:val="0"/>
      <w:marRight w:val="0"/>
      <w:marTop w:val="0"/>
      <w:marBottom w:val="0"/>
      <w:divBdr>
        <w:top w:val="none" w:sz="0" w:space="0" w:color="auto"/>
        <w:left w:val="none" w:sz="0" w:space="0" w:color="auto"/>
        <w:bottom w:val="none" w:sz="0" w:space="0" w:color="auto"/>
        <w:right w:val="none" w:sz="0" w:space="0" w:color="auto"/>
      </w:divBdr>
    </w:div>
    <w:div w:id="145978811">
      <w:bodyDiv w:val="1"/>
      <w:marLeft w:val="0"/>
      <w:marRight w:val="0"/>
      <w:marTop w:val="0"/>
      <w:marBottom w:val="0"/>
      <w:divBdr>
        <w:top w:val="none" w:sz="0" w:space="0" w:color="auto"/>
        <w:left w:val="none" w:sz="0" w:space="0" w:color="auto"/>
        <w:bottom w:val="none" w:sz="0" w:space="0" w:color="auto"/>
        <w:right w:val="none" w:sz="0" w:space="0" w:color="auto"/>
      </w:divBdr>
    </w:div>
    <w:div w:id="163589114">
      <w:bodyDiv w:val="1"/>
      <w:marLeft w:val="0"/>
      <w:marRight w:val="0"/>
      <w:marTop w:val="0"/>
      <w:marBottom w:val="0"/>
      <w:divBdr>
        <w:top w:val="none" w:sz="0" w:space="0" w:color="auto"/>
        <w:left w:val="none" w:sz="0" w:space="0" w:color="auto"/>
        <w:bottom w:val="none" w:sz="0" w:space="0" w:color="auto"/>
        <w:right w:val="none" w:sz="0" w:space="0" w:color="auto"/>
      </w:divBdr>
    </w:div>
    <w:div w:id="250509421">
      <w:bodyDiv w:val="1"/>
      <w:marLeft w:val="0"/>
      <w:marRight w:val="0"/>
      <w:marTop w:val="0"/>
      <w:marBottom w:val="0"/>
      <w:divBdr>
        <w:top w:val="none" w:sz="0" w:space="0" w:color="auto"/>
        <w:left w:val="none" w:sz="0" w:space="0" w:color="auto"/>
        <w:bottom w:val="none" w:sz="0" w:space="0" w:color="auto"/>
        <w:right w:val="none" w:sz="0" w:space="0" w:color="auto"/>
      </w:divBdr>
    </w:div>
    <w:div w:id="467941268">
      <w:bodyDiv w:val="1"/>
      <w:marLeft w:val="0"/>
      <w:marRight w:val="0"/>
      <w:marTop w:val="0"/>
      <w:marBottom w:val="0"/>
      <w:divBdr>
        <w:top w:val="none" w:sz="0" w:space="0" w:color="auto"/>
        <w:left w:val="none" w:sz="0" w:space="0" w:color="auto"/>
        <w:bottom w:val="none" w:sz="0" w:space="0" w:color="auto"/>
        <w:right w:val="none" w:sz="0" w:space="0" w:color="auto"/>
      </w:divBdr>
    </w:div>
    <w:div w:id="540704118">
      <w:bodyDiv w:val="1"/>
      <w:marLeft w:val="0"/>
      <w:marRight w:val="0"/>
      <w:marTop w:val="0"/>
      <w:marBottom w:val="0"/>
      <w:divBdr>
        <w:top w:val="none" w:sz="0" w:space="0" w:color="auto"/>
        <w:left w:val="none" w:sz="0" w:space="0" w:color="auto"/>
        <w:bottom w:val="none" w:sz="0" w:space="0" w:color="auto"/>
        <w:right w:val="none" w:sz="0" w:space="0" w:color="auto"/>
      </w:divBdr>
    </w:div>
    <w:div w:id="865020290">
      <w:bodyDiv w:val="1"/>
      <w:marLeft w:val="0"/>
      <w:marRight w:val="0"/>
      <w:marTop w:val="0"/>
      <w:marBottom w:val="0"/>
      <w:divBdr>
        <w:top w:val="none" w:sz="0" w:space="0" w:color="auto"/>
        <w:left w:val="none" w:sz="0" w:space="0" w:color="auto"/>
        <w:bottom w:val="none" w:sz="0" w:space="0" w:color="auto"/>
        <w:right w:val="none" w:sz="0" w:space="0" w:color="auto"/>
      </w:divBdr>
    </w:div>
    <w:div w:id="941425330">
      <w:bodyDiv w:val="1"/>
      <w:marLeft w:val="0"/>
      <w:marRight w:val="0"/>
      <w:marTop w:val="0"/>
      <w:marBottom w:val="0"/>
      <w:divBdr>
        <w:top w:val="none" w:sz="0" w:space="0" w:color="auto"/>
        <w:left w:val="none" w:sz="0" w:space="0" w:color="auto"/>
        <w:bottom w:val="none" w:sz="0" w:space="0" w:color="auto"/>
        <w:right w:val="none" w:sz="0" w:space="0" w:color="auto"/>
      </w:divBdr>
    </w:div>
    <w:div w:id="1001007259">
      <w:bodyDiv w:val="1"/>
      <w:marLeft w:val="0"/>
      <w:marRight w:val="0"/>
      <w:marTop w:val="0"/>
      <w:marBottom w:val="0"/>
      <w:divBdr>
        <w:top w:val="none" w:sz="0" w:space="0" w:color="auto"/>
        <w:left w:val="none" w:sz="0" w:space="0" w:color="auto"/>
        <w:bottom w:val="none" w:sz="0" w:space="0" w:color="auto"/>
        <w:right w:val="none" w:sz="0" w:space="0" w:color="auto"/>
      </w:divBdr>
    </w:div>
    <w:div w:id="1011563073">
      <w:bodyDiv w:val="1"/>
      <w:marLeft w:val="0"/>
      <w:marRight w:val="0"/>
      <w:marTop w:val="0"/>
      <w:marBottom w:val="0"/>
      <w:divBdr>
        <w:top w:val="none" w:sz="0" w:space="0" w:color="auto"/>
        <w:left w:val="none" w:sz="0" w:space="0" w:color="auto"/>
        <w:bottom w:val="none" w:sz="0" w:space="0" w:color="auto"/>
        <w:right w:val="none" w:sz="0" w:space="0" w:color="auto"/>
      </w:divBdr>
      <w:divsChild>
        <w:div w:id="1347709434">
          <w:marLeft w:val="0"/>
          <w:marRight w:val="0"/>
          <w:marTop w:val="0"/>
          <w:marBottom w:val="0"/>
          <w:divBdr>
            <w:top w:val="none" w:sz="0" w:space="0" w:color="auto"/>
            <w:left w:val="none" w:sz="0" w:space="0" w:color="auto"/>
            <w:bottom w:val="none" w:sz="0" w:space="0" w:color="auto"/>
            <w:right w:val="none" w:sz="0" w:space="0" w:color="auto"/>
          </w:divBdr>
          <w:divsChild>
            <w:div w:id="2020279745">
              <w:marLeft w:val="0"/>
              <w:marRight w:val="0"/>
              <w:marTop w:val="0"/>
              <w:marBottom w:val="0"/>
              <w:divBdr>
                <w:top w:val="none" w:sz="0" w:space="0" w:color="auto"/>
                <w:left w:val="none" w:sz="0" w:space="0" w:color="auto"/>
                <w:bottom w:val="none" w:sz="0" w:space="0" w:color="auto"/>
                <w:right w:val="none" w:sz="0" w:space="0" w:color="auto"/>
              </w:divBdr>
              <w:divsChild>
                <w:div w:id="1818960611">
                  <w:marLeft w:val="0"/>
                  <w:marRight w:val="0"/>
                  <w:marTop w:val="0"/>
                  <w:marBottom w:val="0"/>
                  <w:divBdr>
                    <w:top w:val="none" w:sz="0" w:space="0" w:color="auto"/>
                    <w:left w:val="none" w:sz="0" w:space="0" w:color="auto"/>
                    <w:bottom w:val="none" w:sz="0" w:space="0" w:color="auto"/>
                    <w:right w:val="none" w:sz="0" w:space="0" w:color="auto"/>
                  </w:divBdr>
                  <w:divsChild>
                    <w:div w:id="587037394">
                      <w:marLeft w:val="0"/>
                      <w:marRight w:val="0"/>
                      <w:marTop w:val="0"/>
                      <w:marBottom w:val="0"/>
                      <w:divBdr>
                        <w:top w:val="none" w:sz="0" w:space="0" w:color="auto"/>
                        <w:left w:val="none" w:sz="0" w:space="0" w:color="auto"/>
                        <w:bottom w:val="none" w:sz="0" w:space="0" w:color="auto"/>
                        <w:right w:val="none" w:sz="0" w:space="0" w:color="auto"/>
                      </w:divBdr>
                      <w:divsChild>
                        <w:div w:id="72780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724125">
      <w:bodyDiv w:val="1"/>
      <w:marLeft w:val="0"/>
      <w:marRight w:val="0"/>
      <w:marTop w:val="0"/>
      <w:marBottom w:val="0"/>
      <w:divBdr>
        <w:top w:val="none" w:sz="0" w:space="0" w:color="auto"/>
        <w:left w:val="none" w:sz="0" w:space="0" w:color="auto"/>
        <w:bottom w:val="none" w:sz="0" w:space="0" w:color="auto"/>
        <w:right w:val="none" w:sz="0" w:space="0" w:color="auto"/>
      </w:divBdr>
    </w:div>
    <w:div w:id="1149904299">
      <w:bodyDiv w:val="1"/>
      <w:marLeft w:val="0"/>
      <w:marRight w:val="0"/>
      <w:marTop w:val="0"/>
      <w:marBottom w:val="0"/>
      <w:divBdr>
        <w:top w:val="none" w:sz="0" w:space="0" w:color="auto"/>
        <w:left w:val="none" w:sz="0" w:space="0" w:color="auto"/>
        <w:bottom w:val="none" w:sz="0" w:space="0" w:color="auto"/>
        <w:right w:val="none" w:sz="0" w:space="0" w:color="auto"/>
      </w:divBdr>
    </w:div>
    <w:div w:id="1192495517">
      <w:bodyDiv w:val="1"/>
      <w:marLeft w:val="0"/>
      <w:marRight w:val="0"/>
      <w:marTop w:val="0"/>
      <w:marBottom w:val="0"/>
      <w:divBdr>
        <w:top w:val="none" w:sz="0" w:space="0" w:color="auto"/>
        <w:left w:val="none" w:sz="0" w:space="0" w:color="auto"/>
        <w:bottom w:val="none" w:sz="0" w:space="0" w:color="auto"/>
        <w:right w:val="none" w:sz="0" w:space="0" w:color="auto"/>
      </w:divBdr>
    </w:div>
    <w:div w:id="1228154485">
      <w:bodyDiv w:val="1"/>
      <w:marLeft w:val="0"/>
      <w:marRight w:val="0"/>
      <w:marTop w:val="0"/>
      <w:marBottom w:val="0"/>
      <w:divBdr>
        <w:top w:val="none" w:sz="0" w:space="0" w:color="auto"/>
        <w:left w:val="none" w:sz="0" w:space="0" w:color="auto"/>
        <w:bottom w:val="none" w:sz="0" w:space="0" w:color="auto"/>
        <w:right w:val="none" w:sz="0" w:space="0" w:color="auto"/>
      </w:divBdr>
    </w:div>
    <w:div w:id="1268809026">
      <w:bodyDiv w:val="1"/>
      <w:marLeft w:val="0"/>
      <w:marRight w:val="0"/>
      <w:marTop w:val="0"/>
      <w:marBottom w:val="0"/>
      <w:divBdr>
        <w:top w:val="none" w:sz="0" w:space="0" w:color="auto"/>
        <w:left w:val="none" w:sz="0" w:space="0" w:color="auto"/>
        <w:bottom w:val="none" w:sz="0" w:space="0" w:color="auto"/>
        <w:right w:val="none" w:sz="0" w:space="0" w:color="auto"/>
      </w:divBdr>
    </w:div>
    <w:div w:id="1309168555">
      <w:bodyDiv w:val="1"/>
      <w:marLeft w:val="0"/>
      <w:marRight w:val="0"/>
      <w:marTop w:val="0"/>
      <w:marBottom w:val="0"/>
      <w:divBdr>
        <w:top w:val="none" w:sz="0" w:space="0" w:color="auto"/>
        <w:left w:val="none" w:sz="0" w:space="0" w:color="auto"/>
        <w:bottom w:val="none" w:sz="0" w:space="0" w:color="auto"/>
        <w:right w:val="none" w:sz="0" w:space="0" w:color="auto"/>
      </w:divBdr>
    </w:div>
    <w:div w:id="1563981200">
      <w:bodyDiv w:val="1"/>
      <w:marLeft w:val="0"/>
      <w:marRight w:val="0"/>
      <w:marTop w:val="0"/>
      <w:marBottom w:val="0"/>
      <w:divBdr>
        <w:top w:val="none" w:sz="0" w:space="0" w:color="auto"/>
        <w:left w:val="none" w:sz="0" w:space="0" w:color="auto"/>
        <w:bottom w:val="none" w:sz="0" w:space="0" w:color="auto"/>
        <w:right w:val="none" w:sz="0" w:space="0" w:color="auto"/>
      </w:divBdr>
    </w:div>
    <w:div w:id="1686902646">
      <w:bodyDiv w:val="1"/>
      <w:marLeft w:val="0"/>
      <w:marRight w:val="0"/>
      <w:marTop w:val="0"/>
      <w:marBottom w:val="0"/>
      <w:divBdr>
        <w:top w:val="none" w:sz="0" w:space="0" w:color="auto"/>
        <w:left w:val="none" w:sz="0" w:space="0" w:color="auto"/>
        <w:bottom w:val="none" w:sz="0" w:space="0" w:color="auto"/>
        <w:right w:val="none" w:sz="0" w:space="0" w:color="auto"/>
      </w:divBdr>
    </w:div>
    <w:div w:id="1695496668">
      <w:bodyDiv w:val="1"/>
      <w:marLeft w:val="0"/>
      <w:marRight w:val="0"/>
      <w:marTop w:val="0"/>
      <w:marBottom w:val="0"/>
      <w:divBdr>
        <w:top w:val="none" w:sz="0" w:space="0" w:color="auto"/>
        <w:left w:val="none" w:sz="0" w:space="0" w:color="auto"/>
        <w:bottom w:val="none" w:sz="0" w:space="0" w:color="auto"/>
        <w:right w:val="none" w:sz="0" w:space="0" w:color="auto"/>
      </w:divBdr>
    </w:div>
    <w:div w:id="1740833377">
      <w:bodyDiv w:val="1"/>
      <w:marLeft w:val="0"/>
      <w:marRight w:val="0"/>
      <w:marTop w:val="0"/>
      <w:marBottom w:val="0"/>
      <w:divBdr>
        <w:top w:val="none" w:sz="0" w:space="0" w:color="auto"/>
        <w:left w:val="none" w:sz="0" w:space="0" w:color="auto"/>
        <w:bottom w:val="none" w:sz="0" w:space="0" w:color="auto"/>
        <w:right w:val="none" w:sz="0" w:space="0" w:color="auto"/>
      </w:divBdr>
    </w:div>
    <w:div w:id="1773739146">
      <w:bodyDiv w:val="1"/>
      <w:marLeft w:val="0"/>
      <w:marRight w:val="0"/>
      <w:marTop w:val="0"/>
      <w:marBottom w:val="0"/>
      <w:divBdr>
        <w:top w:val="none" w:sz="0" w:space="0" w:color="auto"/>
        <w:left w:val="none" w:sz="0" w:space="0" w:color="auto"/>
        <w:bottom w:val="none" w:sz="0" w:space="0" w:color="auto"/>
        <w:right w:val="none" w:sz="0" w:space="0" w:color="auto"/>
      </w:divBdr>
    </w:div>
    <w:div w:id="1840195896">
      <w:bodyDiv w:val="1"/>
      <w:marLeft w:val="0"/>
      <w:marRight w:val="0"/>
      <w:marTop w:val="0"/>
      <w:marBottom w:val="0"/>
      <w:divBdr>
        <w:top w:val="none" w:sz="0" w:space="0" w:color="auto"/>
        <w:left w:val="none" w:sz="0" w:space="0" w:color="auto"/>
        <w:bottom w:val="none" w:sz="0" w:space="0" w:color="auto"/>
        <w:right w:val="none" w:sz="0" w:space="0" w:color="auto"/>
      </w:divBdr>
    </w:div>
    <w:div w:id="2045322263">
      <w:bodyDiv w:val="1"/>
      <w:marLeft w:val="0"/>
      <w:marRight w:val="0"/>
      <w:marTop w:val="0"/>
      <w:marBottom w:val="0"/>
      <w:divBdr>
        <w:top w:val="none" w:sz="0" w:space="0" w:color="auto"/>
        <w:left w:val="none" w:sz="0" w:space="0" w:color="auto"/>
        <w:bottom w:val="none" w:sz="0" w:space="0" w:color="auto"/>
        <w:right w:val="none" w:sz="0" w:space="0" w:color="auto"/>
      </w:divBdr>
    </w:div>
    <w:div w:id="2069917322">
      <w:bodyDiv w:val="1"/>
      <w:marLeft w:val="0"/>
      <w:marRight w:val="0"/>
      <w:marTop w:val="0"/>
      <w:marBottom w:val="0"/>
      <w:divBdr>
        <w:top w:val="none" w:sz="0" w:space="0" w:color="auto"/>
        <w:left w:val="none" w:sz="0" w:space="0" w:color="auto"/>
        <w:bottom w:val="none" w:sz="0" w:space="0" w:color="auto"/>
        <w:right w:val="none" w:sz="0" w:space="0" w:color="auto"/>
      </w:divBdr>
    </w:div>
    <w:div w:id="208745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npd-solutions.com/robust.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dma.org/cpas.php" TargetMode="External"/><Relationship Id="rId17" Type="http://schemas.openxmlformats.org/officeDocument/2006/relationships/hyperlink" Target="http://www.innovation-portal.info/toolkits/welcome/?sort=az" TargetMode="External"/><Relationship Id="rId2" Type="http://schemas.openxmlformats.org/officeDocument/2006/relationships/numbering" Target="numbering.xml"/><Relationship Id="rId16" Type="http://schemas.openxmlformats.org/officeDocument/2006/relationships/hyperlink" Target="http://www.pdma.org/p/cm/ld/fid=206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s://theconversation.com/seeking-a-common-definition-for-small-business-why-is-it-important-6763" TargetMode="External"/><Relationship Id="rId10" Type="http://schemas.openxmlformats.org/officeDocument/2006/relationships/image" Target="media/image3.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filmswork.net/portfolio/mocku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3FDAA-BC4E-4E04-B451-33D6974C4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9860</Words>
  <Characters>136449</Characters>
  <Application>Microsoft Office Word</Application>
  <DocSecurity>0</DocSecurity>
  <Lines>1137</Lines>
  <Paragraphs>292</Paragraphs>
  <ScaleCrop>false</ScaleCrop>
  <HeadingPairs>
    <vt:vector size="2" baseType="variant">
      <vt:variant>
        <vt:lpstr>Title</vt:lpstr>
      </vt:variant>
      <vt:variant>
        <vt:i4>1</vt:i4>
      </vt:variant>
    </vt:vector>
  </HeadingPairs>
  <TitlesOfParts>
    <vt:vector size="1" baseType="lpstr">
      <vt:lpstr>Journal paper</vt:lpstr>
    </vt:vector>
  </TitlesOfParts>
  <Company>University of Canterbury</Company>
  <LinksUpToDate>false</LinksUpToDate>
  <CharactersWithSpaces>146017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paper</dc:title>
  <dc:creator>Anton de Waal</dc:creator>
  <cp:lastModifiedBy>Paul Knott</cp:lastModifiedBy>
  <cp:revision>3</cp:revision>
  <cp:lastPrinted>2018-08-06T23:44:00Z</cp:lastPrinted>
  <dcterms:created xsi:type="dcterms:W3CDTF">2019-07-16T02:25:00Z</dcterms:created>
  <dcterms:modified xsi:type="dcterms:W3CDTF">2019-07-16T02:28:00Z</dcterms:modified>
</cp:coreProperties>
</file>