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D639A" w14:textId="77777777" w:rsidR="00004680" w:rsidRPr="00590FCD" w:rsidRDefault="000F633C" w:rsidP="00202C13">
      <w:pPr>
        <w:spacing w:line="480" w:lineRule="auto"/>
        <w:jc w:val="left"/>
        <w:rPr>
          <w:rFonts w:cs="Times New Roman"/>
          <w:b/>
          <w:sz w:val="32"/>
        </w:rPr>
      </w:pPr>
      <w:bookmarkStart w:id="0" w:name="_GoBack"/>
      <w:r w:rsidRPr="00590FCD">
        <w:rPr>
          <w:rFonts w:cs="Times New Roman"/>
          <w:b/>
          <w:sz w:val="32"/>
        </w:rPr>
        <w:t>Pretreating biomass via d</w:t>
      </w:r>
      <w:r w:rsidR="00B2285A" w:rsidRPr="00590FCD">
        <w:rPr>
          <w:rFonts w:cs="Times New Roman"/>
          <w:b/>
          <w:sz w:val="32"/>
        </w:rPr>
        <w:t>emineralisation</w:t>
      </w:r>
      <w:r w:rsidR="0007490F" w:rsidRPr="00590FCD">
        <w:rPr>
          <w:rFonts w:cs="Times New Roman"/>
          <w:b/>
          <w:sz w:val="32"/>
        </w:rPr>
        <w:t xml:space="preserve"> </w:t>
      </w:r>
      <w:bookmarkEnd w:id="0"/>
      <w:r w:rsidR="0007490F" w:rsidRPr="00590FCD">
        <w:rPr>
          <w:rFonts w:cs="Times New Roman"/>
          <w:b/>
          <w:sz w:val="32"/>
        </w:rPr>
        <w:t>and torrefaction</w:t>
      </w:r>
      <w:r w:rsidR="00484EBD" w:rsidRPr="00590FCD">
        <w:rPr>
          <w:rFonts w:cs="Times New Roman"/>
          <w:b/>
          <w:sz w:val="32"/>
        </w:rPr>
        <w:t xml:space="preserve"> to</w:t>
      </w:r>
      <w:r w:rsidR="00004680" w:rsidRPr="00590FCD">
        <w:rPr>
          <w:rFonts w:cs="Times New Roman"/>
          <w:b/>
          <w:sz w:val="32"/>
        </w:rPr>
        <w:t xml:space="preserve"> </w:t>
      </w:r>
      <w:r w:rsidR="00484EBD" w:rsidRPr="00590FCD">
        <w:rPr>
          <w:rFonts w:cs="Times New Roman"/>
          <w:b/>
          <w:sz w:val="32"/>
        </w:rPr>
        <w:t>improve</w:t>
      </w:r>
      <w:r w:rsidR="00AE6854" w:rsidRPr="00590FCD">
        <w:rPr>
          <w:rFonts w:cs="Times New Roman"/>
          <w:b/>
          <w:sz w:val="32"/>
        </w:rPr>
        <w:t xml:space="preserve"> </w:t>
      </w:r>
      <w:r w:rsidRPr="00590FCD">
        <w:rPr>
          <w:rFonts w:cs="Times New Roman"/>
          <w:b/>
          <w:sz w:val="32"/>
        </w:rPr>
        <w:t xml:space="preserve">the quality of crude pyrolysis </w:t>
      </w:r>
      <w:r w:rsidR="0087769F" w:rsidRPr="00590FCD">
        <w:rPr>
          <w:rFonts w:cs="Times New Roman"/>
          <w:b/>
          <w:sz w:val="32"/>
        </w:rPr>
        <w:t>oil</w:t>
      </w:r>
    </w:p>
    <w:p w14:paraId="5B02E874" w14:textId="77777777" w:rsidR="00A04E32" w:rsidRPr="00590FCD" w:rsidRDefault="00A04E32" w:rsidP="00202C13">
      <w:pPr>
        <w:pStyle w:val="NoSpacing"/>
        <w:jc w:val="left"/>
        <w:rPr>
          <w:szCs w:val="24"/>
          <w:lang w:val="en-NZ" w:bidi="ar-SA"/>
        </w:rPr>
      </w:pPr>
      <w:r w:rsidRPr="00590FCD">
        <w:rPr>
          <w:szCs w:val="24"/>
          <w:lang w:val="en-NZ" w:bidi="ar-SA"/>
        </w:rPr>
        <w:t xml:space="preserve">Tansy Wigley, Alex </w:t>
      </w:r>
      <w:r w:rsidR="007F5BDB" w:rsidRPr="00590FCD">
        <w:rPr>
          <w:szCs w:val="24"/>
          <w:lang w:val="en-NZ" w:bidi="ar-SA"/>
        </w:rPr>
        <w:t xml:space="preserve">C. K. </w:t>
      </w:r>
      <w:r w:rsidRPr="00590FCD">
        <w:rPr>
          <w:szCs w:val="24"/>
          <w:lang w:val="en-NZ" w:bidi="ar-SA"/>
        </w:rPr>
        <w:t>Yip, Shusheng Pang</w:t>
      </w:r>
    </w:p>
    <w:p w14:paraId="199C9E5B" w14:textId="77777777" w:rsidR="00A04E32" w:rsidRPr="00590FCD" w:rsidRDefault="00A04E32" w:rsidP="00202C13">
      <w:pPr>
        <w:pStyle w:val="NoSpacing"/>
        <w:spacing w:after="240"/>
        <w:jc w:val="left"/>
        <w:rPr>
          <w:i/>
          <w:szCs w:val="24"/>
          <w:lang w:val="en-NZ" w:bidi="ar-SA"/>
        </w:rPr>
      </w:pPr>
      <w:r w:rsidRPr="00590FCD">
        <w:rPr>
          <w:i/>
          <w:szCs w:val="24"/>
          <w:lang w:val="en-NZ" w:bidi="ar-SA"/>
        </w:rPr>
        <w:t>Department of Chemical and Process Engineering, University of Canterbury, New Zealand</w:t>
      </w:r>
    </w:p>
    <w:p w14:paraId="4D6E7A8C" w14:textId="69520796" w:rsidR="008F6DAD" w:rsidRPr="00590FCD" w:rsidRDefault="008F6DAD" w:rsidP="00202C13">
      <w:pPr>
        <w:pStyle w:val="NoSpacing"/>
        <w:spacing w:after="240"/>
        <w:jc w:val="left"/>
        <w:rPr>
          <w:szCs w:val="24"/>
          <w:lang w:val="en-NZ" w:bidi="ar-SA"/>
        </w:rPr>
      </w:pPr>
      <w:r w:rsidRPr="00590FCD">
        <w:rPr>
          <w:szCs w:val="24"/>
          <w:lang w:val="en-NZ" w:bidi="ar-SA"/>
        </w:rPr>
        <w:t>Keywords: pyrolysis; bio-oil; pretreatments; torrefaction; demineralisation; acid leaching</w:t>
      </w:r>
    </w:p>
    <w:p w14:paraId="2873D856" w14:textId="77777777" w:rsidR="003136EF" w:rsidRPr="00590FCD" w:rsidRDefault="003136EF" w:rsidP="00202C13">
      <w:pPr>
        <w:pStyle w:val="Heading1"/>
        <w:numPr>
          <w:ilvl w:val="0"/>
          <w:numId w:val="0"/>
        </w:numPr>
        <w:ind w:left="432" w:hanging="432"/>
        <w:rPr>
          <w:rFonts w:cs="Times New Roman"/>
        </w:rPr>
      </w:pPr>
      <w:bookmarkStart w:id="1" w:name="_Toc382986406"/>
      <w:r w:rsidRPr="00590FCD">
        <w:rPr>
          <w:rFonts w:cs="Times New Roman"/>
        </w:rPr>
        <w:t>Abstract</w:t>
      </w:r>
      <w:bookmarkEnd w:id="1"/>
    </w:p>
    <w:p w14:paraId="7F3F1575" w14:textId="18927AC7" w:rsidR="00D8582C" w:rsidRPr="00590FCD" w:rsidRDefault="00D27253" w:rsidP="006E4921">
      <w:pPr>
        <w:jc w:val="left"/>
        <w:rPr>
          <w:rFonts w:cs="Times New Roman"/>
        </w:rPr>
      </w:pPr>
      <w:r w:rsidRPr="00590FCD">
        <w:rPr>
          <w:rFonts w:cs="Times New Roman"/>
        </w:rPr>
        <w:t>P</w:t>
      </w:r>
      <w:r w:rsidR="00E3259A" w:rsidRPr="00590FCD">
        <w:rPr>
          <w:rFonts w:cs="Times New Roman"/>
        </w:rPr>
        <w:t xml:space="preserve">retreating biomass prior to pyrolysis was investigated. Three </w:t>
      </w:r>
      <w:r w:rsidR="000B72C4" w:rsidRPr="00590FCD">
        <w:rPr>
          <w:rFonts w:cs="Times New Roman"/>
        </w:rPr>
        <w:t xml:space="preserve">undesirable </w:t>
      </w:r>
      <w:r w:rsidR="00E3259A" w:rsidRPr="00590FCD">
        <w:rPr>
          <w:rFonts w:cs="Times New Roman"/>
        </w:rPr>
        <w:t xml:space="preserve">catalysts naturally </w:t>
      </w:r>
      <w:r w:rsidR="0012019C" w:rsidRPr="00590FCD">
        <w:rPr>
          <w:rFonts w:cs="Times New Roman"/>
        </w:rPr>
        <w:t xml:space="preserve">present </w:t>
      </w:r>
      <w:r w:rsidR="00E3259A" w:rsidRPr="00590FCD">
        <w:rPr>
          <w:rFonts w:cs="Times New Roman"/>
        </w:rPr>
        <w:t>in biomass were identified</w:t>
      </w:r>
      <w:r w:rsidR="00851469" w:rsidRPr="00590FCD">
        <w:rPr>
          <w:rFonts w:cs="Times New Roman"/>
        </w:rPr>
        <w:t>:</w:t>
      </w:r>
      <w:r w:rsidR="00E3259A" w:rsidRPr="00590FCD">
        <w:rPr>
          <w:rFonts w:cs="Times New Roman"/>
        </w:rPr>
        <w:t xml:space="preserve"> inorganics, acids, and water. A pretreatment sequence incorporating acid leaching and torrefaction was developed t</w:t>
      </w:r>
      <w:r w:rsidR="00D8582C" w:rsidRPr="00590FCD">
        <w:rPr>
          <w:rFonts w:cs="Times New Roman"/>
        </w:rPr>
        <w:t>o reduce/remove the</w:t>
      </w:r>
      <w:r w:rsidR="000F633C" w:rsidRPr="00590FCD">
        <w:rPr>
          <w:rFonts w:cs="Times New Roman"/>
        </w:rPr>
        <w:t>se</w:t>
      </w:r>
      <w:r w:rsidR="00D8582C" w:rsidRPr="00590FCD">
        <w:rPr>
          <w:rFonts w:cs="Times New Roman"/>
        </w:rPr>
        <w:t xml:space="preserve"> catalysts. </w:t>
      </w:r>
      <w:r w:rsidR="00E3259A" w:rsidRPr="00590FCD">
        <w:rPr>
          <w:rFonts w:cs="Times New Roman"/>
        </w:rPr>
        <w:t xml:space="preserve">Acid leaching targeted </w:t>
      </w:r>
      <w:r w:rsidR="000B72C4" w:rsidRPr="00590FCD">
        <w:rPr>
          <w:rFonts w:cs="Times New Roman"/>
        </w:rPr>
        <w:t xml:space="preserve">reducing </w:t>
      </w:r>
      <w:r w:rsidR="000F633C" w:rsidRPr="00590FCD">
        <w:rPr>
          <w:rFonts w:cs="Times New Roman"/>
        </w:rPr>
        <w:t xml:space="preserve">the </w:t>
      </w:r>
      <w:r w:rsidR="00E3259A" w:rsidRPr="00590FCD">
        <w:rPr>
          <w:rFonts w:cs="Times New Roman"/>
        </w:rPr>
        <w:t>biomass’s inorganic content. The acidic liquor produced during torrefaction was ric</w:t>
      </w:r>
      <w:r w:rsidR="000F633C" w:rsidRPr="00590FCD">
        <w:rPr>
          <w:rFonts w:cs="Times New Roman"/>
        </w:rPr>
        <w:t>h in acetic and formic acid; this</w:t>
      </w:r>
      <w:r w:rsidR="00E3259A" w:rsidRPr="00590FCD">
        <w:rPr>
          <w:rFonts w:cs="Times New Roman"/>
        </w:rPr>
        <w:t xml:space="preserve"> solution was recycle</w:t>
      </w:r>
      <w:r w:rsidR="00D8582C" w:rsidRPr="00590FCD">
        <w:rPr>
          <w:rFonts w:cs="Times New Roman"/>
        </w:rPr>
        <w:t xml:space="preserve">d as the acid leaching reagent. </w:t>
      </w:r>
      <w:r w:rsidR="00E3259A" w:rsidRPr="00590FCD">
        <w:rPr>
          <w:rFonts w:cs="Times New Roman"/>
        </w:rPr>
        <w:t>The optimal leaching conditions were at 30 °C with 1% acetic acid for 4 h</w:t>
      </w:r>
      <w:r w:rsidR="00520559" w:rsidRPr="00590FCD">
        <w:rPr>
          <w:rFonts w:cs="Times New Roman"/>
        </w:rPr>
        <w:t>, which</w:t>
      </w:r>
      <w:r w:rsidR="007A54E1" w:rsidRPr="00590FCD">
        <w:rPr>
          <w:rFonts w:cs="Times New Roman"/>
        </w:rPr>
        <w:t xml:space="preserve"> decreased </w:t>
      </w:r>
      <w:r w:rsidR="00E3259A" w:rsidRPr="00590FCD">
        <w:rPr>
          <w:rFonts w:cs="Times New Roman"/>
        </w:rPr>
        <w:t>the inorganic content from 0.41</w:t>
      </w:r>
      <w:r w:rsidR="00851469" w:rsidRPr="00590FCD">
        <w:rPr>
          <w:rFonts w:cs="Times New Roman"/>
        </w:rPr>
        <w:t xml:space="preserve"> </w:t>
      </w:r>
      <w:r w:rsidR="00E3259A" w:rsidRPr="00590FCD">
        <w:rPr>
          <w:rFonts w:cs="Times New Roman"/>
        </w:rPr>
        <w:t>wt% to 0.16</w:t>
      </w:r>
      <w:r w:rsidR="00851469" w:rsidRPr="00590FCD">
        <w:rPr>
          <w:rFonts w:cs="Times New Roman"/>
        </w:rPr>
        <w:t xml:space="preserve"> </w:t>
      </w:r>
      <w:r w:rsidR="00520559" w:rsidRPr="00590FCD">
        <w:rPr>
          <w:rFonts w:cs="Times New Roman"/>
        </w:rPr>
        <w:t>wt% for leached biomass</w:t>
      </w:r>
      <w:r w:rsidR="00D8582C" w:rsidRPr="00590FCD">
        <w:rPr>
          <w:rFonts w:cs="Times New Roman"/>
        </w:rPr>
        <w:t xml:space="preserve">. </w:t>
      </w:r>
      <w:r w:rsidR="00E3259A" w:rsidRPr="00590FCD">
        <w:rPr>
          <w:rFonts w:cs="Times New Roman"/>
        </w:rPr>
        <w:t xml:space="preserve">Torrefaction </w:t>
      </w:r>
      <w:r w:rsidR="00E3259A" w:rsidRPr="00590FCD">
        <w:rPr>
          <w:rFonts w:cs="Times New Roman"/>
          <w:szCs w:val="24"/>
        </w:rPr>
        <w:t>targeted</w:t>
      </w:r>
      <w:r w:rsidR="00E3259A" w:rsidRPr="00590FCD">
        <w:rPr>
          <w:rFonts w:cs="Times New Roman"/>
        </w:rPr>
        <w:t xml:space="preserve"> </w:t>
      </w:r>
      <w:r w:rsidR="000B72C4" w:rsidRPr="00590FCD">
        <w:rPr>
          <w:rFonts w:cs="Times New Roman"/>
        </w:rPr>
        <w:t xml:space="preserve">reducing </w:t>
      </w:r>
      <w:r w:rsidR="00E3259A" w:rsidRPr="00590FCD">
        <w:rPr>
          <w:rFonts w:cs="Times New Roman"/>
        </w:rPr>
        <w:t>the biomas</w:t>
      </w:r>
      <w:r w:rsidR="000F633C" w:rsidRPr="00590FCD">
        <w:rPr>
          <w:rFonts w:cs="Times New Roman"/>
        </w:rPr>
        <w:t>s’s moisture and acetyl content and was</w:t>
      </w:r>
      <w:r w:rsidR="00E3259A" w:rsidRPr="00590FCD">
        <w:rPr>
          <w:rFonts w:cs="Times New Roman"/>
        </w:rPr>
        <w:t xml:space="preserve"> </w:t>
      </w:r>
      <w:r w:rsidR="00C9235B" w:rsidRPr="00590FCD">
        <w:rPr>
          <w:rFonts w:cs="Times New Roman"/>
        </w:rPr>
        <w:t>optimal</w:t>
      </w:r>
      <w:r w:rsidR="00455F05" w:rsidRPr="00590FCD">
        <w:rPr>
          <w:rFonts w:cs="Times New Roman"/>
        </w:rPr>
        <w:t xml:space="preserve"> </w:t>
      </w:r>
      <w:r w:rsidR="000F633C" w:rsidRPr="00590FCD">
        <w:rPr>
          <w:rFonts w:cs="Times New Roman"/>
        </w:rPr>
        <w:t>at 27</w:t>
      </w:r>
      <w:r w:rsidR="00D238D8" w:rsidRPr="00590FCD">
        <w:rPr>
          <w:rFonts w:cs="Times New Roman"/>
        </w:rPr>
        <w:t>0</w:t>
      </w:r>
      <w:r w:rsidR="000F633C" w:rsidRPr="00590FCD">
        <w:rPr>
          <w:rFonts w:cs="Times New Roman"/>
        </w:rPr>
        <w:t xml:space="preserve"> °C for 20 min</w:t>
      </w:r>
      <w:r w:rsidR="00E3259A" w:rsidRPr="00590FCD">
        <w:rPr>
          <w:rFonts w:cs="Times New Roman"/>
        </w:rPr>
        <w:t>.</w:t>
      </w:r>
      <w:r w:rsidR="00875D24" w:rsidRPr="00590FCD">
        <w:rPr>
          <w:rFonts w:cs="Times New Roman"/>
        </w:rPr>
        <w:t xml:space="preserve"> </w:t>
      </w:r>
      <w:r w:rsidR="00520559" w:rsidRPr="00590FCD">
        <w:rPr>
          <w:rFonts w:cs="Times New Roman"/>
        </w:rPr>
        <w:t>Bio-oil from p</w:t>
      </w:r>
      <w:r w:rsidR="00875D24" w:rsidRPr="00590FCD">
        <w:rPr>
          <w:rFonts w:cs="Times New Roman"/>
        </w:rPr>
        <w:t>yrolysis</w:t>
      </w:r>
      <w:r w:rsidR="00455F05" w:rsidRPr="00590FCD">
        <w:rPr>
          <w:rFonts w:cs="Times New Roman"/>
        </w:rPr>
        <w:t xml:space="preserve"> </w:t>
      </w:r>
      <w:r w:rsidR="000F633C" w:rsidRPr="00590FCD">
        <w:rPr>
          <w:rFonts w:cs="Times New Roman"/>
        </w:rPr>
        <w:t>of demineralis</w:t>
      </w:r>
      <w:r w:rsidR="000B72C4" w:rsidRPr="00590FCD">
        <w:rPr>
          <w:rFonts w:cs="Times New Roman"/>
        </w:rPr>
        <w:t xml:space="preserve">ation </w:t>
      </w:r>
      <w:r w:rsidR="000F633C" w:rsidRPr="00590FCD">
        <w:rPr>
          <w:rFonts w:cs="Times New Roman"/>
        </w:rPr>
        <w:t xml:space="preserve">and torrefied biomass </w:t>
      </w:r>
      <w:r w:rsidR="00D8582C" w:rsidRPr="00590FCD">
        <w:rPr>
          <w:rFonts w:cs="Times New Roman"/>
        </w:rPr>
        <w:t xml:space="preserve">was depleted </w:t>
      </w:r>
      <w:r w:rsidR="00C9235B" w:rsidRPr="00590FCD">
        <w:rPr>
          <w:rFonts w:cs="Times New Roman"/>
        </w:rPr>
        <w:t xml:space="preserve">in </w:t>
      </w:r>
      <w:r w:rsidR="00D8582C" w:rsidRPr="00590FCD">
        <w:rPr>
          <w:rFonts w:cs="Times New Roman"/>
        </w:rPr>
        <w:t>organic acids</w:t>
      </w:r>
      <w:r w:rsidR="00972DD4" w:rsidRPr="00590FCD">
        <w:rPr>
          <w:rFonts w:cs="Times New Roman"/>
        </w:rPr>
        <w:t>, pyrolytic lignin,</w:t>
      </w:r>
      <w:r w:rsidR="00D8582C" w:rsidRPr="00590FCD">
        <w:rPr>
          <w:rFonts w:cs="Times New Roman"/>
        </w:rPr>
        <w:t xml:space="preserve"> and water but</w:t>
      </w:r>
      <w:r w:rsidR="00875D24" w:rsidRPr="00590FCD">
        <w:rPr>
          <w:rFonts w:cs="Times New Roman"/>
        </w:rPr>
        <w:t xml:space="preserve"> was</w:t>
      </w:r>
      <w:r w:rsidR="00D8582C" w:rsidRPr="00590FCD">
        <w:rPr>
          <w:rFonts w:cs="Times New Roman"/>
        </w:rPr>
        <w:t xml:space="preserve"> rich in levoglucosan</w:t>
      </w:r>
      <w:r w:rsidR="00972DD4" w:rsidRPr="00590FCD">
        <w:rPr>
          <w:rFonts w:cs="Times New Roman"/>
        </w:rPr>
        <w:t xml:space="preserve"> and aromatics</w:t>
      </w:r>
      <w:r w:rsidR="00D8582C" w:rsidRPr="00590FCD">
        <w:rPr>
          <w:rFonts w:cs="Times New Roman"/>
        </w:rPr>
        <w:t>.</w:t>
      </w:r>
      <w:r w:rsidR="00972DD4" w:rsidRPr="00590FCD">
        <w:rPr>
          <w:rFonts w:cs="Times New Roman"/>
        </w:rPr>
        <w:t xml:space="preserve"> </w:t>
      </w:r>
      <w:r w:rsidR="007A54E1" w:rsidRPr="00590FCD">
        <w:rPr>
          <w:rFonts w:cs="Times New Roman"/>
        </w:rPr>
        <w:t xml:space="preserve">Decreasing </w:t>
      </w:r>
      <w:r w:rsidR="00D8582C" w:rsidRPr="00590FCD">
        <w:rPr>
          <w:rFonts w:cs="Times New Roman"/>
        </w:rPr>
        <w:t xml:space="preserve">the biomass’s acetyl </w:t>
      </w:r>
      <w:r w:rsidR="00520559" w:rsidRPr="00590FCD">
        <w:rPr>
          <w:rFonts w:cs="Times New Roman"/>
        </w:rPr>
        <w:t xml:space="preserve">and inorganic </w:t>
      </w:r>
      <w:r w:rsidR="00D8582C" w:rsidRPr="00590FCD">
        <w:rPr>
          <w:rFonts w:cs="Times New Roman"/>
        </w:rPr>
        <w:t xml:space="preserve">content </w:t>
      </w:r>
      <w:r w:rsidR="00520559" w:rsidRPr="00590FCD">
        <w:rPr>
          <w:rFonts w:cs="Times New Roman"/>
        </w:rPr>
        <w:t>reduced</w:t>
      </w:r>
      <w:r w:rsidR="00972DD4" w:rsidRPr="00590FCD">
        <w:rPr>
          <w:rFonts w:cs="Times New Roman"/>
        </w:rPr>
        <w:t xml:space="preserve"> </w:t>
      </w:r>
      <w:r w:rsidR="000F633C" w:rsidRPr="00590FCD">
        <w:rPr>
          <w:rFonts w:cs="Times New Roman"/>
        </w:rPr>
        <w:t>organic acid formation</w:t>
      </w:r>
      <w:r w:rsidR="00D8582C" w:rsidRPr="00590FCD">
        <w:rPr>
          <w:rFonts w:cs="Times New Roman"/>
        </w:rPr>
        <w:t>. The water content in the b</w:t>
      </w:r>
      <w:r w:rsidR="00520559" w:rsidRPr="00590FCD">
        <w:rPr>
          <w:rFonts w:cs="Times New Roman"/>
        </w:rPr>
        <w:t>io-oil was</w:t>
      </w:r>
      <w:r w:rsidR="00D8582C" w:rsidRPr="00590FCD">
        <w:rPr>
          <w:rFonts w:cs="Times New Roman"/>
        </w:rPr>
        <w:t xml:space="preserve"> low</w:t>
      </w:r>
      <w:r w:rsidR="00520559" w:rsidRPr="00590FCD">
        <w:rPr>
          <w:rFonts w:cs="Times New Roman"/>
        </w:rPr>
        <w:t>er</w:t>
      </w:r>
      <w:r w:rsidR="00D8582C" w:rsidRPr="00590FCD">
        <w:rPr>
          <w:rFonts w:cs="Times New Roman"/>
        </w:rPr>
        <w:t xml:space="preserve"> </w:t>
      </w:r>
      <w:r w:rsidR="00AE5019" w:rsidRPr="00590FCD">
        <w:rPr>
          <w:rFonts w:cs="Times New Roman"/>
        </w:rPr>
        <w:t xml:space="preserve">because </w:t>
      </w:r>
      <w:r w:rsidR="00D8582C" w:rsidRPr="00590FCD">
        <w:rPr>
          <w:rFonts w:cs="Times New Roman"/>
        </w:rPr>
        <w:t>less water entered the system</w:t>
      </w:r>
      <w:r w:rsidR="008F6DAD" w:rsidRPr="00590FCD">
        <w:rPr>
          <w:rFonts w:cs="Times New Roman"/>
        </w:rPr>
        <w:t xml:space="preserve">, </w:t>
      </w:r>
      <w:r w:rsidR="00EA7A5A" w:rsidRPr="00590FCD">
        <w:rPr>
          <w:rFonts w:cs="Times New Roman"/>
        </w:rPr>
        <w:t>and</w:t>
      </w:r>
      <w:r w:rsidR="00D8582C" w:rsidRPr="00590FCD">
        <w:rPr>
          <w:rFonts w:cs="Times New Roman"/>
        </w:rPr>
        <w:t xml:space="preserve"> water play</w:t>
      </w:r>
      <w:r w:rsidR="00AE5019" w:rsidRPr="00590FCD">
        <w:rPr>
          <w:rFonts w:cs="Times New Roman"/>
        </w:rPr>
        <w:t>s</w:t>
      </w:r>
      <w:r w:rsidR="00D8582C" w:rsidRPr="00590FCD">
        <w:rPr>
          <w:rFonts w:cs="Times New Roman"/>
        </w:rPr>
        <w:t xml:space="preserve"> an auto-catalytic role during </w:t>
      </w:r>
      <w:r w:rsidR="00C9235B" w:rsidRPr="00590FCD">
        <w:rPr>
          <w:rFonts w:cs="Times New Roman"/>
        </w:rPr>
        <w:t>pyrolysis,</w:t>
      </w:r>
      <w:r w:rsidRPr="00590FCD">
        <w:rPr>
          <w:rFonts w:cs="Times New Roman"/>
        </w:rPr>
        <w:t xml:space="preserve"> </w:t>
      </w:r>
      <w:r w:rsidR="00D8582C" w:rsidRPr="00590FCD">
        <w:rPr>
          <w:rFonts w:cs="Times New Roman"/>
        </w:rPr>
        <w:t>promot</w:t>
      </w:r>
      <w:r w:rsidR="00AE5019" w:rsidRPr="00590FCD">
        <w:rPr>
          <w:rFonts w:cs="Times New Roman"/>
        </w:rPr>
        <w:t>ing</w:t>
      </w:r>
      <w:r w:rsidR="00D8582C" w:rsidRPr="00590FCD">
        <w:rPr>
          <w:rFonts w:cs="Times New Roman"/>
        </w:rPr>
        <w:t xml:space="preserve"> the production of</w:t>
      </w:r>
      <w:r w:rsidR="000F633C" w:rsidRPr="00590FCD">
        <w:rPr>
          <w:rFonts w:cs="Times New Roman"/>
        </w:rPr>
        <w:t xml:space="preserve"> pyrolytic water</w:t>
      </w:r>
      <w:r w:rsidR="00D8582C" w:rsidRPr="00590FCD">
        <w:rPr>
          <w:rFonts w:cs="Times New Roman"/>
        </w:rPr>
        <w:t xml:space="preserve">. The high levoglucosan yield confirmed that secondary reactions were limited to a much higher degree when both pretreatments were implemented </w:t>
      </w:r>
      <w:r w:rsidR="00972DD4" w:rsidRPr="00590FCD">
        <w:rPr>
          <w:rFonts w:cs="Times New Roman"/>
        </w:rPr>
        <w:t>compared to demineralisation or torrefaction</w:t>
      </w:r>
      <w:r w:rsidR="00AE5019" w:rsidRPr="00590FCD">
        <w:rPr>
          <w:rFonts w:cs="Times New Roman"/>
        </w:rPr>
        <w:t xml:space="preserve"> alone</w:t>
      </w:r>
      <w:r w:rsidR="00972DD4" w:rsidRPr="00590FCD">
        <w:rPr>
          <w:rFonts w:cs="Times New Roman"/>
        </w:rPr>
        <w:t xml:space="preserve">. </w:t>
      </w:r>
      <w:r w:rsidR="00D8582C" w:rsidRPr="00590FCD">
        <w:rPr>
          <w:rFonts w:cs="Times New Roman"/>
        </w:rPr>
        <w:t xml:space="preserve"> </w:t>
      </w:r>
    </w:p>
    <w:p w14:paraId="32272EE1" w14:textId="77777777" w:rsidR="00CA0432" w:rsidRPr="00590FCD" w:rsidRDefault="00DB6392" w:rsidP="00202C13">
      <w:pPr>
        <w:pStyle w:val="Heading1"/>
        <w:rPr>
          <w:rFonts w:cs="Times New Roman"/>
        </w:rPr>
      </w:pPr>
      <w:bookmarkStart w:id="2" w:name="_Toc382986408"/>
      <w:r w:rsidRPr="00590FCD">
        <w:rPr>
          <w:rFonts w:cs="Times New Roman"/>
        </w:rPr>
        <w:t>Introduction</w:t>
      </w:r>
      <w:bookmarkEnd w:id="2"/>
    </w:p>
    <w:p w14:paraId="243E2D81" w14:textId="4EA1B9F7" w:rsidR="0087769F" w:rsidRPr="00590FCD" w:rsidRDefault="00192CAE" w:rsidP="006E4921">
      <w:pPr>
        <w:pStyle w:val="NoSpacing"/>
        <w:jc w:val="left"/>
        <w:rPr>
          <w:lang w:val="en-NZ"/>
        </w:rPr>
      </w:pPr>
      <w:r w:rsidRPr="00590FCD">
        <w:rPr>
          <w:lang w:val="en-NZ"/>
        </w:rPr>
        <w:t>Fast p</w:t>
      </w:r>
      <w:r w:rsidR="00AE6854" w:rsidRPr="00590FCD">
        <w:rPr>
          <w:lang w:val="en-NZ"/>
        </w:rPr>
        <w:t xml:space="preserve">yrolysis </w:t>
      </w:r>
      <w:r w:rsidRPr="00590FCD">
        <w:rPr>
          <w:lang w:val="en-NZ"/>
        </w:rPr>
        <w:t>is the</w:t>
      </w:r>
      <w:r w:rsidR="00AE6854" w:rsidRPr="00590FCD">
        <w:rPr>
          <w:lang w:val="en-NZ"/>
        </w:rPr>
        <w:t xml:space="preserve"> </w:t>
      </w:r>
      <w:r w:rsidR="00710299" w:rsidRPr="00590FCD">
        <w:rPr>
          <w:bCs/>
          <w:lang w:val="en-NZ"/>
        </w:rPr>
        <w:t>oxygen-</w:t>
      </w:r>
      <w:r w:rsidR="00AE6854" w:rsidRPr="00590FCD">
        <w:rPr>
          <w:bCs/>
          <w:lang w:val="en-NZ"/>
        </w:rPr>
        <w:t>deficient</w:t>
      </w:r>
      <w:r w:rsidR="00AE6854" w:rsidRPr="00590FCD">
        <w:rPr>
          <w:lang w:val="en-NZ"/>
        </w:rPr>
        <w:t xml:space="preserve"> process of thermally decomposing </w:t>
      </w:r>
      <w:r w:rsidR="007233FD" w:rsidRPr="00590FCD">
        <w:rPr>
          <w:lang w:val="en-NZ"/>
        </w:rPr>
        <w:t xml:space="preserve">carbonaceous solids (such as biomass) to produce </w:t>
      </w:r>
      <w:r w:rsidR="00D27253" w:rsidRPr="00590FCD">
        <w:rPr>
          <w:lang w:val="en-NZ"/>
        </w:rPr>
        <w:t xml:space="preserve">a </w:t>
      </w:r>
      <w:r w:rsidR="007233FD" w:rsidRPr="00590FCD">
        <w:rPr>
          <w:lang w:val="en-NZ"/>
        </w:rPr>
        <w:t xml:space="preserve">liquid, referred as bio-oil, char and non-condensable gas. </w:t>
      </w:r>
      <w:r w:rsidR="00710299" w:rsidRPr="00590FCD">
        <w:rPr>
          <w:lang w:val="en-NZ"/>
        </w:rPr>
        <w:t>The</w:t>
      </w:r>
      <w:r w:rsidR="00AE6854" w:rsidRPr="00590FCD">
        <w:rPr>
          <w:lang w:val="en-NZ"/>
        </w:rPr>
        <w:t xml:space="preserve"> differentiat</w:t>
      </w:r>
      <w:r w:rsidR="00710299" w:rsidRPr="00590FCD">
        <w:rPr>
          <w:lang w:val="en-NZ"/>
        </w:rPr>
        <w:t>ion of</w:t>
      </w:r>
      <w:r w:rsidR="00AE6854" w:rsidRPr="00590FCD">
        <w:rPr>
          <w:lang w:val="en-NZ"/>
        </w:rPr>
        <w:t xml:space="preserve"> slow, fast</w:t>
      </w:r>
      <w:r w:rsidR="000F633C" w:rsidRPr="00590FCD">
        <w:rPr>
          <w:lang w:val="en-NZ"/>
        </w:rPr>
        <w:t>,</w:t>
      </w:r>
      <w:r w:rsidR="00AE6854" w:rsidRPr="00590FCD">
        <w:rPr>
          <w:lang w:val="en-NZ"/>
        </w:rPr>
        <w:t xml:space="preserve"> and flash pyrolysis </w:t>
      </w:r>
      <w:r w:rsidR="00710299" w:rsidRPr="00590FCD">
        <w:rPr>
          <w:lang w:val="en-NZ"/>
        </w:rPr>
        <w:t xml:space="preserve">is controversial, </w:t>
      </w:r>
      <w:r w:rsidR="00AE6854" w:rsidRPr="00590FCD">
        <w:rPr>
          <w:lang w:val="en-NZ"/>
        </w:rPr>
        <w:t xml:space="preserve">but </w:t>
      </w:r>
      <w:r w:rsidR="00550BBD" w:rsidRPr="00590FCD">
        <w:rPr>
          <w:lang w:val="en-NZ"/>
        </w:rPr>
        <w:t xml:space="preserve">fast pyrolysis </w:t>
      </w:r>
      <w:r w:rsidR="00AE6854" w:rsidRPr="00590FCD">
        <w:rPr>
          <w:lang w:val="en-NZ"/>
        </w:rPr>
        <w:t>is generally define</w:t>
      </w:r>
      <w:r w:rsidR="007F4F0D" w:rsidRPr="00590FCD">
        <w:rPr>
          <w:lang w:val="en-NZ"/>
        </w:rPr>
        <w:t>d</w:t>
      </w:r>
      <w:r w:rsidR="00796C53" w:rsidRPr="00590FCD">
        <w:rPr>
          <w:lang w:val="en-NZ"/>
        </w:rPr>
        <w:t xml:space="preserve"> as</w:t>
      </w:r>
      <w:r w:rsidR="00AE6854" w:rsidRPr="00590FCD">
        <w:rPr>
          <w:lang w:val="en-NZ"/>
        </w:rPr>
        <w:t xml:space="preserve"> conditions that give the highest liquid yield </w:t>
      </w:r>
      <w:r w:rsidR="00367D10" w:rsidRPr="00590FCD">
        <w:rPr>
          <w:lang w:val="en-NZ"/>
        </w:rPr>
        <w:fldChar w:fldCharType="begin"/>
      </w:r>
      <w:r w:rsidR="00367D10" w:rsidRPr="00590FCD">
        <w:rPr>
          <w:lang w:val="en-NZ"/>
        </w:rPr>
        <w:instrText xml:space="preserve"> ADDIN EN.CITE &lt;EndNote&gt;&lt;Cite&gt;&lt;Author&gt;Lede&lt;/Author&gt;&lt;Year&gt;2014&lt;/Year&gt;&lt;RecNum&gt;699&lt;/RecNum&gt;&lt;DisplayText&gt;[1]&lt;/DisplayText&gt;&lt;record&gt;&lt;rec-number&gt;699&lt;/rec-number&gt;&lt;foreign-keys&gt;&lt;key app="EN" db-id="v0p50vpeqev05resazbvvr0xvdw9exwsz5ds"&gt;699&lt;/key&gt;&lt;/foreign-keys&gt;&lt;ref-type name="Conference Proceedings"&gt;10&lt;/ref-type&gt;&lt;contributors&gt;&lt;authors&gt;&lt;author&gt;Lede, J&lt;/author&gt;&lt;/authors&gt;&lt;secondary-authors&gt;&lt;author&gt;Bridgwater, A. V&lt;/author&gt;&lt;/secondary-authors&gt;&lt;/contributors&gt;&lt;titles&gt;&lt;title&gt;Temperature and heating rate of solid particles undergoing a thermal decomposition. Which criteria for characterising fast pyrolysis? &lt;/title&gt;&lt;secondary-title&gt;20th International Symposium on Analytical and Applied Pyrolysis&lt;/secondary-title&gt;&lt;/titles&gt;&lt;dates&gt;&lt;year&gt;2014&lt;/year&gt;&lt;/dates&gt;&lt;pub-location&gt;Bridgwater&lt;/pub-location&gt;&lt;urls&gt;&lt;/urls&gt;&lt;/record&gt;&lt;/Cite&gt;&lt;/EndNote&gt;</w:instrText>
      </w:r>
      <w:r w:rsidR="00367D10" w:rsidRPr="00590FCD">
        <w:rPr>
          <w:lang w:val="en-NZ"/>
        </w:rPr>
        <w:fldChar w:fldCharType="separate"/>
      </w:r>
      <w:r w:rsidR="00367D10" w:rsidRPr="00590FCD">
        <w:rPr>
          <w:noProof/>
          <w:lang w:val="en-NZ"/>
        </w:rPr>
        <w:t>[</w:t>
      </w:r>
      <w:hyperlink w:anchor="_ENREF_1" w:tooltip="Lede, 2014 #699" w:history="1">
        <w:r w:rsidR="00ED76E7" w:rsidRPr="00590FCD">
          <w:rPr>
            <w:noProof/>
            <w:lang w:val="en-NZ"/>
          </w:rPr>
          <w:t>1</w:t>
        </w:r>
      </w:hyperlink>
      <w:r w:rsidR="00367D10" w:rsidRPr="00590FCD">
        <w:rPr>
          <w:noProof/>
          <w:lang w:val="en-NZ"/>
        </w:rPr>
        <w:t>]</w:t>
      </w:r>
      <w:r w:rsidR="00367D10" w:rsidRPr="00590FCD">
        <w:rPr>
          <w:lang w:val="en-NZ"/>
        </w:rPr>
        <w:fldChar w:fldCharType="end"/>
      </w:r>
      <w:r w:rsidR="00AE6854" w:rsidRPr="00590FCD">
        <w:rPr>
          <w:lang w:val="en-NZ"/>
        </w:rPr>
        <w:t>.</w:t>
      </w:r>
      <w:r w:rsidR="00550BBD" w:rsidRPr="00590FCD">
        <w:rPr>
          <w:lang w:val="en-NZ"/>
        </w:rPr>
        <w:t xml:space="preserve"> Bio-oil has the potential to be used as an alternative transport</w:t>
      </w:r>
      <w:r w:rsidR="00484EBD" w:rsidRPr="00590FCD">
        <w:rPr>
          <w:lang w:val="en-NZ"/>
        </w:rPr>
        <w:t>ation</w:t>
      </w:r>
      <w:r w:rsidR="00550BBD" w:rsidRPr="00590FCD">
        <w:rPr>
          <w:lang w:val="en-NZ"/>
        </w:rPr>
        <w:t xml:space="preserve"> fuel if upgraded through catalytic cracking or</w:t>
      </w:r>
      <w:r w:rsidR="00484EBD" w:rsidRPr="00590FCD">
        <w:rPr>
          <w:lang w:val="en-NZ"/>
        </w:rPr>
        <w:t xml:space="preserve"> hydro-deoxygenation</w:t>
      </w:r>
      <w:r w:rsidRPr="00590FCD">
        <w:rPr>
          <w:lang w:val="en-NZ"/>
        </w:rPr>
        <w:t>.</w:t>
      </w:r>
      <w:r w:rsidR="00484EBD" w:rsidRPr="00590FCD">
        <w:rPr>
          <w:lang w:val="en-NZ"/>
        </w:rPr>
        <w:t xml:space="preserve"> However, catalyst </w:t>
      </w:r>
      <w:r w:rsidR="00166DE1" w:rsidRPr="00590FCD">
        <w:rPr>
          <w:lang w:val="en-NZ"/>
        </w:rPr>
        <w:t xml:space="preserve">deterioration </w:t>
      </w:r>
      <w:r w:rsidR="00484EBD" w:rsidRPr="00590FCD">
        <w:rPr>
          <w:lang w:val="en-NZ"/>
        </w:rPr>
        <w:t>is excessive</w:t>
      </w:r>
      <w:r w:rsidR="00166DE1" w:rsidRPr="00590FCD">
        <w:rPr>
          <w:lang w:val="en-NZ"/>
        </w:rPr>
        <w:t xml:space="preserve"> </w:t>
      </w:r>
      <w:r w:rsidR="00C9235B" w:rsidRPr="00590FCD">
        <w:rPr>
          <w:lang w:val="en-NZ"/>
        </w:rPr>
        <w:t>during upgrading</w:t>
      </w:r>
      <w:r w:rsidR="00166DE1" w:rsidRPr="00590FCD">
        <w:rPr>
          <w:lang w:val="en-NZ"/>
        </w:rPr>
        <w:t xml:space="preserve"> as a result of</w:t>
      </w:r>
      <w:r w:rsidR="00796C53" w:rsidRPr="00590FCD">
        <w:rPr>
          <w:lang w:val="en-NZ"/>
        </w:rPr>
        <w:t xml:space="preserve"> </w:t>
      </w:r>
      <w:r w:rsidR="00166DE1" w:rsidRPr="00590FCD">
        <w:rPr>
          <w:lang w:val="en-NZ"/>
        </w:rPr>
        <w:t>catalyst sintering, degradation of the</w:t>
      </w:r>
      <w:r w:rsidR="00C9235B" w:rsidRPr="00590FCD">
        <w:rPr>
          <w:lang w:val="en-NZ"/>
        </w:rPr>
        <w:t xml:space="preserve"> </w:t>
      </w:r>
      <w:r w:rsidR="00796C53" w:rsidRPr="00590FCD">
        <w:rPr>
          <w:lang w:val="en-NZ"/>
        </w:rPr>
        <w:t>support,</w:t>
      </w:r>
      <w:r w:rsidR="00CA7996" w:rsidRPr="00590FCD">
        <w:rPr>
          <w:lang w:val="en-NZ"/>
        </w:rPr>
        <w:t xml:space="preserve"> coking</w:t>
      </w:r>
      <w:r w:rsidR="00796C53" w:rsidRPr="00590FCD">
        <w:rPr>
          <w:lang w:val="en-NZ"/>
        </w:rPr>
        <w:t>,</w:t>
      </w:r>
      <w:r w:rsidR="00CA7996" w:rsidRPr="00590FCD">
        <w:rPr>
          <w:lang w:val="en-NZ"/>
        </w:rPr>
        <w:t xml:space="preserve"> and loss of sulphide from the catalyst </w:t>
      </w:r>
      <w:r w:rsidR="00CA7996" w:rsidRPr="00590FCD">
        <w:rPr>
          <w:lang w:val="en-NZ"/>
        </w:rPr>
        <w:fldChar w:fldCharType="begin"/>
      </w:r>
      <w:r w:rsidR="00367D10" w:rsidRPr="00590FCD">
        <w:rPr>
          <w:lang w:val="en-NZ"/>
        </w:rPr>
        <w:instrText xml:space="preserve"> ADDIN EN.CITE &lt;EndNote&gt;&lt;Cite&gt;&lt;Author&gt;Bridgwater&lt;/Author&gt;&lt;Year&gt;1996&lt;/Year&gt;&lt;RecNum&gt;59&lt;/RecNum&gt;&lt;DisplayText&gt;[2]&lt;/DisplayText&gt;&lt;record&gt;&lt;rec-number&gt;59&lt;/rec-number&gt;&lt;foreign-keys&gt;&lt;key app="EN" db-id="v0p50vpeqev05resazbvvr0xvdw9exwsz5ds"&gt;59&lt;/key&gt;&lt;/foreign-keys&gt;&lt;ref-type name="Journal Article"&gt;17&lt;/ref-type&gt;&lt;contributors&gt;&lt;authors&gt;&lt;author&gt;Bridgwater, A. V&lt;/author&gt;&lt;/authors&gt;&lt;/contributors&gt;&lt;titles&gt;&lt;title&gt;Production of high grade fuels and chemicals from catalytic pyrolysis of biomass&lt;/title&gt;&lt;secondary-title&gt;Catalysis Today&lt;/secondary-title&gt;&lt;/titles&gt;&lt;periodical&gt;&lt;full-title&gt;Catalysis Today&lt;/full-title&gt;&lt;/periodical&gt;&lt;pages&gt;285-295&lt;/pages&gt;&lt;volume&gt;29&lt;/volume&gt;&lt;number&gt;1–4&lt;/number&gt;&lt;keywords&gt;&lt;keyword&gt;Biomass energy&lt;/keyword&gt;&lt;keyword&gt;Waste energy&lt;/keyword&gt;&lt;/keywords&gt;&lt;dates&gt;&lt;year&gt;1996&lt;/year&gt;&lt;/dates&gt;&lt;isbn&gt;0920-5861&lt;/isbn&gt;&lt;urls&gt;&lt;related-urls&gt;&lt;url&gt;http://www.sciencedirect.com/science/article/pii/0920586195002944&lt;/url&gt;&lt;/related-urls&gt;&lt;/urls&gt;&lt;electronic-resource-num&gt;10.1016/0920-5861(95)00294-4&lt;/electronic-resource-num&gt;&lt;/record&gt;&lt;/Cite&gt;&lt;/EndNote&gt;</w:instrText>
      </w:r>
      <w:r w:rsidR="00CA7996" w:rsidRPr="00590FCD">
        <w:rPr>
          <w:lang w:val="en-NZ"/>
        </w:rPr>
        <w:fldChar w:fldCharType="separate"/>
      </w:r>
      <w:r w:rsidR="00367D10" w:rsidRPr="00590FCD">
        <w:rPr>
          <w:noProof/>
          <w:lang w:val="en-NZ"/>
        </w:rPr>
        <w:t>[</w:t>
      </w:r>
      <w:hyperlink w:anchor="_ENREF_2" w:tooltip="Bridgwater, 1996 #59" w:history="1">
        <w:r w:rsidR="00ED76E7" w:rsidRPr="00590FCD">
          <w:rPr>
            <w:noProof/>
            <w:lang w:val="en-NZ"/>
          </w:rPr>
          <w:t>2</w:t>
        </w:r>
      </w:hyperlink>
      <w:r w:rsidR="00367D10" w:rsidRPr="00590FCD">
        <w:rPr>
          <w:noProof/>
          <w:lang w:val="en-NZ"/>
        </w:rPr>
        <w:t>]</w:t>
      </w:r>
      <w:r w:rsidR="00CA7996" w:rsidRPr="00590FCD">
        <w:rPr>
          <w:lang w:val="en-NZ"/>
        </w:rPr>
        <w:fldChar w:fldCharType="end"/>
      </w:r>
      <w:r w:rsidR="00796C53" w:rsidRPr="00590FCD">
        <w:rPr>
          <w:lang w:val="en-NZ"/>
        </w:rPr>
        <w:t xml:space="preserve">. Most of </w:t>
      </w:r>
      <w:r w:rsidR="00166DE1" w:rsidRPr="00590FCD">
        <w:rPr>
          <w:lang w:val="en-NZ"/>
        </w:rPr>
        <w:t xml:space="preserve">the deactivation </w:t>
      </w:r>
      <w:r w:rsidR="00796C53" w:rsidRPr="00590FCD">
        <w:rPr>
          <w:lang w:val="en-NZ"/>
        </w:rPr>
        <w:t>can be attributed to the</w:t>
      </w:r>
      <w:r w:rsidR="00CA7996" w:rsidRPr="00590FCD">
        <w:rPr>
          <w:lang w:val="en-NZ"/>
        </w:rPr>
        <w:t xml:space="preserve"> acidity, inorganic content, water content</w:t>
      </w:r>
      <w:r w:rsidR="00796C53" w:rsidRPr="00590FCD">
        <w:rPr>
          <w:lang w:val="en-NZ"/>
        </w:rPr>
        <w:t>,</w:t>
      </w:r>
      <w:r w:rsidR="00CA7996" w:rsidRPr="00590FCD">
        <w:rPr>
          <w:lang w:val="en-NZ"/>
        </w:rPr>
        <w:t xml:space="preserve"> and </w:t>
      </w:r>
      <w:r w:rsidR="00796C53" w:rsidRPr="00590FCD">
        <w:rPr>
          <w:lang w:val="en-NZ"/>
        </w:rPr>
        <w:t>oligomeric</w:t>
      </w:r>
      <w:r w:rsidR="00CA7996" w:rsidRPr="00590FCD">
        <w:rPr>
          <w:lang w:val="en-NZ"/>
        </w:rPr>
        <w:t xml:space="preserve"> lignin </w:t>
      </w:r>
      <w:r w:rsidR="00CA7996" w:rsidRPr="00590FCD">
        <w:rPr>
          <w:lang w:val="en-NZ"/>
        </w:rPr>
        <w:lastRenderedPageBreak/>
        <w:t xml:space="preserve">derivatives in bio-oil. </w:t>
      </w:r>
      <w:r w:rsidR="00484EBD" w:rsidRPr="00590FCD">
        <w:rPr>
          <w:lang w:val="en-NZ"/>
        </w:rPr>
        <w:t>Pretreat</w:t>
      </w:r>
      <w:r w:rsidR="0087769F" w:rsidRPr="00590FCD">
        <w:rPr>
          <w:lang w:val="en-NZ"/>
        </w:rPr>
        <w:t xml:space="preserve">ing biomass prior to pyrolysis has </w:t>
      </w:r>
      <w:r w:rsidR="00166DE1" w:rsidRPr="00590FCD">
        <w:rPr>
          <w:lang w:val="en-NZ"/>
        </w:rPr>
        <w:t xml:space="preserve">the </w:t>
      </w:r>
      <w:r w:rsidR="0087769F" w:rsidRPr="00590FCD">
        <w:rPr>
          <w:lang w:val="en-NZ"/>
        </w:rPr>
        <w:t>potential to impro</w:t>
      </w:r>
      <w:r w:rsidR="00002E9A" w:rsidRPr="00590FCD">
        <w:rPr>
          <w:lang w:val="en-NZ"/>
        </w:rPr>
        <w:t>ve the quality of crude bio-oil,</w:t>
      </w:r>
      <w:r w:rsidR="0087769F" w:rsidRPr="00590FCD">
        <w:rPr>
          <w:lang w:val="en-NZ"/>
        </w:rPr>
        <w:t xml:space="preserve"> th</w:t>
      </w:r>
      <w:r w:rsidR="00002E9A" w:rsidRPr="00590FCD">
        <w:rPr>
          <w:lang w:val="en-NZ"/>
        </w:rPr>
        <w:t>us</w:t>
      </w:r>
      <w:r w:rsidR="0087769F" w:rsidRPr="00590FCD">
        <w:rPr>
          <w:lang w:val="en-NZ"/>
        </w:rPr>
        <w:t xml:space="preserve"> </w:t>
      </w:r>
      <w:r w:rsidR="00166DE1" w:rsidRPr="00590FCD">
        <w:rPr>
          <w:lang w:val="en-NZ"/>
        </w:rPr>
        <w:t xml:space="preserve">increasing </w:t>
      </w:r>
      <w:r w:rsidR="0087769F" w:rsidRPr="00590FCD">
        <w:rPr>
          <w:lang w:val="en-NZ"/>
        </w:rPr>
        <w:t xml:space="preserve">the </w:t>
      </w:r>
      <w:r w:rsidR="00484EBD" w:rsidRPr="00590FCD">
        <w:rPr>
          <w:lang w:val="en-NZ"/>
        </w:rPr>
        <w:t>efficiency of</w:t>
      </w:r>
      <w:r w:rsidR="0087769F" w:rsidRPr="00590FCD">
        <w:rPr>
          <w:lang w:val="en-NZ"/>
        </w:rPr>
        <w:t xml:space="preserve"> catalytic cracking or hydroprocessing. The combined use of </w:t>
      </w:r>
      <w:r w:rsidR="0087769F" w:rsidRPr="00590FCD">
        <w:rPr>
          <w:rFonts w:eastAsia="Calibri"/>
          <w:lang w:val="en-NZ"/>
        </w:rPr>
        <w:t>demineralisation</w:t>
      </w:r>
      <w:r w:rsidR="00CC204A" w:rsidRPr="00590FCD">
        <w:rPr>
          <w:rFonts w:eastAsia="Calibri"/>
          <w:lang w:val="en-NZ"/>
        </w:rPr>
        <w:t xml:space="preserve"> </w:t>
      </w:r>
      <w:r w:rsidR="00CC204A" w:rsidRPr="00590FCD">
        <w:rPr>
          <w:lang w:val="en-NZ"/>
        </w:rPr>
        <w:t>(acid leaching)</w:t>
      </w:r>
      <w:r w:rsidR="0087769F" w:rsidRPr="00590FCD">
        <w:rPr>
          <w:lang w:val="en-NZ"/>
        </w:rPr>
        <w:t xml:space="preserve"> and torrefaction </w:t>
      </w:r>
      <w:r w:rsidR="000F633C" w:rsidRPr="00590FCD">
        <w:rPr>
          <w:lang w:val="en-NZ"/>
        </w:rPr>
        <w:t>target</w:t>
      </w:r>
      <w:r w:rsidR="00166DE1" w:rsidRPr="00590FCD">
        <w:rPr>
          <w:lang w:val="en-NZ"/>
        </w:rPr>
        <w:t>s</w:t>
      </w:r>
      <w:r w:rsidR="000F633C" w:rsidRPr="00590FCD">
        <w:rPr>
          <w:lang w:val="en-NZ"/>
        </w:rPr>
        <w:t xml:space="preserve"> the inorganic, organic acid, and moisture in biomass.</w:t>
      </w:r>
      <w:r w:rsidR="00796C53" w:rsidRPr="00590FCD">
        <w:rPr>
          <w:lang w:val="en-NZ"/>
        </w:rPr>
        <w:t xml:space="preserve"> </w:t>
      </w:r>
    </w:p>
    <w:p w14:paraId="00647772" w14:textId="77777777" w:rsidR="006164F6" w:rsidRPr="00590FCD" w:rsidRDefault="006164F6" w:rsidP="00202C13">
      <w:pPr>
        <w:pStyle w:val="Heading2"/>
        <w:spacing w:before="320" w:after="120" w:line="276" w:lineRule="auto"/>
        <w:rPr>
          <w:rFonts w:cs="Times New Roman"/>
        </w:rPr>
      </w:pPr>
      <w:r w:rsidRPr="00590FCD">
        <w:rPr>
          <w:rFonts w:cs="Times New Roman"/>
        </w:rPr>
        <w:t>Inorganic</w:t>
      </w:r>
      <w:r w:rsidR="00072B8A" w:rsidRPr="00590FCD">
        <w:rPr>
          <w:rFonts w:cs="Times New Roman"/>
        </w:rPr>
        <w:t>s</w:t>
      </w:r>
    </w:p>
    <w:p w14:paraId="29471221" w14:textId="4C5EB027" w:rsidR="006164F6" w:rsidRPr="00590FCD" w:rsidRDefault="006164F6" w:rsidP="006E4921">
      <w:pPr>
        <w:jc w:val="left"/>
        <w:rPr>
          <w:rFonts w:cs="Times New Roman"/>
        </w:rPr>
      </w:pPr>
      <w:r w:rsidRPr="00590FCD">
        <w:rPr>
          <w:rFonts w:cs="Times New Roman"/>
        </w:rPr>
        <w:t>Biomass inorganics</w:t>
      </w:r>
      <w:r w:rsidR="000348B8" w:rsidRPr="00590FCD">
        <w:rPr>
          <w:rFonts w:cs="Times New Roman"/>
        </w:rPr>
        <w:t>, which</w:t>
      </w:r>
      <w:r w:rsidRPr="00590FCD">
        <w:rPr>
          <w:rFonts w:cs="Times New Roman"/>
        </w:rPr>
        <w:t xml:space="preserve"> have been identified as the foremost pyrolysis catalyst </w:t>
      </w:r>
      <w:r w:rsidRPr="00590FCD">
        <w:rPr>
          <w:rFonts w:cs="Times New Roman"/>
        </w:rPr>
        <w:fldChar w:fldCharType="begin"/>
      </w:r>
      <w:r w:rsidR="00367D10" w:rsidRPr="00590FCD">
        <w:rPr>
          <w:rFonts w:cs="Times New Roman"/>
        </w:rPr>
        <w:instrText xml:space="preserve"> ADDIN EN.CITE &lt;EndNote&gt;&lt;Cite&gt;&lt;Author&gt;Scott&lt;/Author&gt;&lt;Year&gt;2001&lt;/Year&gt;&lt;RecNum&gt;45&lt;/RecNum&gt;&lt;DisplayText&gt;[3, 4]&lt;/DisplayText&gt;&lt;record&gt;&lt;rec-number&gt;45&lt;/rec-number&gt;&lt;foreign-keys&gt;&lt;key app="EN" db-id="v0p50vpeqev05resazbvvr0xvdw9exwsz5ds"&gt;45&lt;/key&gt;&lt;/foreign-keys&gt;&lt;ref-type name="Journal Article"&gt;17&lt;/ref-type&gt;&lt;contributors&gt;&lt;authors&gt;&lt;author&gt;Scott, Donald S.&lt;/author&gt;&lt;author&gt;Paterson, Lachlan&lt;/author&gt;&lt;author&gt;Piskorz, Jan&lt;/author&gt;&lt;author&gt;Radlein, Desmond&lt;/author&gt;&lt;/authors&gt;&lt;/contributors&gt;&lt;titles&gt;&lt;title&gt;Pretreatment of poplar wood for fast pyrolysis: rate of cation removal&lt;/title&gt;&lt;secondary-title&gt;Journal of Analytical and Applied Pyrolysis&lt;/secondary-title&gt;&lt;/titles&gt;&lt;periodical&gt;&lt;full-title&gt;Journal of Analytical and Applied Pyrolysis&lt;/full-title&gt;&lt;/periodical&gt;&lt;pages&gt;169-176&lt;/pages&gt;&lt;volume&gt;57&lt;/volume&gt;&lt;number&gt;2&lt;/number&gt;&lt;keywords&gt;&lt;keyword&gt;Fast pyrolysis&lt;/keyword&gt;&lt;keyword&gt;Poplar wood&lt;/keyword&gt;&lt;keyword&gt;Cation removal&lt;/keyword&gt;&lt;/keywords&gt;&lt;dates&gt;&lt;year&gt;2001&lt;/year&gt;&lt;/dates&gt;&lt;isbn&gt;0165-2370&lt;/isbn&gt;&lt;urls&gt;&lt;related-urls&gt;&lt;url&gt;http://www.sciencedirect.com/science/article/pii/S016523700000108X&lt;/url&gt;&lt;/related-urls&gt;&lt;/urls&gt;&lt;electronic-resource-num&gt;10.1016/s0165-2370(00)00108-x&lt;/electronic-resource-num&gt;&lt;/record&gt;&lt;/Cite&gt;&lt;Cite&gt;&lt;Author&gt;Hallen&lt;/Author&gt;&lt;Year&gt;1985&lt;/Year&gt;&lt;RecNum&gt;373&lt;/RecNum&gt;&lt;record&gt;&lt;rec-number&gt;373&lt;/rec-number&gt;&lt;foreign-keys&gt;&lt;key app="EN" db-id="v0p50vpeqev05resazbvvr0xvdw9exwsz5ds"&gt;373&lt;/key&gt;&lt;/foreign-keys&gt;&lt;ref-type name="Book Section"&gt;5&lt;/ref-type&gt;&lt;contributors&gt;&lt;authors&gt;&lt;author&gt;Hallen, R.T&lt;/author&gt;&lt;author&gt;Sealock, L.J&lt;/author&gt;&lt;author&gt;Cuello, R&lt;/author&gt;&lt;/authors&gt;&lt;secondary-authors&gt;&lt;author&gt;Overend, R. P.&lt;/author&gt;&lt;author&gt;Milne, T. A.&lt;/author&gt;&lt;author&gt;Mudge, L. K.&lt;/author&gt;&lt;/secondary-authors&gt;&lt;/contributors&gt;&lt;titles&gt;&lt;title&gt;Influence of alkali carbonates on biomass volatilization&lt;/title&gt;&lt;secondary-title&gt;Fundamentals of Thermochemical Biomass Conversion&lt;/secondary-title&gt;&lt;/titles&gt;&lt;pages&gt;157–166&lt;/pages&gt;&lt;section&gt;9&lt;/section&gt;&lt;dates&gt;&lt;year&gt;1985&lt;/year&gt;&lt;/dates&gt;&lt;publisher&gt;Elsevier Applied Science Publishers&lt;/publisher&gt;&lt;urls&gt;&lt;/urls&gt;&lt;/record&gt;&lt;/Cite&gt;&lt;/EndNote&gt;</w:instrText>
      </w:r>
      <w:r w:rsidRPr="00590FCD">
        <w:rPr>
          <w:rFonts w:cs="Times New Roman"/>
        </w:rPr>
        <w:fldChar w:fldCharType="separate"/>
      </w:r>
      <w:r w:rsidR="00367D10" w:rsidRPr="00590FCD">
        <w:rPr>
          <w:rFonts w:cs="Times New Roman"/>
          <w:noProof/>
        </w:rPr>
        <w:t>[</w:t>
      </w:r>
      <w:hyperlink w:anchor="_ENREF_3" w:tooltip="Scott, 2001 #45" w:history="1">
        <w:r w:rsidR="00ED76E7" w:rsidRPr="00590FCD">
          <w:rPr>
            <w:rFonts w:cs="Times New Roman"/>
            <w:noProof/>
          </w:rPr>
          <w:t>3</w:t>
        </w:r>
      </w:hyperlink>
      <w:r w:rsidR="00367D10" w:rsidRPr="00590FCD">
        <w:rPr>
          <w:rFonts w:cs="Times New Roman"/>
          <w:noProof/>
        </w:rPr>
        <w:t xml:space="preserve">, </w:t>
      </w:r>
      <w:hyperlink w:anchor="_ENREF_4" w:tooltip="Hallen, 1985 #373" w:history="1">
        <w:r w:rsidR="00ED76E7" w:rsidRPr="00590FCD">
          <w:rPr>
            <w:rFonts w:cs="Times New Roman"/>
            <w:noProof/>
          </w:rPr>
          <w:t>4</w:t>
        </w:r>
      </w:hyperlink>
      <w:r w:rsidR="00367D10" w:rsidRPr="00590FCD">
        <w:rPr>
          <w:rFonts w:cs="Times New Roman"/>
          <w:noProof/>
        </w:rPr>
        <w:t>]</w:t>
      </w:r>
      <w:r w:rsidRPr="00590FCD">
        <w:rPr>
          <w:rFonts w:cs="Times New Roman"/>
        </w:rPr>
        <w:fldChar w:fldCharType="end"/>
      </w:r>
      <w:r w:rsidRPr="00590FCD">
        <w:rPr>
          <w:rFonts w:cs="Times New Roman"/>
        </w:rPr>
        <w:t xml:space="preserve"> </w:t>
      </w:r>
      <w:r w:rsidR="000348B8" w:rsidRPr="00590FCD">
        <w:rPr>
          <w:rFonts w:cs="Times New Roman"/>
        </w:rPr>
        <w:t xml:space="preserve">act </w:t>
      </w:r>
      <w:r w:rsidRPr="00590FCD">
        <w:rPr>
          <w:rFonts w:cs="Times New Roman"/>
        </w:rPr>
        <w:t>by increasing the reacti</w:t>
      </w:r>
      <w:r w:rsidR="000F633C" w:rsidRPr="00590FCD">
        <w:rPr>
          <w:rFonts w:cs="Times New Roman"/>
        </w:rPr>
        <w:t>vity of biomass</w:t>
      </w:r>
      <w:r w:rsidR="000348B8" w:rsidRPr="00590FCD">
        <w:rPr>
          <w:rFonts w:cs="Times New Roman"/>
        </w:rPr>
        <w:t xml:space="preserve"> and</w:t>
      </w:r>
      <w:r w:rsidR="000F633C" w:rsidRPr="00590FCD">
        <w:rPr>
          <w:rFonts w:cs="Times New Roman"/>
        </w:rPr>
        <w:t xml:space="preserve"> thus lowering </w:t>
      </w:r>
      <w:r w:rsidR="000348B8" w:rsidRPr="00590FCD">
        <w:rPr>
          <w:rFonts w:cs="Times New Roman"/>
        </w:rPr>
        <w:t xml:space="preserve">the </w:t>
      </w:r>
      <w:r w:rsidR="00D27253" w:rsidRPr="00590FCD">
        <w:rPr>
          <w:rFonts w:cs="Times New Roman"/>
        </w:rPr>
        <w:t>activation energy</w:t>
      </w:r>
      <w:r w:rsidRPr="00590FCD">
        <w:rPr>
          <w:rFonts w:cs="Times New Roman"/>
        </w:rPr>
        <w:t xml:space="preserve"> </w:t>
      </w:r>
      <w:r w:rsidR="00002E9A" w:rsidRPr="00590FCD">
        <w:rPr>
          <w:rFonts w:cs="Times New Roman"/>
        </w:rPr>
        <w:t xml:space="preserve">of undesirable reactions </w:t>
      </w:r>
      <w:r w:rsidRPr="00590FCD">
        <w:rPr>
          <w:rFonts w:cs="Times New Roman"/>
        </w:rPr>
        <w:fldChar w:fldCharType="begin"/>
      </w:r>
      <w:r w:rsidR="00367D10" w:rsidRPr="00590FCD">
        <w:rPr>
          <w:rFonts w:cs="Times New Roman"/>
        </w:rPr>
        <w:instrText xml:space="preserve"> ADDIN EN.CITE &lt;EndNote&gt;&lt;Cite&gt;&lt;Author&gt;Saddawi&lt;/Author&gt;&lt;Year&gt;2011&lt;/Year&gt;&lt;RecNum&gt;484&lt;/RecNum&gt;&lt;DisplayText&gt;[5]&lt;/DisplayText&gt;&lt;record&gt;&lt;rec-number&gt;484&lt;/rec-number&gt;&lt;foreign-keys&gt;&lt;key app="EN" db-id="v0p50vpeqev05resazbvvr0xvdw9exwsz5ds"&gt;484&lt;/key&gt;&lt;/foreign-keys&gt;&lt;ref-type name="Journal Article"&gt;17&lt;/ref-type&gt;&lt;contributors&gt;&lt;authors&gt;&lt;author&gt;Saddawi, A.&lt;/author&gt;&lt;author&gt;Jones, J. M.&lt;/author&gt;&lt;author&gt;Williams, A.&lt;/author&gt;&lt;author&gt;Le Coeur, C.&lt;/author&gt;&lt;/authors&gt;&lt;/contributors&gt;&lt;titles&gt;&lt;title&gt;Commodity fuels from biomass through pretreatment and torrefaction: Effects of mineral content on torrefied fuel characteristics and quality&lt;/title&gt;&lt;secondary-title&gt;Energy &amp;amp; Fuels&lt;/secondary-title&gt;&lt;/titles&gt;&lt;periodical&gt;&lt;full-title&gt;Energy &amp;amp; Fuels&lt;/full-title&gt;&lt;/periodical&gt;&lt;pages&gt;6466-6474&lt;/pages&gt;&lt;volume&gt;26&lt;/volume&gt;&lt;number&gt;11&lt;/number&gt;&lt;dates&gt;&lt;year&gt;2011&lt;/year&gt;&lt;pub-dates&gt;&lt;date&gt;2012/11/15&lt;/date&gt;&lt;/pub-dates&gt;&lt;/dates&gt;&lt;publisher&gt;American Chemical Society&lt;/publisher&gt;&lt;isbn&gt;0887-0624&lt;/isbn&gt;&lt;urls&gt;&lt;related-urls&gt;&lt;url&gt;http://dx.doi.org/10.1021/ef2016649&lt;/url&gt;&lt;/related-urls&gt;&lt;/urls&gt;&lt;electronic-resource-num&gt;10.1021/ef2016649&lt;/electronic-resource-num&gt;&lt;access-date&gt;2012/11/18&lt;/access-date&gt;&lt;/record&gt;&lt;/Cite&gt;&lt;/EndNote&gt;</w:instrText>
      </w:r>
      <w:r w:rsidRPr="00590FCD">
        <w:rPr>
          <w:rFonts w:cs="Times New Roman"/>
        </w:rPr>
        <w:fldChar w:fldCharType="separate"/>
      </w:r>
      <w:r w:rsidR="00367D10" w:rsidRPr="00590FCD">
        <w:rPr>
          <w:rFonts w:cs="Times New Roman"/>
          <w:noProof/>
        </w:rPr>
        <w:t>[</w:t>
      </w:r>
      <w:hyperlink w:anchor="_ENREF_5" w:tooltip="Saddawi, 2011 #484" w:history="1">
        <w:r w:rsidR="00ED76E7" w:rsidRPr="00590FCD">
          <w:rPr>
            <w:rFonts w:cs="Times New Roman"/>
            <w:noProof/>
          </w:rPr>
          <w:t>5</w:t>
        </w:r>
      </w:hyperlink>
      <w:r w:rsidR="00367D10" w:rsidRPr="00590FCD">
        <w:rPr>
          <w:rFonts w:cs="Times New Roman"/>
          <w:noProof/>
        </w:rPr>
        <w:t>]</w:t>
      </w:r>
      <w:r w:rsidRPr="00590FCD">
        <w:rPr>
          <w:rFonts w:cs="Times New Roman"/>
        </w:rPr>
        <w:fldChar w:fldCharType="end"/>
      </w:r>
      <w:r w:rsidRPr="00590FCD">
        <w:rPr>
          <w:rFonts w:cs="Times New Roman"/>
        </w:rPr>
        <w:t>. Ring</w:t>
      </w:r>
      <w:r w:rsidR="007074A5" w:rsidRPr="00590FCD">
        <w:rPr>
          <w:rFonts w:cs="Times New Roman"/>
        </w:rPr>
        <w:t>-</w:t>
      </w:r>
      <w:r w:rsidRPr="00590FCD">
        <w:rPr>
          <w:rFonts w:cs="Times New Roman"/>
        </w:rPr>
        <w:t>opening reactions are catalysed through fragmentation, depolymerisation, and cracking of primary pyrolysis vapours</w:t>
      </w:r>
      <w:r w:rsidR="000348B8" w:rsidRPr="00590FCD">
        <w:rPr>
          <w:rFonts w:cs="Times New Roman"/>
        </w:rPr>
        <w:t>,</w:t>
      </w:r>
      <w:r w:rsidRPr="00590FCD">
        <w:rPr>
          <w:rFonts w:cs="Times New Roman"/>
        </w:rPr>
        <w:t xml:space="preserve"> which cause</w:t>
      </w:r>
      <w:r w:rsidR="00D27253" w:rsidRPr="00590FCD">
        <w:rPr>
          <w:rFonts w:cs="Times New Roman"/>
        </w:rPr>
        <w:t>s</w:t>
      </w:r>
      <w:r w:rsidRPr="00590FCD">
        <w:rPr>
          <w:rFonts w:cs="Times New Roman"/>
        </w:rPr>
        <w:t xml:space="preserve"> li</w:t>
      </w:r>
      <w:r w:rsidR="000F633C" w:rsidRPr="00590FCD">
        <w:rPr>
          <w:rFonts w:cs="Times New Roman"/>
        </w:rPr>
        <w:t xml:space="preserve">quid yields to decrease and </w:t>
      </w:r>
      <w:r w:rsidR="00072B8A" w:rsidRPr="00590FCD">
        <w:rPr>
          <w:rFonts w:cs="Times New Roman"/>
        </w:rPr>
        <w:t>gas</w:t>
      </w:r>
      <w:r w:rsidRPr="00590FCD">
        <w:rPr>
          <w:rFonts w:cs="Times New Roman"/>
        </w:rPr>
        <w:t xml:space="preserve"> yield</w:t>
      </w:r>
      <w:r w:rsidR="000F633C" w:rsidRPr="00590FCD">
        <w:rPr>
          <w:rFonts w:cs="Times New Roman"/>
        </w:rPr>
        <w:t>s</w:t>
      </w:r>
      <w:r w:rsidRPr="00590FCD">
        <w:rPr>
          <w:rFonts w:cs="Times New Roman"/>
        </w:rPr>
        <w:t xml:space="preserve"> to increase. Alkali metals are thought to be the most catalytic </w:t>
      </w:r>
      <w:r w:rsidRPr="00590FCD">
        <w:rPr>
          <w:rFonts w:cs="Times New Roman"/>
        </w:rPr>
        <w:fldChar w:fldCharType="begin"/>
      </w:r>
      <w:r w:rsidR="00367D10" w:rsidRPr="00590FCD">
        <w:rPr>
          <w:rFonts w:cs="Times New Roman"/>
        </w:rPr>
        <w:instrText xml:space="preserve"> ADDIN EN.CITE &lt;EndNote&gt;&lt;Cite&gt;&lt;Author&gt;Nowakowski&lt;/Author&gt;&lt;Year&gt;2007&lt;/Year&gt;&lt;RecNum&gt;31&lt;/RecNum&gt;&lt;DisplayText&gt;[6]&lt;/DisplayText&gt;&lt;record&gt;&lt;rec-number&gt;31&lt;/rec-number&gt;&lt;foreign-keys&gt;&lt;key app="EN" db-id="v0p50vpeqev05resazbvvr0xvdw9exwsz5ds"&gt;31&lt;/key&gt;&lt;/foreign-keys&gt;&lt;ref-type name="Journal Article"&gt;17&lt;/ref-type&gt;&lt;contributors&gt;&lt;authors&gt;&lt;author&gt;Nowakowski, D.&lt;/author&gt;&lt;author&gt;Jones, J.&lt;/author&gt;&lt;author&gt;Brydson, R.&lt;/author&gt;&lt;author&gt;Ross, A.&lt;/author&gt;&lt;/authors&gt;&lt;/contributors&gt;&lt;titles&gt;&lt;title&gt;Potassium catalysis in the pyrolysis behaviour of short rotation willow coppice&lt;/title&gt;&lt;secondary-title&gt;Fuel&lt;/secondary-title&gt;&lt;/titles&gt;&lt;periodical&gt;&lt;full-title&gt;Fuel&lt;/full-title&gt;&lt;/periodical&gt;&lt;pages&gt;2389-2402&lt;/pages&gt;&lt;volume&gt;86&lt;/volume&gt;&lt;number&gt;15&lt;/number&gt;&lt;dates&gt;&lt;year&gt;2007&lt;/year&gt;&lt;/dates&gt;&lt;isbn&gt;00162361&lt;/isbn&gt;&lt;urls&gt;&lt;/urls&gt;&lt;electronic-resource-num&gt;10.1016/j.fuel.2007.01.026&lt;/electronic-resource-num&gt;&lt;/record&gt;&lt;/Cite&gt;&lt;/EndNote&gt;</w:instrText>
      </w:r>
      <w:r w:rsidRPr="00590FCD">
        <w:rPr>
          <w:rFonts w:cs="Times New Roman"/>
        </w:rPr>
        <w:fldChar w:fldCharType="separate"/>
      </w:r>
      <w:r w:rsidR="00367D10" w:rsidRPr="00590FCD">
        <w:rPr>
          <w:rFonts w:cs="Times New Roman"/>
          <w:noProof/>
        </w:rPr>
        <w:t>[</w:t>
      </w:r>
      <w:hyperlink w:anchor="_ENREF_6" w:tooltip="Nowakowski, 2007 #31" w:history="1">
        <w:r w:rsidR="00ED76E7" w:rsidRPr="00590FCD">
          <w:rPr>
            <w:rFonts w:cs="Times New Roman"/>
            <w:noProof/>
          </w:rPr>
          <w:t>6</w:t>
        </w:r>
      </w:hyperlink>
      <w:r w:rsidR="00367D10" w:rsidRPr="00590FCD">
        <w:rPr>
          <w:rFonts w:cs="Times New Roman"/>
          <w:noProof/>
        </w:rPr>
        <w:t>]</w:t>
      </w:r>
      <w:r w:rsidRPr="00590FCD">
        <w:rPr>
          <w:rFonts w:cs="Times New Roman"/>
        </w:rPr>
        <w:fldChar w:fldCharType="end"/>
      </w:r>
      <w:r w:rsidRPr="00590FCD">
        <w:rPr>
          <w:rFonts w:cs="Times New Roman"/>
        </w:rPr>
        <w:t xml:space="preserve">, although alkaline earth, transition metals, and non-metals can also be catalytic </w:t>
      </w:r>
      <w:r w:rsidRPr="00590FCD">
        <w:rPr>
          <w:rFonts w:cs="Times New Roman"/>
        </w:rPr>
        <w:fldChar w:fldCharType="begin">
          <w:fldData xml:space="preserve">PEVuZE5vdGU+PENpdGU+PEF1dGhvcj5FbmNpbmFyPC9BdXRob3I+PFllYXI+MTk5NzwvWWVhcj48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</w:fldData>
        </w:fldChar>
      </w:r>
      <w:r w:rsidR="00367D10" w:rsidRPr="00590FCD">
        <w:rPr>
          <w:rFonts w:cs="Times New Roman"/>
        </w:rPr>
        <w:instrText xml:space="preserve"> ADDIN EN.CITE </w:instrText>
      </w:r>
      <w:r w:rsidR="00367D10" w:rsidRPr="00590FCD">
        <w:rPr>
          <w:rFonts w:cs="Times New Roman"/>
        </w:rPr>
        <w:fldChar w:fldCharType="begin">
          <w:fldData xml:space="preserve">PEVuZE5vdGU+PENpdGU+PEF1dGhvcj5FbmNpbmFyPC9BdXRob3I+PFllYXI+MTk5NzwvWWVhcj48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</w:fldData>
        </w:fldChar>
      </w:r>
      <w:r w:rsidR="00367D10" w:rsidRPr="00590FCD">
        <w:rPr>
          <w:rFonts w:cs="Times New Roman"/>
        </w:rPr>
        <w:instrText xml:space="preserve"> ADDIN EN.CITE.DATA </w:instrText>
      </w:r>
      <w:r w:rsidR="00367D10" w:rsidRPr="00590FCD">
        <w:rPr>
          <w:rFonts w:cs="Times New Roman"/>
        </w:rPr>
      </w:r>
      <w:r w:rsidR="00367D10" w:rsidRPr="00590FCD">
        <w:rPr>
          <w:rFonts w:cs="Times New Roman"/>
        </w:rPr>
        <w:fldChar w:fldCharType="end"/>
      </w:r>
      <w:r w:rsidRPr="00590FCD">
        <w:rPr>
          <w:rFonts w:cs="Times New Roman"/>
        </w:rPr>
      </w:r>
      <w:r w:rsidRPr="00590FCD">
        <w:rPr>
          <w:rFonts w:cs="Times New Roman"/>
        </w:rPr>
        <w:fldChar w:fldCharType="separate"/>
      </w:r>
      <w:r w:rsidR="00367D10" w:rsidRPr="00590FCD">
        <w:rPr>
          <w:rFonts w:cs="Times New Roman"/>
          <w:noProof/>
        </w:rPr>
        <w:t>[</w:t>
      </w:r>
      <w:hyperlink w:anchor="_ENREF_7" w:tooltip="Encinar, 1997 #568" w:history="1">
        <w:r w:rsidR="00ED76E7" w:rsidRPr="00590FCD">
          <w:rPr>
            <w:rFonts w:cs="Times New Roman"/>
            <w:noProof/>
          </w:rPr>
          <w:t>7</w:t>
        </w:r>
      </w:hyperlink>
      <w:r w:rsidR="00367D10" w:rsidRPr="00590FCD">
        <w:rPr>
          <w:rFonts w:cs="Times New Roman"/>
          <w:noProof/>
        </w:rPr>
        <w:t xml:space="preserve">, </w:t>
      </w:r>
      <w:hyperlink w:anchor="_ENREF_8" w:tooltip="Di Blasi, 2009 #50" w:history="1">
        <w:r w:rsidR="00ED76E7" w:rsidRPr="00590FCD">
          <w:rPr>
            <w:rFonts w:cs="Times New Roman"/>
            <w:noProof/>
          </w:rPr>
          <w:t>8</w:t>
        </w:r>
      </w:hyperlink>
      <w:r w:rsidR="00367D10" w:rsidRPr="00590FCD">
        <w:rPr>
          <w:rFonts w:cs="Times New Roman"/>
          <w:noProof/>
        </w:rPr>
        <w:t>]</w:t>
      </w:r>
      <w:r w:rsidRPr="00590FCD">
        <w:rPr>
          <w:rFonts w:cs="Times New Roman"/>
        </w:rPr>
        <w:fldChar w:fldCharType="end"/>
      </w:r>
      <w:r w:rsidRPr="00590FCD">
        <w:rPr>
          <w:rFonts w:cs="Times New Roman"/>
        </w:rPr>
        <w:t xml:space="preserve">. </w:t>
      </w:r>
      <w:r w:rsidR="00072B8A" w:rsidRPr="00590FCD">
        <w:rPr>
          <w:rFonts w:cs="Times New Roman"/>
        </w:rPr>
        <w:t>Therefore, the catalytic fraction wa</w:t>
      </w:r>
      <w:r w:rsidRPr="00590FCD">
        <w:rPr>
          <w:rFonts w:cs="Times New Roman"/>
        </w:rPr>
        <w:t xml:space="preserve">s referred to as the total inorganic </w:t>
      </w:r>
      <w:r w:rsidR="00072B8A" w:rsidRPr="00590FCD">
        <w:rPr>
          <w:rFonts w:cs="Times New Roman"/>
        </w:rPr>
        <w:t>(</w:t>
      </w:r>
      <w:r w:rsidRPr="00590FCD">
        <w:rPr>
          <w:rFonts w:cs="Times New Roman"/>
        </w:rPr>
        <w:t>ash</w:t>
      </w:r>
      <w:r w:rsidR="00072B8A" w:rsidRPr="00590FCD">
        <w:rPr>
          <w:rFonts w:cs="Times New Roman"/>
        </w:rPr>
        <w:t>)</w:t>
      </w:r>
      <w:r w:rsidRPr="00590FCD">
        <w:rPr>
          <w:rFonts w:cs="Times New Roman"/>
        </w:rPr>
        <w:t xml:space="preserve"> </w:t>
      </w:r>
      <w:r w:rsidR="00072B8A" w:rsidRPr="00590FCD">
        <w:rPr>
          <w:rFonts w:cs="Times New Roman"/>
        </w:rPr>
        <w:t xml:space="preserve">fraction. </w:t>
      </w:r>
      <w:r w:rsidRPr="00590FCD">
        <w:rPr>
          <w:rFonts w:cs="Times New Roman"/>
        </w:rPr>
        <w:t>Inorganics become co</w:t>
      </w:r>
      <w:r w:rsidR="00072B8A" w:rsidRPr="00590FCD">
        <w:rPr>
          <w:rFonts w:cs="Times New Roman"/>
        </w:rPr>
        <w:t>ncentrated in the char fraction</w:t>
      </w:r>
      <w:r w:rsidR="007074A5" w:rsidRPr="00590FCD">
        <w:rPr>
          <w:rFonts w:cs="Times New Roman"/>
        </w:rPr>
        <w:t xml:space="preserve">, </w:t>
      </w:r>
      <w:r w:rsidRPr="00590FCD">
        <w:rPr>
          <w:rFonts w:cs="Times New Roman"/>
        </w:rPr>
        <w:t>th</w:t>
      </w:r>
      <w:r w:rsidR="00072B8A" w:rsidRPr="00590FCD">
        <w:rPr>
          <w:rFonts w:cs="Times New Roman"/>
        </w:rPr>
        <w:t>us</w:t>
      </w:r>
      <w:r w:rsidR="007074A5" w:rsidRPr="00590FCD">
        <w:rPr>
          <w:rFonts w:cs="Times New Roman"/>
        </w:rPr>
        <w:t>,</w:t>
      </w:r>
      <w:r w:rsidRPr="00590FCD">
        <w:rPr>
          <w:rFonts w:cs="Times New Roman"/>
        </w:rPr>
        <w:t xml:space="preserve"> vapour residence times are restricted as inorganics in char </w:t>
      </w:r>
      <w:r w:rsidR="00002E9A" w:rsidRPr="00590FCD">
        <w:rPr>
          <w:rFonts w:cs="Times New Roman"/>
        </w:rPr>
        <w:t xml:space="preserve">heterogeneously </w:t>
      </w:r>
      <w:r w:rsidRPr="00590FCD">
        <w:rPr>
          <w:rFonts w:cs="Times New Roman"/>
        </w:rPr>
        <w:t xml:space="preserve">catalyse the </w:t>
      </w:r>
      <w:r w:rsidR="00002E9A" w:rsidRPr="00590FCD">
        <w:rPr>
          <w:rFonts w:cs="Times New Roman"/>
        </w:rPr>
        <w:t>vapour phase until char separation</w:t>
      </w:r>
      <w:r w:rsidRPr="00590FCD">
        <w:rPr>
          <w:rFonts w:cs="Times New Roman"/>
        </w:rPr>
        <w:t xml:space="preserve"> </w:t>
      </w:r>
      <w:r w:rsidRPr="00590FCD">
        <w:rPr>
          <w:rFonts w:cs="Times New Roman"/>
        </w:rPr>
        <w:fldChar w:fldCharType="begin"/>
      </w:r>
      <w:r w:rsidR="00367D10" w:rsidRPr="00590FCD">
        <w:rPr>
          <w:rFonts w:cs="Times New Roman"/>
        </w:rPr>
        <w:instrText xml:space="preserve"> ADDIN EN.CITE &lt;EndNote&gt;&lt;Cite&gt;&lt;Author&gt;Hoekstra&lt;/Author&gt;&lt;Year&gt;2012&lt;/Year&gt;&lt;RecNum&gt;458&lt;/RecNum&gt;&lt;DisplayText&gt;[9]&lt;/DisplayText&gt;&lt;record&gt;&lt;rec-number&gt;458&lt;/rec-number&gt;&lt;foreign-keys&gt;&lt;key app="EN" db-id="v0p50vpeqev05resazbvvr0xvdw9exwsz5ds"&gt;458&lt;/key&gt;&lt;/foreign-keys&gt;&lt;ref-type name="Journal Article"&gt;17&lt;/ref-type&gt;&lt;contributors&gt;&lt;authors&gt;&lt;author&gt;Hoekstra, Elly.&lt;/author&gt;&lt;author&gt;Westerhof, Roel J. M.&lt;/author&gt;&lt;author&gt;Brilman, Wim&lt;/author&gt;&lt;author&gt;Van Swaaij, Wim P. M.&lt;/author&gt;&lt;author&gt;Kersten, Sascha R. A.&lt;/author&gt;&lt;author&gt;Hogendoorn, Kees J. A.&lt;/author&gt;&lt;author&gt;Windt, Michael&lt;/author&gt;&lt;/authors&gt;&lt;/contributors&gt;&lt;titles&gt;&lt;title&gt;Heterogeneous and homogeneous reactions of pyrolysis vapors from pine wood&lt;/title&gt;&lt;secondary-title&gt;AIChE Journal&lt;/secondary-title&gt;&lt;/titles&gt;&lt;periodical&gt;&lt;full-title&gt;AIChE Journal&lt;/full-title&gt;&lt;/periodical&gt;&lt;pages&gt;2830-2842&lt;/pages&gt;&lt;volume&gt;58&lt;/volume&gt;&lt;number&gt;9&lt;/number&gt;&lt;keywords&gt;&lt;keyword&gt;fast pyrolysis&lt;/keyword&gt;&lt;keyword&gt;reaction mechanism&lt;/keyword&gt;&lt;keyword&gt;biomass&lt;/keyword&gt;&lt;keyword&gt;vapor phase&lt;/keyword&gt;&lt;keyword&gt;minerals&lt;/keyword&gt;&lt;/keywords&gt;&lt;dates&gt;&lt;year&gt;2012&lt;/year&gt;&lt;/dates&gt;&lt;publisher&gt;Wiley Subscription Services, Inc., A Wiley Company&lt;/publisher&gt;&lt;isbn&gt;1547-5905&lt;/isbn&gt;&lt;urls&gt;&lt;related-urls&gt;&lt;url&gt;http://dx.doi.org/10.1002/aic.12799&lt;/url&gt;&lt;/related-urls&gt;&lt;/urls&gt;&lt;electronic-resource-num&gt;10.1002/aic.12799&lt;/electronic-resource-num&gt;&lt;/record&gt;&lt;/Cite&gt;&lt;/EndNote&gt;</w:instrText>
      </w:r>
      <w:r w:rsidRPr="00590FCD">
        <w:rPr>
          <w:rFonts w:cs="Times New Roman"/>
        </w:rPr>
        <w:fldChar w:fldCharType="separate"/>
      </w:r>
      <w:r w:rsidR="00367D10" w:rsidRPr="00590FCD">
        <w:rPr>
          <w:rFonts w:cs="Times New Roman"/>
          <w:noProof/>
        </w:rPr>
        <w:t>[</w:t>
      </w:r>
      <w:hyperlink w:anchor="_ENREF_9" w:tooltip="Hoekstra, 2012 #458" w:history="1">
        <w:r w:rsidR="00ED76E7" w:rsidRPr="00590FCD">
          <w:rPr>
            <w:rFonts w:cs="Times New Roman"/>
            <w:noProof/>
          </w:rPr>
          <w:t>9</w:t>
        </w:r>
      </w:hyperlink>
      <w:r w:rsidR="00367D10" w:rsidRPr="00590FCD">
        <w:rPr>
          <w:rFonts w:cs="Times New Roman"/>
          <w:noProof/>
        </w:rPr>
        <w:t>]</w:t>
      </w:r>
      <w:r w:rsidRPr="00590FCD">
        <w:rPr>
          <w:rFonts w:cs="Times New Roman"/>
        </w:rPr>
        <w:fldChar w:fldCharType="end"/>
      </w:r>
      <w:r w:rsidRPr="00590FCD">
        <w:rPr>
          <w:rFonts w:cs="Times New Roman"/>
        </w:rPr>
        <w:t xml:space="preserve">. This </w:t>
      </w:r>
      <w:r w:rsidR="003577CE" w:rsidRPr="00590FCD">
        <w:rPr>
          <w:rFonts w:cs="Times New Roman"/>
        </w:rPr>
        <w:t xml:space="preserve">condition </w:t>
      </w:r>
      <w:r w:rsidRPr="00590FCD">
        <w:rPr>
          <w:rFonts w:cs="Times New Roman"/>
        </w:rPr>
        <w:t>limits reactor configurations and means flu</w:t>
      </w:r>
      <w:r w:rsidR="000F633C" w:rsidRPr="00590FCD">
        <w:rPr>
          <w:rFonts w:cs="Times New Roman"/>
        </w:rPr>
        <w:t>idised bed must be shallow</w:t>
      </w:r>
      <w:r w:rsidR="003577CE" w:rsidRPr="00590FCD">
        <w:rPr>
          <w:rFonts w:cs="Times New Roman"/>
        </w:rPr>
        <w:t>, which</w:t>
      </w:r>
      <w:r w:rsidR="007074A5" w:rsidRPr="00590FCD">
        <w:rPr>
          <w:rFonts w:cs="Times New Roman"/>
        </w:rPr>
        <w:t xml:space="preserve"> </w:t>
      </w:r>
      <w:r w:rsidR="000F633C" w:rsidRPr="00590FCD">
        <w:rPr>
          <w:rFonts w:cs="Times New Roman"/>
        </w:rPr>
        <w:t>increas</w:t>
      </w:r>
      <w:r w:rsidR="003577CE" w:rsidRPr="00590FCD">
        <w:rPr>
          <w:rFonts w:cs="Times New Roman"/>
        </w:rPr>
        <w:t>es</w:t>
      </w:r>
      <w:r w:rsidRPr="00590FCD">
        <w:rPr>
          <w:rFonts w:cs="Times New Roman"/>
        </w:rPr>
        <w:t xml:space="preserve"> the fluidising gas requirements. Inorganics in bio-</w:t>
      </w:r>
      <w:r w:rsidR="000F633C" w:rsidRPr="00590FCD">
        <w:rPr>
          <w:rFonts w:cs="Times New Roman"/>
        </w:rPr>
        <w:t>oil</w:t>
      </w:r>
      <w:r w:rsidRPr="00590FCD">
        <w:rPr>
          <w:rFonts w:cs="Times New Roman"/>
        </w:rPr>
        <w:t xml:space="preserve"> cause high</w:t>
      </w:r>
      <w:r w:rsidR="007074A5" w:rsidRPr="00590FCD">
        <w:rPr>
          <w:rFonts w:cs="Times New Roman"/>
        </w:rPr>
        <w:t>-</w:t>
      </w:r>
      <w:r w:rsidRPr="00590FCD">
        <w:rPr>
          <w:rFonts w:cs="Times New Roman"/>
        </w:rPr>
        <w:t>temperature corrosion</w:t>
      </w:r>
      <w:r w:rsidR="00072B8A" w:rsidRPr="00590FCD">
        <w:rPr>
          <w:rFonts w:cs="Times New Roman"/>
        </w:rPr>
        <w:t xml:space="preserve"> and</w:t>
      </w:r>
      <w:r w:rsidR="00002E9A" w:rsidRPr="00590FCD">
        <w:rPr>
          <w:rFonts w:cs="Times New Roman"/>
        </w:rPr>
        <w:t xml:space="preserve"> hard deposits in engines</w:t>
      </w:r>
      <w:r w:rsidR="007074A5" w:rsidRPr="00590FCD">
        <w:rPr>
          <w:rFonts w:cs="Times New Roman"/>
        </w:rPr>
        <w:t xml:space="preserve">, </w:t>
      </w:r>
      <w:r w:rsidR="003577CE" w:rsidRPr="00590FCD">
        <w:rPr>
          <w:rFonts w:cs="Times New Roman"/>
        </w:rPr>
        <w:t xml:space="preserve">may </w:t>
      </w:r>
      <w:r w:rsidR="00002E9A" w:rsidRPr="00590FCD">
        <w:rPr>
          <w:rFonts w:cs="Times New Roman"/>
        </w:rPr>
        <w:t>contribute to bio-oil aging</w:t>
      </w:r>
      <w:r w:rsidR="007074A5" w:rsidRPr="00590FCD">
        <w:rPr>
          <w:rFonts w:cs="Times New Roman"/>
        </w:rPr>
        <w:t>,</w:t>
      </w:r>
      <w:r w:rsidRPr="00590FCD">
        <w:rPr>
          <w:rFonts w:cs="Times New Roman"/>
        </w:rPr>
        <w:t xml:space="preserve"> and hinder secondary upgrading processes </w:t>
      </w:r>
      <w:r w:rsidRPr="00590FCD">
        <w:rPr>
          <w:rFonts w:cs="Times New Roman"/>
        </w:rPr>
        <w:fldChar w:fldCharType="begin">
          <w:fldData xml:space="preserve">PEVuZE5vdGU+PENpdGU+PEF1dGhvcj5aaGFuZzwvQXV0aG9yPjxZZWFyPjIwMDc8L1llYXI+PFJl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</w:fldData>
        </w:fldChar>
      </w:r>
      <w:r w:rsidR="00367D10" w:rsidRPr="00590FCD">
        <w:rPr>
          <w:rFonts w:cs="Times New Roman"/>
        </w:rPr>
        <w:instrText xml:space="preserve"> ADDIN EN.CITE </w:instrText>
      </w:r>
      <w:r w:rsidR="00367D10" w:rsidRPr="00590FCD">
        <w:rPr>
          <w:rFonts w:cs="Times New Roman"/>
        </w:rPr>
        <w:fldChar w:fldCharType="begin">
          <w:fldData xml:space="preserve">PEVuZE5vdGU+PENpdGU+PEF1dGhvcj5aaGFuZzwvQXV0aG9yPjxZZWFyPjIwMDc8L1llYXI+PFJl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</w:fldData>
        </w:fldChar>
      </w:r>
      <w:r w:rsidR="00367D10" w:rsidRPr="00590FCD">
        <w:rPr>
          <w:rFonts w:cs="Times New Roman"/>
        </w:rPr>
        <w:instrText xml:space="preserve"> ADDIN EN.CITE.DATA </w:instrText>
      </w:r>
      <w:r w:rsidR="00367D10" w:rsidRPr="00590FCD">
        <w:rPr>
          <w:rFonts w:cs="Times New Roman"/>
        </w:rPr>
      </w:r>
      <w:r w:rsidR="00367D10" w:rsidRPr="00590FCD">
        <w:rPr>
          <w:rFonts w:cs="Times New Roman"/>
        </w:rPr>
        <w:fldChar w:fldCharType="end"/>
      </w:r>
      <w:r w:rsidRPr="00590FCD">
        <w:rPr>
          <w:rFonts w:cs="Times New Roman"/>
        </w:rPr>
      </w:r>
      <w:r w:rsidRPr="00590FCD">
        <w:rPr>
          <w:rFonts w:cs="Times New Roman"/>
        </w:rPr>
        <w:fldChar w:fldCharType="separate"/>
      </w:r>
      <w:r w:rsidR="00367D10" w:rsidRPr="00590FCD">
        <w:rPr>
          <w:rFonts w:cs="Times New Roman"/>
          <w:noProof/>
        </w:rPr>
        <w:t>[</w:t>
      </w:r>
      <w:hyperlink w:anchor="_ENREF_10" w:tooltip="Zhang, 2007 #10" w:history="1">
        <w:r w:rsidR="00ED76E7" w:rsidRPr="00590FCD">
          <w:rPr>
            <w:rFonts w:cs="Times New Roman"/>
            <w:noProof/>
          </w:rPr>
          <w:t>10</w:t>
        </w:r>
      </w:hyperlink>
      <w:r w:rsidR="00367D10" w:rsidRPr="00590FCD">
        <w:rPr>
          <w:rFonts w:cs="Times New Roman"/>
          <w:noProof/>
        </w:rPr>
        <w:t xml:space="preserve">, </w:t>
      </w:r>
      <w:hyperlink w:anchor="_ENREF_11" w:tooltip="Dayton, 1999 #73" w:history="1">
        <w:r w:rsidR="00ED76E7" w:rsidRPr="00590FCD">
          <w:rPr>
            <w:rFonts w:cs="Times New Roman"/>
            <w:noProof/>
          </w:rPr>
          <w:t>11</w:t>
        </w:r>
      </w:hyperlink>
      <w:r w:rsidR="00367D10" w:rsidRPr="00590FCD">
        <w:rPr>
          <w:rFonts w:cs="Times New Roman"/>
          <w:noProof/>
        </w:rPr>
        <w:t>]</w:t>
      </w:r>
      <w:r w:rsidRPr="00590FCD">
        <w:rPr>
          <w:rFonts w:cs="Times New Roman"/>
        </w:rPr>
        <w:fldChar w:fldCharType="end"/>
      </w:r>
      <w:r w:rsidRPr="00590FCD">
        <w:rPr>
          <w:rFonts w:cs="Times New Roman"/>
        </w:rPr>
        <w:t xml:space="preserve">. </w:t>
      </w:r>
    </w:p>
    <w:p w14:paraId="268F3AEE" w14:textId="77777777" w:rsidR="006164F6" w:rsidRPr="00590FCD" w:rsidRDefault="006164F6" w:rsidP="007D3F99">
      <w:pPr>
        <w:pStyle w:val="Heading2"/>
        <w:spacing w:before="320" w:after="120" w:line="276" w:lineRule="auto"/>
        <w:rPr>
          <w:szCs w:val="24"/>
        </w:rPr>
      </w:pPr>
      <w:r w:rsidRPr="00590FCD">
        <w:rPr>
          <w:szCs w:val="24"/>
        </w:rPr>
        <w:t>Moisture</w:t>
      </w:r>
    </w:p>
    <w:p w14:paraId="5FD49480" w14:textId="4B50CA20" w:rsidR="006164F6" w:rsidRPr="00590FCD" w:rsidRDefault="006164F6" w:rsidP="006E4921">
      <w:pPr>
        <w:jc w:val="left"/>
        <w:rPr>
          <w:rFonts w:cs="Times New Roman"/>
        </w:rPr>
      </w:pPr>
      <w:r w:rsidRPr="00590FCD">
        <w:rPr>
          <w:rFonts w:cs="Times New Roman"/>
        </w:rPr>
        <w:t xml:space="preserve">Water appears to have an auto-catalytic role during pyrolysis </w:t>
      </w:r>
      <w:r w:rsidRPr="00590FCD">
        <w:rPr>
          <w:rFonts w:cs="Times New Roman"/>
        </w:rPr>
        <w:fldChar w:fldCharType="begin"/>
      </w:r>
      <w:r w:rsidR="00367D10" w:rsidRPr="00590FCD">
        <w:rPr>
          <w:rFonts w:cs="Times New Roman"/>
        </w:rPr>
        <w:instrText xml:space="preserve"> ADDIN EN.CITE &lt;EndNote&gt;&lt;Cite&gt;&lt;Author&gt;Kasparbauer&lt;/Author&gt;&lt;Year&gt;2009&lt;/Year&gt;&lt;RecNum&gt;435&lt;/RecNum&gt;&lt;DisplayText&gt;[12]&lt;/DisplayText&gt;&lt;record&gt;&lt;rec-number&gt;435&lt;/rec-number&gt;&lt;foreign-keys&gt;&lt;key app="EN" db-id="v0p50vpeqev05resazbvvr0xvdw9exwsz5ds"&gt;435&lt;/key&gt;&lt;/foreign-keys&gt;&lt;ref-type name="Thesis"&gt;32&lt;/ref-type&gt;&lt;contributors&gt;&lt;authors&gt;&lt;author&gt;Kasparbauer, Randall Dennis &lt;/author&gt;&lt;/authors&gt;&lt;tertiary-authors&gt;&lt;author&gt;Brown, Robert C&lt;/author&gt;&lt;/tertiary-authors&gt;&lt;/contributors&gt;&lt;titles&gt;&lt;title&gt;The effects of biomass pretreatments on the products of fast pyrolysis&lt;/title&gt;&lt;secondary-title&gt;Mechanical Engineering&lt;/secondary-title&gt;&lt;/titles&gt;&lt;pages&gt;308&lt;/pages&gt;&lt;volume&gt;Masters in Science&lt;/volume&gt;&lt;number&gt;Paper 10064&lt;/number&gt;&lt;dates&gt;&lt;year&gt;2009&lt;/year&gt;&lt;/dates&gt;&lt;pub-location&gt;Ames, Iowa&lt;/pub-location&gt;&lt;publisher&gt;Iowa State University&lt;/publisher&gt;&lt;urls&gt;&lt;/urls&gt;&lt;/record&gt;&lt;/Cite&gt;&lt;/EndNote&gt;</w:instrText>
      </w:r>
      <w:r w:rsidRPr="00590FCD">
        <w:rPr>
          <w:rFonts w:cs="Times New Roman"/>
        </w:rPr>
        <w:fldChar w:fldCharType="separate"/>
      </w:r>
      <w:r w:rsidR="00367D10" w:rsidRPr="00590FCD">
        <w:rPr>
          <w:rFonts w:cs="Times New Roman"/>
          <w:noProof/>
        </w:rPr>
        <w:t>[</w:t>
      </w:r>
      <w:hyperlink w:anchor="_ENREF_12" w:tooltip="Kasparbauer, 2009 #435" w:history="1">
        <w:r w:rsidR="00ED76E7" w:rsidRPr="00590FCD">
          <w:rPr>
            <w:rFonts w:cs="Times New Roman"/>
            <w:noProof/>
          </w:rPr>
          <w:t>12</w:t>
        </w:r>
      </w:hyperlink>
      <w:r w:rsidR="00367D10" w:rsidRPr="00590FCD">
        <w:rPr>
          <w:rFonts w:cs="Times New Roman"/>
          <w:noProof/>
        </w:rPr>
        <w:t>]</w:t>
      </w:r>
      <w:r w:rsidRPr="00590FCD">
        <w:rPr>
          <w:rFonts w:cs="Times New Roman"/>
        </w:rPr>
        <w:fldChar w:fldCharType="end"/>
      </w:r>
      <w:r w:rsidRPr="00590FCD">
        <w:rPr>
          <w:rFonts w:cs="Times New Roman"/>
        </w:rPr>
        <w:t xml:space="preserve">, but </w:t>
      </w:r>
      <w:r w:rsidR="00B54D1B" w:rsidRPr="00590FCD">
        <w:rPr>
          <w:rFonts w:cs="Times New Roman"/>
        </w:rPr>
        <w:t xml:space="preserve">varied </w:t>
      </w:r>
      <w:r w:rsidRPr="00590FCD">
        <w:rPr>
          <w:rFonts w:cs="Times New Roman"/>
        </w:rPr>
        <w:t xml:space="preserve">results have been </w:t>
      </w:r>
      <w:r w:rsidR="00B54D1B" w:rsidRPr="00590FCD">
        <w:rPr>
          <w:rFonts w:cs="Times New Roman"/>
        </w:rPr>
        <w:t xml:space="preserve">obtained </w:t>
      </w:r>
      <w:r w:rsidRPr="00590FCD">
        <w:rPr>
          <w:rFonts w:cs="Times New Roman"/>
        </w:rPr>
        <w:t xml:space="preserve">for </w:t>
      </w:r>
      <w:r w:rsidR="00B54D1B" w:rsidRPr="00590FCD">
        <w:rPr>
          <w:rFonts w:cs="Times New Roman"/>
        </w:rPr>
        <w:t xml:space="preserve">the </w:t>
      </w:r>
      <w:r w:rsidRPr="00590FCD">
        <w:rPr>
          <w:rFonts w:cs="Times New Roman"/>
        </w:rPr>
        <w:t xml:space="preserve">pyrolysis of dry biomass in terms </w:t>
      </w:r>
      <w:r w:rsidR="00B54D1B" w:rsidRPr="00590FCD">
        <w:rPr>
          <w:rFonts w:cs="Times New Roman"/>
        </w:rPr>
        <w:t xml:space="preserve">of </w:t>
      </w:r>
      <w:r w:rsidRPr="00590FCD">
        <w:rPr>
          <w:rFonts w:cs="Times New Roman"/>
        </w:rPr>
        <w:t xml:space="preserve">the bio-oil yield and composition changes </w:t>
      </w:r>
      <w:r w:rsidRPr="00590FCD">
        <w:rPr>
          <w:rFonts w:cs="Times New Roman"/>
        </w:rPr>
        <w:fldChar w:fldCharType="begin">
          <w:fldData xml:space="preserve">PEVuZE5vdGU+PENpdGU+PEF1dGhvcj5HYXJ5PC9BdXRob3I+PFllYXI+MTk4NDwvWWVhcj48UmVj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</w:fldData>
        </w:fldChar>
      </w:r>
      <w:r w:rsidR="00367D10" w:rsidRPr="00590FCD">
        <w:rPr>
          <w:rFonts w:cs="Times New Roman"/>
        </w:rPr>
        <w:instrText xml:space="preserve"> ADDIN EN.CITE </w:instrText>
      </w:r>
      <w:r w:rsidR="00367D10" w:rsidRPr="00590FCD">
        <w:rPr>
          <w:rFonts w:cs="Times New Roman"/>
        </w:rPr>
        <w:fldChar w:fldCharType="begin">
          <w:fldData xml:space="preserve">PEVuZE5vdGU+PENpdGU+PEF1dGhvcj5HYXJ5PC9BdXRob3I+PFllYXI+MTk4NDwvWWVhcj48UmVj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</w:fldData>
        </w:fldChar>
      </w:r>
      <w:r w:rsidR="00367D10" w:rsidRPr="00590FCD">
        <w:rPr>
          <w:rFonts w:cs="Times New Roman"/>
        </w:rPr>
        <w:instrText xml:space="preserve"> ADDIN EN.CITE.DATA </w:instrText>
      </w:r>
      <w:r w:rsidR="00367D10" w:rsidRPr="00590FCD">
        <w:rPr>
          <w:rFonts w:cs="Times New Roman"/>
        </w:rPr>
      </w:r>
      <w:r w:rsidR="00367D10" w:rsidRPr="00590FCD">
        <w:rPr>
          <w:rFonts w:cs="Times New Roman"/>
        </w:rPr>
        <w:fldChar w:fldCharType="end"/>
      </w:r>
      <w:r w:rsidRPr="00590FCD">
        <w:rPr>
          <w:rFonts w:cs="Times New Roman"/>
        </w:rPr>
      </w:r>
      <w:r w:rsidRPr="00590FCD">
        <w:rPr>
          <w:rFonts w:cs="Times New Roman"/>
        </w:rPr>
        <w:fldChar w:fldCharType="separate"/>
      </w:r>
      <w:r w:rsidR="00367D10" w:rsidRPr="00590FCD">
        <w:rPr>
          <w:rFonts w:cs="Times New Roman"/>
          <w:noProof/>
        </w:rPr>
        <w:t>[</w:t>
      </w:r>
      <w:hyperlink w:anchor="_ENREF_13" w:tooltip="Gary, 1984 #570" w:history="1">
        <w:r w:rsidR="00ED76E7" w:rsidRPr="00590FCD">
          <w:rPr>
            <w:rFonts w:cs="Times New Roman"/>
            <w:noProof/>
          </w:rPr>
          <w:t>13-15</w:t>
        </w:r>
      </w:hyperlink>
      <w:r w:rsidR="00367D10" w:rsidRPr="00590FCD">
        <w:rPr>
          <w:rFonts w:cs="Times New Roman"/>
          <w:noProof/>
        </w:rPr>
        <w:t>]</w:t>
      </w:r>
      <w:r w:rsidRPr="00590FCD">
        <w:rPr>
          <w:rFonts w:cs="Times New Roman"/>
        </w:rPr>
        <w:fldChar w:fldCharType="end"/>
      </w:r>
      <w:r w:rsidRPr="00590FCD">
        <w:rPr>
          <w:rFonts w:cs="Times New Roman"/>
        </w:rPr>
        <w:t xml:space="preserve">. </w:t>
      </w:r>
      <w:r w:rsidR="00B54D1B" w:rsidRPr="00590FCD">
        <w:rPr>
          <w:rFonts w:cs="Times New Roman"/>
        </w:rPr>
        <w:t xml:space="preserve">These findings </w:t>
      </w:r>
      <w:r w:rsidR="00002E9A" w:rsidRPr="00590FCD">
        <w:rPr>
          <w:rFonts w:cs="Times New Roman"/>
        </w:rPr>
        <w:t xml:space="preserve">clearly </w:t>
      </w:r>
      <w:r w:rsidRPr="00590FCD">
        <w:rPr>
          <w:rFonts w:cs="Times New Roman"/>
        </w:rPr>
        <w:t xml:space="preserve">indicate that moisture in biomass affects pyrolysis, possibly by </w:t>
      </w:r>
      <w:r w:rsidRPr="00590FCD">
        <w:rPr>
          <w:rFonts w:cs="Times New Roman"/>
          <w:bCs/>
        </w:rPr>
        <w:t>causing</w:t>
      </w:r>
      <w:r w:rsidR="00B54D1B" w:rsidRPr="00590FCD">
        <w:rPr>
          <w:rFonts w:cs="Times New Roman"/>
          <w:bCs/>
        </w:rPr>
        <w:t xml:space="preserve"> the</w:t>
      </w:r>
      <w:r w:rsidRPr="00590FCD">
        <w:rPr>
          <w:rFonts w:cs="Times New Roman"/>
          <w:bCs/>
        </w:rPr>
        <w:t xml:space="preserve"> hydrolytic scission of glucosidic bonds</w:t>
      </w:r>
      <w:r w:rsidR="00244153" w:rsidRPr="00590FCD">
        <w:rPr>
          <w:rFonts w:cs="Times New Roman"/>
          <w:bCs/>
        </w:rPr>
        <w:t xml:space="preserve"> and thereby</w:t>
      </w:r>
      <w:r w:rsidRPr="00590FCD">
        <w:rPr>
          <w:rFonts w:cs="Times New Roman"/>
          <w:bCs/>
        </w:rPr>
        <w:t xml:space="preserve"> </w:t>
      </w:r>
      <w:r w:rsidR="000F633C" w:rsidRPr="00590FCD">
        <w:rPr>
          <w:rFonts w:cs="Times New Roman"/>
          <w:bCs/>
        </w:rPr>
        <w:t xml:space="preserve">lowering </w:t>
      </w:r>
      <w:r w:rsidRPr="00590FCD">
        <w:rPr>
          <w:rFonts w:cs="Times New Roman"/>
          <w:bCs/>
        </w:rPr>
        <w:t xml:space="preserve">the degree of polymerisation in cellulose </w:t>
      </w:r>
      <w:r w:rsidRPr="00590FCD">
        <w:rPr>
          <w:rFonts w:cs="Times New Roman"/>
          <w:bCs/>
        </w:rPr>
        <w:fldChar w:fldCharType="begin"/>
      </w:r>
      <w:r w:rsidR="00367D10" w:rsidRPr="00590FCD">
        <w:rPr>
          <w:rFonts w:cs="Times New Roman"/>
          <w:bCs/>
        </w:rPr>
        <w:instrText xml:space="preserve"> ADDIN EN.CITE &lt;EndNote&gt;&lt;Cite&gt;&lt;Author&gt;Scheirs&lt;/Author&gt;&lt;Year&gt;2001&lt;/Year&gt;&lt;RecNum&gt;487&lt;/RecNum&gt;&lt;DisplayText&gt;[16]&lt;/DisplayText&gt;&lt;record&gt;&lt;rec-number&gt;487&lt;/rec-number&gt;&lt;foreign-keys&gt;&lt;key app="EN" db-id="v0p50vpeqev05resazbvvr0xvdw9exwsz5ds"&gt;487&lt;/key&gt;&lt;/foreign-keys&gt;&lt;ref-type name="Journal Article"&gt;17&lt;/ref-type&gt;&lt;contributors&gt;&lt;authors&gt;&lt;author&gt;Scheirs, J.&lt;/author&gt;&lt;author&gt;Camino, G.&lt;/author&gt;&lt;author&gt;Tumiatti, W.&lt;/author&gt;&lt;/authors&gt;&lt;/contributors&gt;&lt;titles&gt;&lt;title&gt;Overview of water evolution during the thermal degradation of cellulose&lt;/title&gt;&lt;secondary-title&gt;European Polymer Journal&lt;/secondary-title&gt;&lt;/titles&gt;&lt;periodical&gt;&lt;full-title&gt;European Polymer Journal&lt;/full-title&gt;&lt;/periodical&gt;&lt;pages&gt;933-942&lt;/pages&gt;&lt;volume&gt;37&lt;/volume&gt;&lt;number&gt;5&lt;/number&gt;&lt;dates&gt;&lt;year&gt;2001&lt;/year&gt;&lt;/dates&gt;&lt;isbn&gt;0014-3057&lt;/isbn&gt;&lt;urls&gt;&lt;related-urls&gt;&lt;url&gt;http://www.sciencedirect.com/science/article/pii/S0014305700002111&lt;/url&gt;&lt;/related-urls&gt;&lt;/urls&gt;&lt;electronic-resource-num&gt;10.1016/s0014-3057(00)00211-1&lt;/electronic-resource-num&gt;&lt;/record&gt;&lt;/Cite&gt;&lt;/EndNote&gt;</w:instrText>
      </w:r>
      <w:r w:rsidRPr="00590FCD">
        <w:rPr>
          <w:rFonts w:cs="Times New Roman"/>
          <w:bCs/>
        </w:rPr>
        <w:fldChar w:fldCharType="separate"/>
      </w:r>
      <w:r w:rsidR="00367D10" w:rsidRPr="00590FCD">
        <w:rPr>
          <w:rFonts w:cs="Times New Roman"/>
          <w:bCs/>
          <w:noProof/>
        </w:rPr>
        <w:t>[</w:t>
      </w:r>
      <w:hyperlink w:anchor="_ENREF_16" w:tooltip="Scheirs, 2001 #487" w:history="1">
        <w:r w:rsidR="00ED76E7" w:rsidRPr="00590FCD">
          <w:rPr>
            <w:rFonts w:cs="Times New Roman"/>
            <w:bCs/>
            <w:noProof/>
          </w:rPr>
          <w:t>16</w:t>
        </w:r>
      </w:hyperlink>
      <w:r w:rsidR="00367D10" w:rsidRPr="00590FCD">
        <w:rPr>
          <w:rFonts w:cs="Times New Roman"/>
          <w:bCs/>
          <w:noProof/>
        </w:rPr>
        <w:t>]</w:t>
      </w:r>
      <w:r w:rsidRPr="00590FCD">
        <w:rPr>
          <w:rFonts w:cs="Times New Roman"/>
          <w:bCs/>
        </w:rPr>
        <w:fldChar w:fldCharType="end"/>
      </w:r>
      <w:r w:rsidRPr="00590FCD">
        <w:rPr>
          <w:rFonts w:cs="Times New Roman"/>
          <w:bCs/>
        </w:rPr>
        <w:t>.</w:t>
      </w:r>
      <w:r w:rsidR="00372DAC" w:rsidRPr="00590FCD">
        <w:rPr>
          <w:rFonts w:cs="Times New Roman"/>
        </w:rPr>
        <w:t xml:space="preserve"> </w:t>
      </w:r>
      <w:r w:rsidRPr="00590FCD">
        <w:rPr>
          <w:rFonts w:cs="Times New Roman"/>
        </w:rPr>
        <w:t xml:space="preserve">Removing excess moisture from biomass </w:t>
      </w:r>
      <w:r w:rsidR="00244153" w:rsidRPr="00590FCD">
        <w:rPr>
          <w:rFonts w:cs="Times New Roman"/>
        </w:rPr>
        <w:t>decrea</w:t>
      </w:r>
      <w:r w:rsidR="00BF4552" w:rsidRPr="00590FCD">
        <w:rPr>
          <w:rFonts w:cs="Times New Roman"/>
        </w:rPr>
        <w:t>s</w:t>
      </w:r>
      <w:r w:rsidR="00244153" w:rsidRPr="00590FCD">
        <w:rPr>
          <w:rFonts w:cs="Times New Roman"/>
        </w:rPr>
        <w:t xml:space="preserve">es </w:t>
      </w:r>
      <w:r w:rsidRPr="00590FCD">
        <w:rPr>
          <w:rFonts w:cs="Times New Roman"/>
        </w:rPr>
        <w:t xml:space="preserve">its thermal conductivity; therefore if inorganics are present, </w:t>
      </w:r>
      <w:r w:rsidR="000F633C" w:rsidRPr="00590FCD">
        <w:rPr>
          <w:rFonts w:cs="Times New Roman"/>
        </w:rPr>
        <w:t>dry biomass</w:t>
      </w:r>
      <w:r w:rsidRPr="00590FCD">
        <w:rPr>
          <w:rFonts w:cs="Times New Roman"/>
        </w:rPr>
        <w:t xml:space="preserve"> </w:t>
      </w:r>
      <w:r w:rsidR="000F633C" w:rsidRPr="00590FCD">
        <w:rPr>
          <w:rFonts w:cs="Times New Roman"/>
        </w:rPr>
        <w:t xml:space="preserve">particles </w:t>
      </w:r>
      <w:r w:rsidRPr="00590FCD">
        <w:rPr>
          <w:rFonts w:cs="Times New Roman"/>
        </w:rPr>
        <w:t xml:space="preserve">may </w:t>
      </w:r>
      <w:r w:rsidR="000F633C" w:rsidRPr="00590FCD">
        <w:rPr>
          <w:rFonts w:cs="Times New Roman"/>
        </w:rPr>
        <w:t>take longer to reach the pyrolysis temperature</w:t>
      </w:r>
      <w:r w:rsidR="007074A5" w:rsidRPr="00590FCD">
        <w:rPr>
          <w:rFonts w:cs="Times New Roman"/>
        </w:rPr>
        <w:t xml:space="preserve"> </w:t>
      </w:r>
      <w:r w:rsidRPr="00590FCD">
        <w:rPr>
          <w:rFonts w:cs="Times New Roman"/>
        </w:rPr>
        <w:t xml:space="preserve">and thus increase </w:t>
      </w:r>
      <w:r w:rsidR="00372DAC" w:rsidRPr="00590FCD">
        <w:rPr>
          <w:rFonts w:cs="Times New Roman"/>
        </w:rPr>
        <w:t xml:space="preserve">the activity of </w:t>
      </w:r>
      <w:r w:rsidRPr="00590FCD">
        <w:rPr>
          <w:rFonts w:cs="Times New Roman"/>
        </w:rPr>
        <w:t>inorganic</w:t>
      </w:r>
      <w:r w:rsidR="00372DAC" w:rsidRPr="00590FCD">
        <w:rPr>
          <w:rFonts w:cs="Times New Roman"/>
        </w:rPr>
        <w:t xml:space="preserve"> catalysts</w:t>
      </w:r>
      <w:r w:rsidRPr="00590FCD">
        <w:rPr>
          <w:rFonts w:cs="Times New Roman"/>
        </w:rPr>
        <w:t xml:space="preserve">. This </w:t>
      </w:r>
      <w:r w:rsidR="00244153" w:rsidRPr="00590FCD">
        <w:rPr>
          <w:rFonts w:cs="Times New Roman"/>
        </w:rPr>
        <w:t xml:space="preserve">process </w:t>
      </w:r>
      <w:r w:rsidRPr="00590FCD">
        <w:rPr>
          <w:rFonts w:cs="Times New Roman"/>
        </w:rPr>
        <w:t xml:space="preserve">was demonstrated by Gary </w:t>
      </w:r>
      <w:r w:rsidRPr="00590FCD">
        <w:rPr>
          <w:rFonts w:cs="Times New Roman"/>
          <w:i/>
        </w:rPr>
        <w:t>et al</w:t>
      </w:r>
      <w:r w:rsidRPr="00590FCD">
        <w:rPr>
          <w:rFonts w:cs="Times New Roman"/>
        </w:rPr>
        <w:t xml:space="preserve"> </w:t>
      </w:r>
      <w:r w:rsidRPr="00590FCD">
        <w:rPr>
          <w:rFonts w:cs="Times New Roman"/>
        </w:rPr>
        <w:fldChar w:fldCharType="begin"/>
      </w:r>
      <w:r w:rsidR="00367D10" w:rsidRPr="00590FCD">
        <w:rPr>
          <w:rFonts w:cs="Times New Roman"/>
        </w:rPr>
        <w:instrText xml:space="preserve"> ADDIN EN.CITE &lt;EndNote&gt;&lt;Cite&gt;&lt;Author&gt;Gray&lt;/Author&gt;&lt;Year&gt;1985&lt;/Year&gt;&lt;RecNum&gt;553&lt;/RecNum&gt;&lt;DisplayText&gt;[17]&lt;/DisplayText&gt;&lt;record&gt;&lt;rec-number&gt;553&lt;/rec-number&gt;&lt;foreign-keys&gt;&lt;key app="EN" db-id="v0p50vpeqev05resazbvvr0xvdw9exwsz5ds"&gt;553&lt;/key&gt;&lt;/foreign-keys&gt;&lt;ref-type name="Journal Article"&gt;17&lt;/ref-type&gt;&lt;contributors&gt;&lt;authors&gt;&lt;author&gt;Gray, Murray R.&lt;/author&gt;&lt;author&gt;Corcoran, William H.&lt;/author&gt;&lt;author&gt;Gavalas, George R.&lt;/author&gt;&lt;/authors&gt;&lt;/contributors&gt;&lt;titles&gt;&lt;title&gt;Pyrolysis of a wood-derived material. Effects of moisture and ash content&lt;/title&gt;&lt;secondary-title&gt;Industrial &amp;amp; Engineering Chemistry Process Design and Development&lt;/secondary-title&gt;&lt;/titles&gt;&lt;periodical&gt;&lt;full-title&gt;Industrial &amp;amp; Engineering Chemistry Process Design and Development&lt;/full-title&gt;&lt;/periodical&gt;&lt;pages&gt;646-651&lt;/pages&gt;&lt;volume&gt;24&lt;/volume&gt;&lt;number&gt;3&lt;/number&gt;&lt;dates&gt;&lt;year&gt;1985&lt;/year&gt;&lt;pub-dates&gt;&lt;date&gt;1985/07/01&lt;/date&gt;&lt;/pub-dates&gt;&lt;/dates&gt;&lt;publisher&gt;American Chemical Society&lt;/publisher&gt;&lt;isbn&gt;0196-4305&lt;/isbn&gt;&lt;urls&gt;&lt;related-urls&gt;&lt;url&gt;http://dx.doi.org/10.1021/i200030a020&lt;/url&gt;&lt;/related-urls&gt;&lt;/urls&gt;&lt;electronic-resource-num&gt;10.1021/i200030a020&lt;/electronic-resource-num&gt;&lt;access-date&gt;2013/04/29&lt;/access-date&gt;&lt;/record&gt;&lt;/Cite&gt;&lt;/EndNote&gt;</w:instrText>
      </w:r>
      <w:r w:rsidRPr="00590FCD">
        <w:rPr>
          <w:rFonts w:cs="Times New Roman"/>
        </w:rPr>
        <w:fldChar w:fldCharType="separate"/>
      </w:r>
      <w:r w:rsidR="00367D10" w:rsidRPr="00590FCD">
        <w:rPr>
          <w:rFonts w:cs="Times New Roman"/>
          <w:noProof/>
        </w:rPr>
        <w:t>[</w:t>
      </w:r>
      <w:hyperlink w:anchor="_ENREF_17" w:tooltip="Gray, 1985 #553" w:history="1">
        <w:r w:rsidR="00ED76E7" w:rsidRPr="00590FCD">
          <w:rPr>
            <w:rFonts w:cs="Times New Roman"/>
            <w:noProof/>
          </w:rPr>
          <w:t>17</w:t>
        </w:r>
      </w:hyperlink>
      <w:r w:rsidR="00367D10" w:rsidRPr="00590FCD">
        <w:rPr>
          <w:rFonts w:cs="Times New Roman"/>
          <w:noProof/>
        </w:rPr>
        <w:t>]</w:t>
      </w:r>
      <w:r w:rsidRPr="00590FCD">
        <w:rPr>
          <w:rFonts w:cs="Times New Roman"/>
        </w:rPr>
        <w:fldChar w:fldCharType="end"/>
      </w:r>
      <w:r w:rsidRPr="00590FCD">
        <w:rPr>
          <w:rFonts w:cs="Times New Roman"/>
        </w:rPr>
        <w:t xml:space="preserve"> who showed that wet (and inorganic free) </w:t>
      </w:r>
      <w:r w:rsidR="00244153" w:rsidRPr="00590FCD">
        <w:rPr>
          <w:rFonts w:cs="Times New Roman"/>
        </w:rPr>
        <w:t xml:space="preserve">biomass produces </w:t>
      </w:r>
      <w:r w:rsidRPr="00590FCD">
        <w:rPr>
          <w:rFonts w:cs="Times New Roman"/>
        </w:rPr>
        <w:t xml:space="preserve">significantly less volatiles and more char at approximately 500 °C, suggesting that some chemical interaction with water </w:t>
      </w:r>
      <w:r w:rsidR="00244153" w:rsidRPr="00590FCD">
        <w:rPr>
          <w:rFonts w:cs="Times New Roman"/>
        </w:rPr>
        <w:t xml:space="preserve">occurs in wet biomass </w:t>
      </w:r>
      <w:r w:rsidRPr="00590FCD">
        <w:rPr>
          <w:rFonts w:cs="Times New Roman"/>
        </w:rPr>
        <w:t xml:space="preserve">compared to dry and inorganic free biomass. Conversely, if inorganics </w:t>
      </w:r>
      <w:r w:rsidR="007074A5" w:rsidRPr="00590FCD">
        <w:rPr>
          <w:rFonts w:cs="Times New Roman"/>
        </w:rPr>
        <w:t xml:space="preserve">were </w:t>
      </w:r>
      <w:r w:rsidRPr="00590FCD">
        <w:rPr>
          <w:rFonts w:cs="Times New Roman"/>
        </w:rPr>
        <w:t>not removed, then wet biomass gave higher bio-oil yields compared to dry biomass due to faster biomass heating, indicating that inorganics are more catalytic than moisture.</w:t>
      </w:r>
    </w:p>
    <w:p w14:paraId="7951DCBF" w14:textId="77777777" w:rsidR="006164F6" w:rsidRPr="00590FCD" w:rsidRDefault="00072B8A" w:rsidP="00202C13">
      <w:pPr>
        <w:pStyle w:val="Heading2"/>
        <w:spacing w:before="320" w:after="120" w:line="276" w:lineRule="auto"/>
        <w:rPr>
          <w:rFonts w:cs="Times New Roman"/>
        </w:rPr>
      </w:pPr>
      <w:r w:rsidRPr="00590FCD">
        <w:rPr>
          <w:rFonts w:cs="Times New Roman"/>
        </w:rPr>
        <w:t>Organic a</w:t>
      </w:r>
      <w:r w:rsidR="006164F6" w:rsidRPr="00590FCD">
        <w:rPr>
          <w:rFonts w:cs="Times New Roman"/>
        </w:rPr>
        <w:t>cid</w:t>
      </w:r>
      <w:r w:rsidRPr="00590FCD">
        <w:rPr>
          <w:rFonts w:cs="Times New Roman"/>
        </w:rPr>
        <w:t>s</w:t>
      </w:r>
    </w:p>
    <w:p w14:paraId="0D91CA6E" w14:textId="5C3D184A" w:rsidR="009114DA" w:rsidRPr="00590FCD" w:rsidRDefault="007A2E4A" w:rsidP="00DA3496">
      <w:pPr>
        <w:jc w:val="left"/>
        <w:rPr>
          <w:rFonts w:cs="Times New Roman"/>
        </w:rPr>
      </w:pPr>
      <w:r w:rsidRPr="00590FCD">
        <w:rPr>
          <w:rFonts w:cs="Times New Roman"/>
        </w:rPr>
        <w:t xml:space="preserve">Acetic </w:t>
      </w:r>
      <w:r w:rsidR="00372DAC" w:rsidRPr="00590FCD">
        <w:rPr>
          <w:rFonts w:cs="Times New Roman"/>
        </w:rPr>
        <w:t>acid in bio-oil cause corrosion issues during combustion applications</w:t>
      </w:r>
      <w:r w:rsidRPr="00590FCD">
        <w:rPr>
          <w:rFonts w:cs="Times New Roman"/>
        </w:rPr>
        <w:t xml:space="preserve"> </w:t>
      </w:r>
      <w:r w:rsidR="007074A5" w:rsidRPr="00590FCD">
        <w:rPr>
          <w:rFonts w:cs="Times New Roman"/>
        </w:rPr>
        <w:t xml:space="preserve">and </w:t>
      </w:r>
      <w:r w:rsidR="00372DAC" w:rsidRPr="00590FCD">
        <w:rPr>
          <w:rFonts w:cs="Times New Roman"/>
        </w:rPr>
        <w:t>can de</w:t>
      </w:r>
      <w:r w:rsidR="000F633C" w:rsidRPr="00590FCD">
        <w:rPr>
          <w:rFonts w:cs="Times New Roman"/>
        </w:rPr>
        <w:t>activate refining catalysts</w:t>
      </w:r>
      <w:r w:rsidRPr="00590FCD">
        <w:rPr>
          <w:rFonts w:cs="Times New Roman"/>
        </w:rPr>
        <w:t>. It also</w:t>
      </w:r>
      <w:r w:rsidR="007074A5" w:rsidRPr="00590FCD">
        <w:rPr>
          <w:rFonts w:cs="Times New Roman"/>
        </w:rPr>
        <w:t xml:space="preserve"> </w:t>
      </w:r>
      <w:r w:rsidR="000F633C" w:rsidRPr="00590FCD">
        <w:rPr>
          <w:rFonts w:cs="Times New Roman"/>
        </w:rPr>
        <w:t>require</w:t>
      </w:r>
      <w:r w:rsidR="00002E9A" w:rsidRPr="00590FCD">
        <w:rPr>
          <w:rFonts w:cs="Times New Roman"/>
        </w:rPr>
        <w:t>s</w:t>
      </w:r>
      <w:r w:rsidR="000F633C" w:rsidRPr="00590FCD">
        <w:rPr>
          <w:rFonts w:cs="Times New Roman"/>
        </w:rPr>
        <w:t xml:space="preserve"> high</w:t>
      </w:r>
      <w:r w:rsidR="00372DAC" w:rsidRPr="00590FCD">
        <w:rPr>
          <w:rFonts w:cs="Times New Roman"/>
        </w:rPr>
        <w:t xml:space="preserve"> activation energies for decarboxylation </w:t>
      </w:r>
      <w:r w:rsidR="00372DAC" w:rsidRPr="00590FCD">
        <w:rPr>
          <w:rFonts w:cs="Times New Roman"/>
        </w:rPr>
        <w:fldChar w:fldCharType="begin"/>
      </w:r>
      <w:r w:rsidR="00367D10" w:rsidRPr="00590FCD">
        <w:rPr>
          <w:rFonts w:cs="Times New Roman"/>
        </w:rPr>
        <w:instrText xml:space="preserve"> ADDIN EN.CITE &lt;EndNote&gt;&lt;Cite&gt;&lt;Author&gt;Gunawardena&lt;/Author&gt;&lt;Year&gt;2013&lt;/Year&gt;&lt;RecNum&gt;610&lt;/RecNum&gt;&lt;DisplayText&gt;[18]&lt;/DisplayText&gt;&lt;record&gt;&lt;rec-number&gt;610&lt;/rec-number&gt;&lt;foreign-keys&gt;&lt;key app="EN" db-id="v0p50vpeqev05resazbvvr0xvdw9exwsz5ds"&gt;610&lt;/key&gt;&lt;/foreign-keys&gt;&lt;ref-type name="Book"&gt;6&lt;/ref-type&gt;&lt;contributors&gt;&lt;authors&gt;&lt;author&gt;Duminda A. Gunawardena&lt;/author&gt;&lt;author&gt;Sandun D. Fernando&lt;/author&gt;&lt;/authors&gt;&lt;/contributors&gt;&lt;titles&gt;&lt;title&gt;Methods and applications of deoxygenation for the conversion of biomass to petrochemical products&lt;/title&gt;&lt;secondary-title&gt;Biomass Now - Cultivation and Utilization&lt;/secondary-title&gt;&lt;/titles&gt;&lt;volume&gt;16&lt;/volume&gt;&lt;section&gt;273-298&lt;/section&gt;&lt;dates&gt;&lt;year&gt;2013&lt;/year&gt;&lt;pub-dates&gt;&lt;date&gt;2013-04-30&lt;/date&gt;&lt;/pub-dates&gt;&lt;/dates&gt;&lt;urls&gt;&lt;related-urls&gt;&lt;url&gt;http://www.intechopen.com/books/export/citation/EndNote/biomass-now-cultivation-and-utilization/methods-and-applications-of-deoxygenation-for-the-conversion-of-biomass-to-petrochemical-products&lt;/url&gt;&lt;/related-urls&gt;&lt;/urls&gt;&lt;electronic-resource-num&gt;44397&lt;/electronic-resource-num&gt;&lt;/record&gt;&lt;/Cite&gt;&lt;/EndNote&gt;</w:instrText>
      </w:r>
      <w:r w:rsidR="00372DAC" w:rsidRPr="00590FCD">
        <w:rPr>
          <w:rFonts w:cs="Times New Roman"/>
        </w:rPr>
        <w:fldChar w:fldCharType="separate"/>
      </w:r>
      <w:r w:rsidR="00367D10" w:rsidRPr="00590FCD">
        <w:rPr>
          <w:rFonts w:cs="Times New Roman"/>
          <w:noProof/>
        </w:rPr>
        <w:t>[</w:t>
      </w:r>
      <w:hyperlink w:anchor="_ENREF_18" w:tooltip="Gunawardena, 2013 #610" w:history="1">
        <w:r w:rsidR="00ED76E7" w:rsidRPr="00590FCD">
          <w:rPr>
            <w:rFonts w:cs="Times New Roman"/>
            <w:noProof/>
          </w:rPr>
          <w:t>18</w:t>
        </w:r>
      </w:hyperlink>
      <w:r w:rsidR="00367D10" w:rsidRPr="00590FCD">
        <w:rPr>
          <w:rFonts w:cs="Times New Roman"/>
          <w:noProof/>
        </w:rPr>
        <w:t>]</w:t>
      </w:r>
      <w:r w:rsidR="00372DAC" w:rsidRPr="00590FCD">
        <w:rPr>
          <w:rFonts w:cs="Times New Roman"/>
        </w:rPr>
        <w:fldChar w:fldCharType="end"/>
      </w:r>
      <w:r w:rsidR="00372DAC" w:rsidRPr="00590FCD">
        <w:rPr>
          <w:rFonts w:cs="Times New Roman"/>
        </w:rPr>
        <w:t xml:space="preserve">. Partial oxygen removal to aldehydes and ketones </w:t>
      </w:r>
      <w:r w:rsidRPr="00590FCD">
        <w:rPr>
          <w:rFonts w:cs="Times New Roman"/>
        </w:rPr>
        <w:t xml:space="preserve">may </w:t>
      </w:r>
      <w:r w:rsidR="00372DAC" w:rsidRPr="00590FCD">
        <w:rPr>
          <w:rFonts w:cs="Times New Roman"/>
        </w:rPr>
        <w:t xml:space="preserve">be beneficial </w:t>
      </w:r>
      <w:r w:rsidRPr="00590FCD">
        <w:rPr>
          <w:rFonts w:cs="Times New Roman"/>
        </w:rPr>
        <w:t xml:space="preserve">because </w:t>
      </w:r>
      <w:r w:rsidR="00372DAC" w:rsidRPr="00590FCD">
        <w:rPr>
          <w:rFonts w:cs="Times New Roman"/>
        </w:rPr>
        <w:t xml:space="preserve">their </w:t>
      </w:r>
      <w:r w:rsidRPr="00590FCD">
        <w:rPr>
          <w:rFonts w:cs="Times New Roman"/>
        </w:rPr>
        <w:t xml:space="preserve">required </w:t>
      </w:r>
      <w:r w:rsidR="00372DAC" w:rsidRPr="00590FCD">
        <w:rPr>
          <w:rFonts w:cs="Times New Roman"/>
        </w:rPr>
        <w:t xml:space="preserve">activation energy for deoxygenation is significantly </w:t>
      </w:r>
      <w:r w:rsidRPr="00590FCD">
        <w:rPr>
          <w:rFonts w:cs="Times New Roman"/>
        </w:rPr>
        <w:t xml:space="preserve">lower </w:t>
      </w:r>
      <w:r w:rsidRPr="00590FCD">
        <w:rPr>
          <w:rFonts w:cs="Times New Roman"/>
        </w:rPr>
        <w:fldChar w:fldCharType="begin"/>
      </w:r>
      <w:r w:rsidRPr="00590FCD">
        <w:rPr>
          <w:rFonts w:cs="Times New Roman"/>
        </w:rPr>
        <w:instrText xml:space="preserve"> ADDIN EN.CITE &lt;EndNote&gt;&lt;Cite&gt;&lt;Author&gt;Gunawardena&lt;/Author&gt;&lt;Year&gt;2013&lt;/Year&gt;&lt;RecNum&gt;610&lt;/RecNum&gt;&lt;DisplayText&gt;[18]&lt;/DisplayText&gt;&lt;record&gt;&lt;rec-number&gt;610&lt;/rec-number&gt;&lt;foreign-keys&gt;&lt;key app="EN" db-id="v0p50vpeqev05resazbvvr0xvdw9exwsz5ds"&gt;610&lt;/key&gt;&lt;/foreign-keys&gt;&lt;ref-type name="Book"&gt;6&lt;/ref-type&gt;&lt;contributors&gt;&lt;authors&gt;&lt;author&gt;Duminda A. Gunawardena&lt;/author&gt;&lt;author&gt;Sandun D. Fernando&lt;/author&gt;&lt;/authors&gt;&lt;/contributors&gt;&lt;titles&gt;&lt;title&gt;Methods and applications of deoxygenation for the conversion of biomass to petrochemical products&lt;/title&gt;&lt;secondary-title&gt;Biomass Now - Cultivation and Utilization&lt;/secondary-title&gt;&lt;/titles&gt;&lt;volume&gt;16&lt;/volume&gt;&lt;section&gt;273-298&lt;/section&gt;&lt;dates&gt;&lt;year&gt;2013&lt;/year&gt;&lt;pub-dates&gt;&lt;date&gt;2013-04-30&lt;/date&gt;&lt;/pub-dates&gt;&lt;/dates&gt;&lt;urls&gt;&lt;related-urls&gt;&lt;url&gt;http://www.intechopen.com/books/export/citation/EndNote/biomass-now-cultivation-and-utilization/methods-and-applications-of-deoxygenation-for-the-conversion-of-biomass-to-petrochemical-products&lt;/url&gt;&lt;/related-urls&gt;&lt;/urls&gt;&lt;electronic-resource-num&gt;44397&lt;/electronic-resource-num&gt;&lt;/record&gt;&lt;/Cite&gt;&lt;/EndNote&gt;</w:instrText>
      </w:r>
      <w:r w:rsidRPr="00590FCD">
        <w:rPr>
          <w:rFonts w:cs="Times New Roman"/>
        </w:rPr>
        <w:fldChar w:fldCharType="separate"/>
      </w:r>
      <w:r w:rsidRPr="00590FCD">
        <w:rPr>
          <w:rFonts w:cs="Times New Roman"/>
          <w:noProof/>
        </w:rPr>
        <w:t>[</w:t>
      </w:r>
      <w:hyperlink w:anchor="_ENREF_18" w:tooltip="Gunawardena, 2013 #610" w:history="1">
        <w:r w:rsidR="00ED76E7" w:rsidRPr="00590FCD">
          <w:rPr>
            <w:rFonts w:cs="Times New Roman"/>
            <w:noProof/>
          </w:rPr>
          <w:t>18</w:t>
        </w:r>
      </w:hyperlink>
      <w:r w:rsidRPr="00590FCD">
        <w:rPr>
          <w:rFonts w:cs="Times New Roman"/>
          <w:noProof/>
        </w:rPr>
        <w:t>]</w:t>
      </w:r>
      <w:r w:rsidRPr="00590FCD">
        <w:rPr>
          <w:rFonts w:cs="Times New Roman"/>
        </w:rPr>
        <w:fldChar w:fldCharType="end"/>
      </w:r>
      <w:r w:rsidRPr="00590FCD">
        <w:rPr>
          <w:rFonts w:cs="Times New Roman"/>
        </w:rPr>
        <w:t xml:space="preserve">; </w:t>
      </w:r>
      <w:r w:rsidR="00372DAC" w:rsidRPr="00590FCD">
        <w:rPr>
          <w:rFonts w:cs="Times New Roman"/>
        </w:rPr>
        <w:t>however</w:t>
      </w:r>
      <w:r w:rsidRPr="00590FCD">
        <w:rPr>
          <w:rFonts w:cs="Times New Roman"/>
        </w:rPr>
        <w:t>,</w:t>
      </w:r>
      <w:r w:rsidR="00372DAC" w:rsidRPr="00590FCD">
        <w:rPr>
          <w:rFonts w:cs="Times New Roman"/>
        </w:rPr>
        <w:t xml:space="preserve"> aldehydes and keto</w:t>
      </w:r>
      <w:r w:rsidR="000F633C" w:rsidRPr="00590FCD">
        <w:rPr>
          <w:rFonts w:cs="Times New Roman"/>
        </w:rPr>
        <w:t>nes are thought to cause</w:t>
      </w:r>
      <w:r w:rsidR="00372DAC" w:rsidRPr="00590FCD">
        <w:rPr>
          <w:rFonts w:cs="Times New Roman"/>
        </w:rPr>
        <w:t xml:space="preserve"> stability issues when heating or storing bio-oil, and </w:t>
      </w:r>
      <w:r w:rsidRPr="00590FCD">
        <w:rPr>
          <w:rFonts w:cs="Times New Roman"/>
        </w:rPr>
        <w:t xml:space="preserve">their </w:t>
      </w:r>
      <w:r w:rsidR="00372DAC" w:rsidRPr="00590FCD">
        <w:rPr>
          <w:rFonts w:cs="Times New Roman"/>
        </w:rPr>
        <w:t>production should be avoid</w:t>
      </w:r>
      <w:r w:rsidRPr="00590FCD">
        <w:rPr>
          <w:rFonts w:cs="Times New Roman"/>
        </w:rPr>
        <w:t>ed</w:t>
      </w:r>
      <w:r w:rsidR="00372DAC" w:rsidRPr="00590FCD">
        <w:rPr>
          <w:rFonts w:cs="Times New Roman"/>
        </w:rPr>
        <w:t xml:space="preserve"> </w:t>
      </w:r>
      <w:r w:rsidR="00372DAC" w:rsidRPr="00590FCD">
        <w:rPr>
          <w:rFonts w:cs="Times New Roman"/>
          <w:lang w:eastAsia="en-NZ"/>
        </w:rPr>
        <w:fldChar w:fldCharType="begin"/>
      </w:r>
      <w:r w:rsidR="00367D10" w:rsidRPr="00590FCD">
        <w:rPr>
          <w:rFonts w:cs="Times New Roman"/>
          <w:lang w:eastAsia="en-NZ"/>
        </w:rPr>
        <w:instrText xml:space="preserve"> ADDIN EN.CITE &lt;EndNote&gt;&lt;Cite&gt;&lt;Author&gt;Huber&lt;/Author&gt;&lt;Year&gt;2006&lt;/Year&gt;&lt;RecNum&gt;82&lt;/RecNum&gt;&lt;DisplayText&gt;[19, 20]&lt;/DisplayText&gt;&lt;record&gt;&lt;rec-number&gt;82&lt;/rec-number&gt;&lt;foreign-keys&gt;&lt;key app="EN" db-id="v0p50vpeqev05resazbvvr0xvdw9exwsz5ds"&gt;82&lt;/key&gt;&lt;/foreign-keys&gt;&lt;ref-type name="Journal Article"&gt;17&lt;/ref-type&gt;&lt;contributors&gt;&lt;authors&gt;&lt;author&gt;Huber, George W.&lt;/author&gt;&lt;author&gt;Iborra, Sara&lt;/author&gt;&lt;author&gt;Corma, Avelino&lt;/author&gt;&lt;/authors&gt;&lt;/contributors&gt;&lt;titles&gt;&lt;title&gt;Synthesis of transportation fuels from biomass:  chemistry, catalysts, and engineering&lt;/title&gt;&lt;secondary-title&gt;Chemical Reviews&lt;/secondary-title&gt;&lt;/titles&gt;&lt;periodical&gt;&lt;full-title&gt;Chemical Reviews&lt;/full-title&gt;&lt;/periodical&gt;&lt;pages&gt;4044-4098&lt;/pages&gt;&lt;volume&gt;106&lt;/volume&gt;&lt;number&gt;9&lt;/number&gt;&lt;dates&gt;&lt;year&gt;2006&lt;/year&gt;&lt;pub-dates&gt;&lt;date&gt;2006/09/01&lt;/date&gt;&lt;/pub-dates&gt;&lt;/dates&gt;&lt;publisher&gt;American Chemical Society&lt;/publisher&gt;&lt;isbn&gt;0009-2665&lt;/isbn&gt;&lt;urls&gt;&lt;related-urls&gt;&lt;url&gt;http://dx.doi.org/10.1021/cr068360d&lt;/url&gt;&lt;/related-urls&gt;&lt;/urls&gt;&lt;electronic-resource-num&gt;10.1021/cr068360d&lt;/electronic-resource-num&gt;&lt;access-date&gt;2012/03/25&lt;/access-date&gt;&lt;/record&gt;&lt;/Cite&gt;&lt;Cite&gt;&lt;Author&gt;Diebold&lt;/Author&gt;&lt;Year&gt;2000&lt;/Year&gt;&lt;RecNum&gt;53&lt;/RecNum&gt;&lt;record&gt;&lt;rec-number&gt;53&lt;/rec-number&gt;&lt;foreign-keys&gt;&lt;key app="EN" db-id="v0p50vpeqev05resazbvvr0xvdw9exwsz5ds"&gt;53&lt;/key&gt;&lt;/foreign-keys&gt;&lt;ref-type name="Report"&gt;27&lt;/ref-type&gt;&lt;contributors&gt;&lt;authors&gt;&lt;author&gt;Diebold, J.P&lt;/author&gt;&lt;/authors&gt;&lt;/contributors&gt;&lt;titles&gt;&lt;title&gt;A review of the chemical and physical mechanisms of the storage stability of fast pyrolysis bio-oils&lt;/title&gt;&lt;/titles&gt;&lt;pages&gt;1-59&lt;/pages&gt;&lt;dates&gt;&lt;year&gt;2000&lt;/year&gt;&lt;/dates&gt;&lt;pub-location&gt;Lakewood, Colorado&lt;/pub-location&gt;&lt;publisher&gt;National Renewable Energy Laboratory&lt;/publisher&gt;&lt;urls&gt;&lt;related-urls&gt;&lt;url&gt;http://webdev.its.iastate.edu/webnews/data/site_biorenew_reading/19/webnewsfilefield_file/ReviewOfMechanisms.pdf&lt;/url&gt;&lt;/related-urls&gt;&lt;/urls&gt;&lt;/record&gt;&lt;/Cite&gt;&lt;/EndNote&gt;</w:instrText>
      </w:r>
      <w:r w:rsidR="00372DAC" w:rsidRPr="00590FCD">
        <w:rPr>
          <w:rFonts w:cs="Times New Roman"/>
          <w:lang w:eastAsia="en-NZ"/>
        </w:rPr>
        <w:fldChar w:fldCharType="separate"/>
      </w:r>
      <w:r w:rsidR="00367D10" w:rsidRPr="00590FCD">
        <w:rPr>
          <w:rFonts w:cs="Times New Roman"/>
          <w:noProof/>
          <w:lang w:eastAsia="en-NZ"/>
        </w:rPr>
        <w:t>[</w:t>
      </w:r>
      <w:hyperlink w:anchor="_ENREF_19" w:tooltip="Huber, 2006 #82" w:history="1">
        <w:r w:rsidR="00ED76E7" w:rsidRPr="00590FCD">
          <w:rPr>
            <w:rFonts w:cs="Times New Roman"/>
            <w:noProof/>
            <w:lang w:eastAsia="en-NZ"/>
          </w:rPr>
          <w:t>19</w:t>
        </w:r>
      </w:hyperlink>
      <w:r w:rsidR="00367D10" w:rsidRPr="00590FCD">
        <w:rPr>
          <w:rFonts w:cs="Times New Roman"/>
          <w:noProof/>
          <w:lang w:eastAsia="en-NZ"/>
        </w:rPr>
        <w:t xml:space="preserve">, </w:t>
      </w:r>
      <w:hyperlink w:anchor="_ENREF_20" w:tooltip="Diebold, 2000 #53" w:history="1">
        <w:r w:rsidR="00ED76E7" w:rsidRPr="00590FCD">
          <w:rPr>
            <w:rFonts w:cs="Times New Roman"/>
            <w:noProof/>
            <w:lang w:eastAsia="en-NZ"/>
          </w:rPr>
          <w:t>20</w:t>
        </w:r>
      </w:hyperlink>
      <w:r w:rsidR="00367D10" w:rsidRPr="00590FCD">
        <w:rPr>
          <w:rFonts w:cs="Times New Roman"/>
          <w:noProof/>
          <w:lang w:eastAsia="en-NZ"/>
        </w:rPr>
        <w:t>]</w:t>
      </w:r>
      <w:r w:rsidR="00372DAC" w:rsidRPr="00590FCD">
        <w:rPr>
          <w:rFonts w:cs="Times New Roman"/>
          <w:lang w:eastAsia="en-NZ"/>
        </w:rPr>
        <w:fldChar w:fldCharType="end"/>
      </w:r>
      <w:r w:rsidR="00372DAC" w:rsidRPr="00590FCD">
        <w:rPr>
          <w:rFonts w:cs="Times New Roman"/>
        </w:rPr>
        <w:t xml:space="preserve">. </w:t>
      </w:r>
      <w:r w:rsidR="006164F6" w:rsidRPr="00590FCD">
        <w:rPr>
          <w:rFonts w:cs="Times New Roman"/>
        </w:rPr>
        <w:t xml:space="preserve">Primary acids are produced during the initial stages of pyrolysis through </w:t>
      </w:r>
      <w:r w:rsidRPr="00590FCD">
        <w:rPr>
          <w:rFonts w:cs="Times New Roman"/>
        </w:rPr>
        <w:t xml:space="preserve">the </w:t>
      </w:r>
      <w:r w:rsidR="006164F6" w:rsidRPr="00590FCD">
        <w:rPr>
          <w:rFonts w:cs="Times New Roman"/>
        </w:rPr>
        <w:t>low</w:t>
      </w:r>
      <w:r w:rsidR="00DA3496" w:rsidRPr="00590FCD">
        <w:rPr>
          <w:rFonts w:cs="Times New Roman"/>
        </w:rPr>
        <w:t>-</w:t>
      </w:r>
      <w:r w:rsidR="006164F6" w:rsidRPr="00590FCD">
        <w:rPr>
          <w:rFonts w:cs="Times New Roman"/>
        </w:rPr>
        <w:t>temperature cleavage of carboxyl compounds and breakdown of extractives; therefore</w:t>
      </w:r>
      <w:r w:rsidR="00DA3496" w:rsidRPr="00590FCD">
        <w:rPr>
          <w:rFonts w:cs="Times New Roman"/>
        </w:rPr>
        <w:t>,</w:t>
      </w:r>
      <w:r w:rsidR="006164F6" w:rsidRPr="00590FCD">
        <w:rPr>
          <w:rFonts w:cs="Times New Roman"/>
        </w:rPr>
        <w:t xml:space="preserve"> acids </w:t>
      </w:r>
      <w:r w:rsidR="000F633C" w:rsidRPr="00590FCD">
        <w:rPr>
          <w:rFonts w:cs="Times New Roman"/>
        </w:rPr>
        <w:t xml:space="preserve">are </w:t>
      </w:r>
      <w:r w:rsidR="006164F6" w:rsidRPr="00590FCD">
        <w:rPr>
          <w:rFonts w:cs="Times New Roman"/>
        </w:rPr>
        <w:t xml:space="preserve">present to catalytically interact with vapours </w:t>
      </w:r>
      <w:r w:rsidRPr="00590FCD">
        <w:rPr>
          <w:rFonts w:cs="Times New Roman"/>
        </w:rPr>
        <w:t xml:space="preserve">either </w:t>
      </w:r>
      <w:r w:rsidR="006164F6" w:rsidRPr="00590FCD">
        <w:rPr>
          <w:rFonts w:cs="Times New Roman"/>
        </w:rPr>
        <w:t xml:space="preserve">during </w:t>
      </w:r>
      <w:r w:rsidRPr="00590FCD">
        <w:rPr>
          <w:rFonts w:cs="Times New Roman"/>
        </w:rPr>
        <w:t xml:space="preserve">or after </w:t>
      </w:r>
      <w:r w:rsidR="006164F6" w:rsidRPr="00590FCD">
        <w:rPr>
          <w:rFonts w:cs="Times New Roman"/>
        </w:rPr>
        <w:t>formation. Carboxyl groups associated with hemicellulose produce carboxylic acids</w:t>
      </w:r>
      <w:r w:rsidR="00D27253" w:rsidRPr="00590FCD">
        <w:rPr>
          <w:rFonts w:cs="Times New Roman"/>
        </w:rPr>
        <w:t>;</w:t>
      </w:r>
      <w:r w:rsidRPr="00590FCD">
        <w:rPr>
          <w:rFonts w:cs="Times New Roman"/>
        </w:rPr>
        <w:t xml:space="preserve"> whereas </w:t>
      </w:r>
      <w:r w:rsidR="006164F6" w:rsidRPr="00590FCD">
        <w:rPr>
          <w:rFonts w:cs="Times New Roman"/>
        </w:rPr>
        <w:t>extractives remain as resin acids</w:t>
      </w:r>
      <w:r w:rsidR="00D27253" w:rsidRPr="00590FCD">
        <w:rPr>
          <w:rFonts w:cs="Times New Roman"/>
        </w:rPr>
        <w:t>;</w:t>
      </w:r>
      <w:r w:rsidR="00DA3496" w:rsidRPr="00590FCD">
        <w:rPr>
          <w:rFonts w:cs="Times New Roman"/>
        </w:rPr>
        <w:t xml:space="preserve"> </w:t>
      </w:r>
      <w:r w:rsidR="006164F6" w:rsidRPr="00590FCD">
        <w:rPr>
          <w:rFonts w:cs="Times New Roman"/>
        </w:rPr>
        <w:t xml:space="preserve">form esterified versions </w:t>
      </w:r>
      <w:r w:rsidRPr="00590FCD">
        <w:rPr>
          <w:rFonts w:cs="Times New Roman"/>
        </w:rPr>
        <w:fldChar w:fldCharType="begin"/>
      </w:r>
      <w:r w:rsidRPr="00590FCD">
        <w:rPr>
          <w:rFonts w:cs="Times New Roman"/>
        </w:rPr>
        <w:instrText xml:space="preserve"> ADDIN EN.CITE &lt;EndNote&gt;&lt;Cite&gt;&lt;Author&gt;Alén&lt;/Author&gt;&lt;Year&gt;1996&lt;/Year&gt;&lt;RecNum&gt;614&lt;/RecNum&gt;&lt;DisplayText&gt;[21]&lt;/DisplayText&gt;&lt;record&gt;&lt;rec-number&gt;614&lt;/rec-number&gt;&lt;foreign-keys&gt;&lt;key app="EN" db-id="v0p50vpeqev05resazbvvr0xvdw9exwsz5ds"&gt;614&lt;/key&gt;&lt;/foreign-keys&gt;&lt;ref-type name="Journal Article"&gt;17&lt;/ref-type&gt;&lt;contributors&gt;&lt;authors&gt;&lt;author&gt;Alén, Raimo&lt;/author&gt;&lt;author&gt;Kuoppala, Eeva&lt;/author&gt;&lt;author&gt;Oesch, Pia&lt;/author&gt;&lt;/authors&gt;&lt;/contributors&gt;&lt;titles&gt;&lt;title&gt;Formation of the main degradation compound groups from wood and its components during pyrolysis&lt;/title&gt;&lt;secondary-title&gt;Journal of Analytical and Applied Pyrolysis&lt;/secondary-title&gt;&lt;/titles&gt;&lt;periodical&gt;&lt;full-title&gt;Journal of Analytical and Applied Pyrolysis&lt;/full-title&gt;&lt;/periodical&gt;&lt;pages&gt;137-148&lt;/pages&gt;&lt;volume&gt;36&lt;/volume&gt;&lt;number&gt;2&lt;/number&gt;&lt;keywords&gt;&lt;keyword&gt;Cellulose&lt;/keyword&gt;&lt;keyword&gt;Extractives&lt;/keyword&gt;&lt;keyword&gt;Glucomannan&lt;/keyword&gt;&lt;keyword&gt;Lignin&lt;/keyword&gt;&lt;keyword&gt;Pinus sylvestris&lt;/keyword&gt;&lt;keyword&gt;Pyrolysis gas chromatography&lt;/keyword&gt;&lt;keyword&gt;Softwood&lt;/keyword&gt;&lt;keyword&gt;Xylan&lt;/keyword&gt;&lt;/keywords&gt;&lt;dates&gt;&lt;year&gt;1996&lt;/year&gt;&lt;/dates&gt;&lt;isbn&gt;0165-2370&lt;/isbn&gt;&lt;urls&gt;&lt;related-urls&gt;&lt;url&gt;http://www.sciencedirect.com/science/article/pii/0165237096009321&lt;/url&gt;&lt;/related-urls&gt;&lt;/urls&gt;&lt;electronic-resource-num&gt;http://dx.doi.org/10.1016/0165-2370(96)00932-1&lt;/electronic-resource-num&gt;&lt;/record&gt;&lt;/Cite&gt;&lt;/EndNote&gt;</w:instrText>
      </w:r>
      <w:r w:rsidRPr="00590FCD">
        <w:rPr>
          <w:rFonts w:cs="Times New Roman"/>
        </w:rPr>
        <w:fldChar w:fldCharType="separate"/>
      </w:r>
      <w:r w:rsidRPr="00590FCD">
        <w:rPr>
          <w:rFonts w:cs="Times New Roman"/>
          <w:noProof/>
        </w:rPr>
        <w:t>[</w:t>
      </w:r>
      <w:hyperlink w:anchor="_ENREF_21" w:tooltip="Alén, 1996 #614" w:history="1">
        <w:r w:rsidR="00ED76E7" w:rsidRPr="00590FCD">
          <w:rPr>
            <w:rFonts w:cs="Times New Roman"/>
            <w:noProof/>
          </w:rPr>
          <w:t>21</w:t>
        </w:r>
      </w:hyperlink>
      <w:r w:rsidRPr="00590FCD">
        <w:rPr>
          <w:rFonts w:cs="Times New Roman"/>
          <w:noProof/>
        </w:rPr>
        <w:t>]</w:t>
      </w:r>
      <w:r w:rsidRPr="00590FCD">
        <w:rPr>
          <w:rFonts w:cs="Times New Roman"/>
        </w:rPr>
        <w:fldChar w:fldCharType="end"/>
      </w:r>
      <w:r w:rsidR="00D27253" w:rsidRPr="00590FCD">
        <w:rPr>
          <w:rFonts w:cs="Times New Roman"/>
        </w:rPr>
        <w:t>;</w:t>
      </w:r>
      <w:r w:rsidRPr="00590FCD">
        <w:rPr>
          <w:rFonts w:cs="Times New Roman"/>
        </w:rPr>
        <w:t xml:space="preserve"> </w:t>
      </w:r>
      <w:r w:rsidR="006164F6" w:rsidRPr="00590FCD">
        <w:rPr>
          <w:rFonts w:cs="Times New Roman"/>
        </w:rPr>
        <w:t xml:space="preserve">or breakdown to form acetone, formic acid, and methanol </w:t>
      </w:r>
      <w:r w:rsidR="006164F6" w:rsidRPr="00590FCD">
        <w:rPr>
          <w:rFonts w:cs="Times New Roman"/>
        </w:rPr>
        <w:fldChar w:fldCharType="begin"/>
      </w:r>
      <w:r w:rsidR="00367D10" w:rsidRPr="00590FCD">
        <w:rPr>
          <w:rFonts w:cs="Times New Roman"/>
        </w:rPr>
        <w:instrText xml:space="preserve"> ADDIN EN.CITE &lt;EndNote&gt;&lt;Cite&gt;&lt;Author&gt;Demirbas&lt;/Author&gt;&lt;Year&gt;2007&lt;/Year&gt;&lt;RecNum&gt;671&lt;/RecNum&gt;&lt;DisplayText&gt;[22]&lt;/DisplayText&gt;&lt;record&gt;&lt;rec-number&gt;671&lt;/rec-number&gt;&lt;foreign-keys&gt;&lt;key app="EN" db-id="v0p50vpeqev05resazbvvr0xvdw9exwsz5ds"&gt;671&lt;/key&gt;&lt;/foreign-keys&gt;&lt;ref-type name="Journal Article"&gt;17&lt;/ref-type&gt;&lt;contributors&gt;&lt;authors&gt;&lt;author&gt;Demirbas, A.&lt;/author&gt;&lt;/authors&gt;&lt;/contributors&gt;&lt;titles&gt;&lt;title&gt;Products from lignocellulosic materials via degradation processes&lt;/title&gt;&lt;secondary-title&gt;Energy Sources, Part A: Recovery, Utilization, and Environmental Effects&lt;/secondary-title&gt;&lt;/titles&gt;&lt;periodical&gt;&lt;full-title&gt;Energy Sources, Part A: Recovery, Utilization, and Environmental Effects&lt;/full-title&gt;&lt;/periodical&gt;&lt;pages&gt;27-37&lt;/pages&gt;&lt;volume&gt;30&lt;/volume&gt;&lt;number&gt;1&lt;/number&gt;&lt;dates&gt;&lt;year&gt;2007&lt;/year&gt;&lt;pub-dates&gt;&lt;date&gt;2007/11/28&lt;/date&gt;&lt;/pub-dates&gt;&lt;/dates&gt;&lt;publisher&gt;Taylor &amp;amp; Francis&lt;/publisher&gt;&lt;isbn&gt;1556-7036&lt;/isbn&gt;&lt;urls&gt;&lt;related-urls&gt;&lt;url&gt;http://dx.doi.org/10.1080/00908310600626705&lt;/url&gt;&lt;/related-urls&gt;&lt;/urls&gt;&lt;electronic-resource-num&gt;10.1080/00908310600626705&lt;/electronic-resource-num&gt;&lt;access-date&gt;2015/03/31&lt;/access-date&gt;&lt;/record&gt;&lt;/Cite&gt;&lt;/EndNote&gt;</w:instrText>
      </w:r>
      <w:r w:rsidR="006164F6" w:rsidRPr="00590FCD">
        <w:rPr>
          <w:rFonts w:cs="Times New Roman"/>
        </w:rPr>
        <w:fldChar w:fldCharType="separate"/>
      </w:r>
      <w:r w:rsidR="00367D10" w:rsidRPr="00590FCD">
        <w:rPr>
          <w:rFonts w:cs="Times New Roman"/>
          <w:noProof/>
        </w:rPr>
        <w:t>[</w:t>
      </w:r>
      <w:hyperlink w:anchor="_ENREF_22" w:tooltip="Demirbas, 2007 #671" w:history="1">
        <w:r w:rsidR="00ED76E7" w:rsidRPr="00590FCD">
          <w:rPr>
            <w:rFonts w:cs="Times New Roman"/>
            <w:noProof/>
          </w:rPr>
          <w:t>22</w:t>
        </w:r>
      </w:hyperlink>
      <w:r w:rsidR="00367D10" w:rsidRPr="00590FCD">
        <w:rPr>
          <w:rFonts w:cs="Times New Roman"/>
          <w:noProof/>
        </w:rPr>
        <w:t>]</w:t>
      </w:r>
      <w:r w:rsidR="006164F6" w:rsidRPr="00590FCD">
        <w:rPr>
          <w:rFonts w:cs="Times New Roman"/>
        </w:rPr>
        <w:fldChar w:fldCharType="end"/>
      </w:r>
      <w:r w:rsidR="006164F6" w:rsidRPr="00590FCD">
        <w:rPr>
          <w:rFonts w:cs="Times New Roman"/>
        </w:rPr>
        <w:t>. The main organic acid in bio-oil is acetic acid, produced from acetyl groups and during secondary rea</w:t>
      </w:r>
      <w:r w:rsidR="00372DAC" w:rsidRPr="00590FCD">
        <w:rPr>
          <w:rFonts w:cs="Times New Roman"/>
        </w:rPr>
        <w:t xml:space="preserve">ctions. </w:t>
      </w:r>
      <w:r w:rsidR="006164F6" w:rsidRPr="00590FCD">
        <w:rPr>
          <w:rFonts w:cs="Times New Roman"/>
        </w:rPr>
        <w:t xml:space="preserve">Acid catalysts favour dehydration over depolymerisation </w:t>
      </w:r>
      <w:r w:rsidR="006164F6" w:rsidRPr="00590FCD">
        <w:rPr>
          <w:rFonts w:cs="Times New Roman"/>
          <w:bCs/>
        </w:rPr>
        <w:fldChar w:fldCharType="begin"/>
      </w:r>
      <w:r w:rsidR="00367D10" w:rsidRPr="00590FCD">
        <w:rPr>
          <w:rFonts w:cs="Times New Roman"/>
          <w:bCs/>
        </w:rPr>
        <w:instrText xml:space="preserve"> ADDIN EN.CITE &lt;EndNote&gt;&lt;Cite&gt;&lt;Author&gt;Scheirs&lt;/Author&gt;&lt;Year&gt;2001&lt;/Year&gt;&lt;RecNum&gt;487&lt;/RecNum&gt;&lt;DisplayText&gt;[16]&lt;/DisplayText&gt;&lt;record&gt;&lt;rec-number&gt;487&lt;/rec-number&gt;&lt;foreign-keys&gt;&lt;key app="EN" db-id="v0p50vpeqev05resazbvvr0xvdw9exwsz5ds"&gt;487&lt;/key&gt;&lt;/foreign-keys&gt;&lt;ref-type name="Journal Article"&gt;17&lt;/ref-type&gt;&lt;contributors&gt;&lt;authors&gt;&lt;author&gt;Scheirs, J.&lt;/author&gt;&lt;author&gt;Camino, G.&lt;/author&gt;&lt;author&gt;Tumiatti, W.&lt;/author&gt;&lt;/authors&gt;&lt;/contributors&gt;&lt;titles&gt;&lt;title&gt;Overview of water evolution during the thermal degradation of cellulose&lt;/title&gt;&lt;secondary-title&gt;European Polymer Journal&lt;/secondary-title&gt;&lt;/titles&gt;&lt;periodical&gt;&lt;full-title&gt;European Polymer Journal&lt;/full-title&gt;&lt;/periodical&gt;&lt;pages&gt;933-942&lt;/pages&gt;&lt;volume&gt;37&lt;/volume&gt;&lt;number&gt;5&lt;/number&gt;&lt;dates&gt;&lt;year&gt;2001&lt;/year&gt;&lt;/dates&gt;&lt;isbn&gt;0014-3057&lt;/isbn&gt;&lt;urls&gt;&lt;related-urls&gt;&lt;url&gt;http://www.sciencedirect.com/science/article/pii/S0014305700002111&lt;/url&gt;&lt;/related-urls&gt;&lt;/urls&gt;&lt;electronic-resource-num&gt;10.1016/s0014-3057(00)00211-1&lt;/electronic-resource-num&gt;&lt;/record&gt;&lt;/Cite&gt;&lt;/EndNote&gt;</w:instrText>
      </w:r>
      <w:r w:rsidR="006164F6" w:rsidRPr="00590FCD">
        <w:rPr>
          <w:rFonts w:cs="Times New Roman"/>
          <w:bCs/>
        </w:rPr>
        <w:fldChar w:fldCharType="separate"/>
      </w:r>
      <w:r w:rsidR="00367D10" w:rsidRPr="00590FCD">
        <w:rPr>
          <w:rFonts w:cs="Times New Roman"/>
          <w:bCs/>
          <w:noProof/>
        </w:rPr>
        <w:t>[</w:t>
      </w:r>
      <w:hyperlink w:anchor="_ENREF_16" w:tooltip="Scheirs, 2001 #487" w:history="1">
        <w:r w:rsidR="00ED76E7" w:rsidRPr="00590FCD">
          <w:rPr>
            <w:rFonts w:cs="Times New Roman"/>
            <w:bCs/>
            <w:noProof/>
          </w:rPr>
          <w:t>16</w:t>
        </w:r>
      </w:hyperlink>
      <w:r w:rsidR="00367D10" w:rsidRPr="00590FCD">
        <w:rPr>
          <w:rFonts w:cs="Times New Roman"/>
          <w:bCs/>
          <w:noProof/>
        </w:rPr>
        <w:t>]</w:t>
      </w:r>
      <w:r w:rsidR="006164F6" w:rsidRPr="00590FCD">
        <w:rPr>
          <w:rFonts w:cs="Times New Roman"/>
          <w:bCs/>
        </w:rPr>
        <w:fldChar w:fldCharType="end"/>
      </w:r>
      <w:r w:rsidR="006164F6" w:rsidRPr="00590FCD">
        <w:rPr>
          <w:rFonts w:cs="Times New Roman"/>
          <w:bCs/>
        </w:rPr>
        <w:t xml:space="preserve">, which </w:t>
      </w:r>
      <w:r w:rsidR="00996D97" w:rsidRPr="00590FCD">
        <w:rPr>
          <w:rFonts w:cs="Times New Roman"/>
          <w:bCs/>
        </w:rPr>
        <w:t>increase</w:t>
      </w:r>
      <w:r w:rsidR="00DA3496" w:rsidRPr="00590FCD">
        <w:rPr>
          <w:rFonts w:cs="Times New Roman"/>
          <w:bCs/>
        </w:rPr>
        <w:t>s</w:t>
      </w:r>
      <w:r w:rsidR="00996D97" w:rsidRPr="00590FCD">
        <w:rPr>
          <w:rFonts w:cs="Times New Roman"/>
          <w:bCs/>
        </w:rPr>
        <w:t xml:space="preserve"> </w:t>
      </w:r>
      <w:r w:rsidR="006164F6" w:rsidRPr="00590FCD">
        <w:rPr>
          <w:rFonts w:cs="Times New Roman"/>
          <w:bCs/>
        </w:rPr>
        <w:t xml:space="preserve">water yields. </w:t>
      </w:r>
      <w:r w:rsidR="006164F6" w:rsidRPr="00590FCD">
        <w:rPr>
          <w:rFonts w:cs="Times New Roman"/>
        </w:rPr>
        <w:t xml:space="preserve">Karimi </w:t>
      </w:r>
      <w:r w:rsidR="006164F6" w:rsidRPr="00590FCD">
        <w:rPr>
          <w:rFonts w:cs="Times New Roman"/>
          <w:i/>
        </w:rPr>
        <w:t>et al</w:t>
      </w:r>
      <w:r w:rsidR="006164F6" w:rsidRPr="00590FCD">
        <w:rPr>
          <w:rFonts w:cs="Times New Roman"/>
        </w:rPr>
        <w:t xml:space="preserve"> </w:t>
      </w:r>
      <w:r w:rsidR="006164F6" w:rsidRPr="00590FCD">
        <w:rPr>
          <w:rFonts w:cs="Times New Roman"/>
        </w:rPr>
        <w:fldChar w:fldCharType="begin"/>
      </w:r>
      <w:r w:rsidR="00367D10" w:rsidRPr="00590FCD">
        <w:rPr>
          <w:rFonts w:cs="Times New Roman"/>
        </w:rPr>
        <w:instrText xml:space="preserve"> ADDIN EN.CITE &lt;EndNote&gt;&lt;Cite&gt;&lt;Author&gt;Karimi&lt;/Author&gt;&lt;Year&gt;2010&lt;/Year&gt;&lt;RecNum&gt;455&lt;/RecNum&gt;&lt;DisplayText&gt;[23]&lt;/DisplayText&gt;&lt;record&gt;&lt;rec-number&gt;455&lt;/rec-number&gt;&lt;foreign-keys&gt;&lt;key app="EN" db-id="v0p50vpeqev05resazbvvr0xvdw9exwsz5ds"&gt;455&lt;/key&gt;&lt;/foreign-keys&gt;&lt;ref-type name="Journal Article"&gt;17&lt;/ref-type&gt;&lt;contributors&gt;&lt;authors&gt;&lt;author&gt;Karimi, Elham&lt;/author&gt;&lt;author&gt;Gomez, Ariel&lt;/author&gt;&lt;author&gt;Kycia, Stefan W.&lt;/author&gt;&lt;author&gt;Schlaf, Marcel&lt;/author&gt;&lt;/authors&gt;&lt;/contributors&gt;&lt;titles&gt;&lt;title&gt;Thermal decomposition of acetic and formic acid catalyzed by red mud - implications for the potential use of red mud as a pyrolysis bio-oil upgrading catalyst&lt;/title&gt;&lt;secondary-title&gt;Energy &amp;amp; Fuels&lt;/secondary-title&gt;&lt;/titles&gt;&lt;periodical&gt;&lt;full-title&gt;Energy &amp;amp; Fuels&lt;/full-title&gt;&lt;/periodical&gt;&lt;pages&gt;2747-2757&lt;/pages&gt;&lt;volume&gt;24&lt;/volume&gt;&lt;number&gt;4&lt;/number&gt;&lt;dates&gt;&lt;year&gt;2010&lt;/year&gt;&lt;pub-dates&gt;&lt;date&gt;2010/04/15&lt;/date&gt;&lt;/pub-dates&gt;&lt;/dates&gt;&lt;publisher&gt;American Chemical Society&lt;/publisher&gt;&lt;isbn&gt;0887-0624&lt;/isbn&gt;&lt;urls&gt;&lt;related-urls&gt;&lt;url&gt;http://dx.doi.org/10.1021/ef1000375&lt;/url&gt;&lt;/related-urls&gt;&lt;/urls&gt;&lt;electronic-resource-num&gt;10.1021/ef1000375&lt;/electronic-resource-num&gt;&lt;access-date&gt;2012/09/16&lt;/access-date&gt;&lt;/record&gt;&lt;/Cite&gt;&lt;/EndNote&gt;</w:instrText>
      </w:r>
      <w:r w:rsidR="006164F6" w:rsidRPr="00590FCD">
        <w:rPr>
          <w:rFonts w:cs="Times New Roman"/>
        </w:rPr>
        <w:fldChar w:fldCharType="separate"/>
      </w:r>
      <w:r w:rsidR="00367D10" w:rsidRPr="00590FCD">
        <w:rPr>
          <w:rFonts w:cs="Times New Roman"/>
          <w:noProof/>
        </w:rPr>
        <w:t>[</w:t>
      </w:r>
      <w:hyperlink w:anchor="_ENREF_23" w:tooltip="Karimi, 2010 #455" w:history="1">
        <w:r w:rsidR="00ED76E7" w:rsidRPr="00590FCD">
          <w:rPr>
            <w:rFonts w:cs="Times New Roman"/>
            <w:noProof/>
          </w:rPr>
          <w:t>23</w:t>
        </w:r>
      </w:hyperlink>
      <w:r w:rsidR="00367D10" w:rsidRPr="00590FCD">
        <w:rPr>
          <w:rFonts w:cs="Times New Roman"/>
          <w:noProof/>
        </w:rPr>
        <w:t>]</w:t>
      </w:r>
      <w:r w:rsidR="006164F6" w:rsidRPr="00590FCD">
        <w:rPr>
          <w:rFonts w:cs="Times New Roman"/>
        </w:rPr>
        <w:fldChar w:fldCharType="end"/>
      </w:r>
      <w:r w:rsidR="000F633C" w:rsidRPr="00590FCD">
        <w:rPr>
          <w:rFonts w:cs="Times New Roman"/>
        </w:rPr>
        <w:t xml:space="preserve"> </w:t>
      </w:r>
      <w:r w:rsidR="00996D97" w:rsidRPr="00590FCD">
        <w:rPr>
          <w:rFonts w:cs="Times New Roman"/>
        </w:rPr>
        <w:t xml:space="preserve">reported </w:t>
      </w:r>
      <w:r w:rsidR="000F633C" w:rsidRPr="00590FCD">
        <w:rPr>
          <w:rFonts w:cs="Times New Roman"/>
        </w:rPr>
        <w:t>that</w:t>
      </w:r>
      <w:r w:rsidR="006164F6" w:rsidRPr="00590FCD">
        <w:rPr>
          <w:rFonts w:cs="Times New Roman"/>
        </w:rPr>
        <w:t xml:space="preserve"> </w:t>
      </w:r>
      <w:r w:rsidR="00996D97" w:rsidRPr="00590FCD">
        <w:rPr>
          <w:rFonts w:cs="Times New Roman"/>
        </w:rPr>
        <w:t>acid-</w:t>
      </w:r>
      <w:r w:rsidR="006164F6" w:rsidRPr="00590FCD">
        <w:rPr>
          <w:rFonts w:cs="Times New Roman"/>
        </w:rPr>
        <w:t xml:space="preserve">catalysed condensation reactions lead to resin formation and phase separation of </w:t>
      </w:r>
      <w:r w:rsidR="000F633C" w:rsidRPr="00590FCD">
        <w:rPr>
          <w:rFonts w:cs="Times New Roman"/>
        </w:rPr>
        <w:t xml:space="preserve">the </w:t>
      </w:r>
      <w:r w:rsidR="006164F6" w:rsidRPr="00590FCD">
        <w:rPr>
          <w:rFonts w:cs="Times New Roman"/>
        </w:rPr>
        <w:t>bio-oil. Even in the presence of w</w:t>
      </w:r>
      <w:r w:rsidR="000F633C" w:rsidRPr="00590FCD">
        <w:rPr>
          <w:rFonts w:cs="Times New Roman"/>
        </w:rPr>
        <w:t>eak organic acids, the reaction rate</w:t>
      </w:r>
      <w:r w:rsidR="006164F6" w:rsidRPr="00590FCD">
        <w:rPr>
          <w:rFonts w:cs="Times New Roman"/>
        </w:rPr>
        <w:t xml:space="preserve"> for certain compounds increased, such as enhanced homolysis cracking reactions </w:t>
      </w:r>
      <w:r w:rsidR="006164F6" w:rsidRPr="00590FCD">
        <w:rPr>
          <w:rFonts w:cs="Times New Roman"/>
        </w:rPr>
        <w:fldChar w:fldCharType="begin"/>
      </w:r>
      <w:r w:rsidR="00367D10" w:rsidRPr="00590FCD">
        <w:rPr>
          <w:rFonts w:cs="Times New Roman"/>
        </w:rPr>
        <w:instrText xml:space="preserve"> ADDIN EN.CITE &lt;EndNote&gt;&lt;Cite&gt;&lt;Author&gt;Hsiang-Hui&lt;/Author&gt;&lt;Year&gt;1984&lt;/Year&gt;&lt;RecNum&gt;615&lt;/RecNum&gt;&lt;DisplayText&gt;[24]&lt;/DisplayText&gt;&lt;record&gt;&lt;rec-number&gt;615&lt;/rec-number&gt;&lt;foreign-keys&gt;&lt;key app="EN" db-id="v0p50vpeqev05resazbvvr0xvdw9exwsz5ds"&gt;615&lt;/key&gt;&lt;/foreign-keys&gt;&lt;ref-type name="Journal Article"&gt;17&lt;/ref-type&gt;&lt;contributors&gt;&lt;authors&gt;&lt;author&gt;Hsiang-Hui, King&lt;/author&gt;&lt;author&gt;Stock, Leon M.&lt;/author&gt;&lt;/authors&gt;&lt;/contributors&gt;&lt;titles&gt;&lt;title&gt;Aspects of the chemistry of donor solvent coal dissolution: promotion of the bond cleavage reactions of diphenylalkanes and the related ethers and amines&lt;/title&gt;&lt;secondary-title&gt;Fuel&lt;/secondary-title&gt;&lt;/titles&gt;&lt;periodical&gt;&lt;full-title&gt;Fuel&lt;/full-title&gt;&lt;/periodical&gt;&lt;pages&gt;810-815&lt;/pages&gt;&lt;volume&gt;63&lt;/volume&gt;&lt;number&gt;6&lt;/number&gt;&lt;keywords&gt;&lt;keyword&gt;coal&lt;/keyword&gt;&lt;keyword&gt;dissolution&lt;/keyword&gt;&lt;keyword&gt;bond cleavage&lt;/keyword&gt;&lt;/keywords&gt;&lt;dates&gt;&lt;year&gt;1984&lt;/year&gt;&lt;/dates&gt;&lt;isbn&gt;0016-2361&lt;/isbn&gt;&lt;urls&gt;&lt;related-urls&gt;&lt;url&gt;http://www.sciencedirect.com/science/article/pii/0016236184900723&lt;/url&gt;&lt;/related-urls&gt;&lt;/urls&gt;&lt;electronic-resource-num&gt;http://dx.doi.org/10.1016/0016-2361(84)90072-3&lt;/electronic-resource-num&gt;&lt;/record&gt;&lt;/Cite&gt;&lt;/EndNote&gt;</w:instrText>
      </w:r>
      <w:r w:rsidR="006164F6" w:rsidRPr="00590FCD">
        <w:rPr>
          <w:rFonts w:cs="Times New Roman"/>
        </w:rPr>
        <w:fldChar w:fldCharType="separate"/>
      </w:r>
      <w:r w:rsidR="00367D10" w:rsidRPr="00590FCD">
        <w:rPr>
          <w:rFonts w:cs="Times New Roman"/>
          <w:noProof/>
        </w:rPr>
        <w:t>[</w:t>
      </w:r>
      <w:hyperlink w:anchor="_ENREF_24" w:tooltip="Hsiang-Hui, 1984 #615" w:history="1">
        <w:r w:rsidR="00ED76E7" w:rsidRPr="00590FCD">
          <w:rPr>
            <w:rFonts w:cs="Times New Roman"/>
            <w:noProof/>
          </w:rPr>
          <w:t>24</w:t>
        </w:r>
      </w:hyperlink>
      <w:r w:rsidR="00367D10" w:rsidRPr="00590FCD">
        <w:rPr>
          <w:rFonts w:cs="Times New Roman"/>
          <w:noProof/>
        </w:rPr>
        <w:t>]</w:t>
      </w:r>
      <w:r w:rsidR="006164F6" w:rsidRPr="00590FCD">
        <w:rPr>
          <w:rFonts w:cs="Times New Roman"/>
        </w:rPr>
        <w:fldChar w:fldCharType="end"/>
      </w:r>
      <w:r w:rsidR="006164F6" w:rsidRPr="00590FCD">
        <w:rPr>
          <w:rFonts w:cs="Times New Roman"/>
        </w:rPr>
        <w:t xml:space="preserve">. Britt </w:t>
      </w:r>
      <w:r w:rsidR="006164F6" w:rsidRPr="00590FCD">
        <w:rPr>
          <w:rFonts w:cs="Times New Roman"/>
          <w:i/>
        </w:rPr>
        <w:t>et al</w:t>
      </w:r>
      <w:r w:rsidR="006164F6" w:rsidRPr="00590FCD">
        <w:rPr>
          <w:rFonts w:cs="Times New Roman"/>
        </w:rPr>
        <w:t xml:space="preserve"> </w:t>
      </w:r>
      <w:r w:rsidR="006164F6" w:rsidRPr="00590FCD">
        <w:rPr>
          <w:rFonts w:cs="Times New Roman"/>
        </w:rPr>
        <w:fldChar w:fldCharType="begin"/>
      </w:r>
      <w:r w:rsidR="00367D10" w:rsidRPr="00590FCD">
        <w:rPr>
          <w:rFonts w:cs="Times New Roman"/>
        </w:rPr>
        <w:instrText xml:space="preserve"> ADDIN EN.CITE &lt;EndNote&gt;&lt;Cite&gt;&lt;Author&gt;Britt&lt;/Author&gt;&lt;Year&gt;1995&lt;/Year&gt;&lt;RecNum&gt;548&lt;/RecNum&gt;&lt;DisplayText&gt;[25]&lt;/DisplayText&gt;&lt;record&gt;&lt;rec-number&gt;548&lt;/rec-number&gt;&lt;foreign-keys&gt;&lt;key app="EN" db-id="v0p50vpeqev05resazbvvr0xvdw9exwsz5ds"&gt;548&lt;/key&gt;&lt;/foreign-keys&gt;&lt;ref-type name="Journal Article"&gt;17&lt;/ref-type&gt;&lt;contributors&gt;&lt;authors&gt;&lt;author&gt;Britt, Phillip F.&lt;/author&gt;&lt;author&gt;Buchanan Iii, A. C.&lt;/author&gt;&lt;author&gt;Thomas, Kimberly B.&lt;/author&gt;&lt;author&gt;Lee, Suk-Kyu&lt;/author&gt;&lt;/authors&gt;&lt;/contributors&gt;&lt;titles&gt;&lt;title&gt;Pyrolysis mechanisms of lignin: surface-immobilized model compound investigation of acid-catalyzed and free-radical reaction pathways&lt;/title&gt;&lt;secondary-title&gt;Journal of Analytical and Applied Pyrolysis&lt;/secondary-title&gt;&lt;/titles&gt;&lt;periodical&gt;&lt;full-title&gt;Journal of Analytical and Applied Pyrolysis&lt;/full-title&gt;&lt;/periodical&gt;&lt;pages&gt;1-19&lt;/pages&gt;&lt;volume&gt;33&lt;/volume&gt;&lt;number&gt;0&lt;/number&gt;&lt;keywords&gt;&lt;keyword&gt;Acid-catalyzed reaction pathway&lt;/keyword&gt;&lt;keyword&gt;Free-radical reaction pathway&lt;/keyword&gt;&lt;keyword&gt;Lignin&lt;/keyword&gt;&lt;keyword&gt;Pyrolysis&lt;/keyword&gt;&lt;keyword&gt;Surface-immobilized model compound&lt;/keyword&gt;&lt;/keywords&gt;&lt;dates&gt;&lt;year&gt;1995&lt;/year&gt;&lt;/dates&gt;&lt;isbn&gt;0165-2370&lt;/isbn&gt;&lt;urls&gt;&lt;related-urls&gt;&lt;url&gt;http://www.sciencedirect.com/science/article/pii/016523709400846S&lt;/url&gt;&lt;/related-urls&gt;&lt;/urls&gt;&lt;electronic-resource-num&gt;http://dx.doi.org/10.1016/0165-2370(94)00846-S&lt;/electronic-resource-num&gt;&lt;/record&gt;&lt;/Cite&gt;&lt;/EndNote&gt;</w:instrText>
      </w:r>
      <w:r w:rsidR="006164F6" w:rsidRPr="00590FCD">
        <w:rPr>
          <w:rFonts w:cs="Times New Roman"/>
        </w:rPr>
        <w:fldChar w:fldCharType="separate"/>
      </w:r>
      <w:r w:rsidR="00367D10" w:rsidRPr="00590FCD">
        <w:rPr>
          <w:rFonts w:cs="Times New Roman"/>
          <w:noProof/>
        </w:rPr>
        <w:t>[</w:t>
      </w:r>
      <w:hyperlink w:anchor="_ENREF_25" w:tooltip="Britt, 1995 #548" w:history="1">
        <w:r w:rsidR="00ED76E7" w:rsidRPr="00590FCD">
          <w:rPr>
            <w:rFonts w:cs="Times New Roman"/>
            <w:noProof/>
          </w:rPr>
          <w:t>25</w:t>
        </w:r>
      </w:hyperlink>
      <w:r w:rsidR="00367D10" w:rsidRPr="00590FCD">
        <w:rPr>
          <w:rFonts w:cs="Times New Roman"/>
          <w:noProof/>
        </w:rPr>
        <w:t>]</w:t>
      </w:r>
      <w:r w:rsidR="006164F6" w:rsidRPr="00590FCD">
        <w:rPr>
          <w:rFonts w:cs="Times New Roman"/>
        </w:rPr>
        <w:fldChar w:fldCharType="end"/>
      </w:r>
      <w:r w:rsidR="006164F6" w:rsidRPr="00590FCD">
        <w:rPr>
          <w:rFonts w:cs="Times New Roman"/>
        </w:rPr>
        <w:t xml:space="preserve"> added acidic silica-alumina to pyrolysis, </w:t>
      </w:r>
      <w:r w:rsidR="00996D97" w:rsidRPr="00590FCD">
        <w:rPr>
          <w:rFonts w:cs="Times New Roman"/>
        </w:rPr>
        <w:t xml:space="preserve">which </w:t>
      </w:r>
      <w:r w:rsidR="006164F6" w:rsidRPr="00590FCD">
        <w:rPr>
          <w:rFonts w:cs="Times New Roman"/>
        </w:rPr>
        <w:t>enhance</w:t>
      </w:r>
      <w:r w:rsidR="00DA3496" w:rsidRPr="00590FCD">
        <w:rPr>
          <w:rFonts w:cs="Times New Roman"/>
        </w:rPr>
        <w:t>d</w:t>
      </w:r>
      <w:r w:rsidR="006164F6" w:rsidRPr="00590FCD">
        <w:rPr>
          <w:rFonts w:cs="Times New Roman"/>
        </w:rPr>
        <w:t xml:space="preserve"> the rate of decomposition during </w:t>
      </w:r>
      <w:r w:rsidR="00996D97" w:rsidRPr="00590FCD">
        <w:rPr>
          <w:rFonts w:cs="Times New Roman"/>
        </w:rPr>
        <w:t xml:space="preserve">the </w:t>
      </w:r>
      <w:r w:rsidR="006164F6" w:rsidRPr="00590FCD">
        <w:rPr>
          <w:rFonts w:cs="Times New Roman"/>
        </w:rPr>
        <w:t>pyrolysis of lignin. Acid</w:t>
      </w:r>
      <w:r w:rsidR="00DA3496" w:rsidRPr="00590FCD">
        <w:rPr>
          <w:rFonts w:cs="Times New Roman"/>
        </w:rPr>
        <w:t>-</w:t>
      </w:r>
      <w:r w:rsidR="006164F6" w:rsidRPr="00590FCD">
        <w:rPr>
          <w:rFonts w:cs="Times New Roman"/>
        </w:rPr>
        <w:t>catalysed cracking and polymerisation reactions alter</w:t>
      </w:r>
      <w:r w:rsidR="00DA3496" w:rsidRPr="00590FCD">
        <w:rPr>
          <w:rFonts w:cs="Times New Roman"/>
        </w:rPr>
        <w:t xml:space="preserve">ed </w:t>
      </w:r>
      <w:r w:rsidR="006164F6" w:rsidRPr="00590FCD">
        <w:rPr>
          <w:rFonts w:cs="Times New Roman"/>
        </w:rPr>
        <w:t>the products produced</w:t>
      </w:r>
      <w:r w:rsidR="00DA3496" w:rsidRPr="00590FCD">
        <w:rPr>
          <w:rFonts w:cs="Times New Roman"/>
        </w:rPr>
        <w:t>,</w:t>
      </w:r>
      <w:r w:rsidR="006164F6" w:rsidRPr="00590FCD">
        <w:rPr>
          <w:rFonts w:cs="Times New Roman"/>
        </w:rPr>
        <w:t xml:space="preserve"> with </w:t>
      </w:r>
      <w:r w:rsidR="00996D97" w:rsidRPr="00590FCD">
        <w:rPr>
          <w:rFonts w:cs="Times New Roman"/>
        </w:rPr>
        <w:t xml:space="preserve">fewer </w:t>
      </w:r>
      <w:r w:rsidR="006164F6" w:rsidRPr="00590FCD">
        <w:rPr>
          <w:rFonts w:cs="Times New Roman"/>
        </w:rPr>
        <w:t>alkenes and increased large aro</w:t>
      </w:r>
      <w:r w:rsidR="00D27253" w:rsidRPr="00590FCD">
        <w:rPr>
          <w:rFonts w:cs="Times New Roman"/>
        </w:rPr>
        <w:t xml:space="preserve">matics, char, and coke formed. </w:t>
      </w:r>
    </w:p>
    <w:p w14:paraId="2D0F9256" w14:textId="77777777" w:rsidR="00DB6392" w:rsidRPr="00590FCD" w:rsidRDefault="00DB6392" w:rsidP="00202C13">
      <w:pPr>
        <w:pStyle w:val="Heading1"/>
        <w:rPr>
          <w:rFonts w:cs="Times New Roman"/>
        </w:rPr>
      </w:pPr>
      <w:bookmarkStart w:id="3" w:name="_Toc382986411"/>
      <w:r w:rsidRPr="00590FCD">
        <w:rPr>
          <w:rFonts w:cs="Times New Roman"/>
        </w:rPr>
        <w:t>Experiment</w:t>
      </w:r>
      <w:bookmarkEnd w:id="3"/>
      <w:r w:rsidR="00F3110B" w:rsidRPr="00590FCD">
        <w:rPr>
          <w:rFonts w:cs="Times New Roman"/>
        </w:rPr>
        <w:t>al</w:t>
      </w:r>
    </w:p>
    <w:p w14:paraId="496DC5CF" w14:textId="77777777" w:rsidR="00AF3981" w:rsidRPr="00590FCD" w:rsidRDefault="00BB2F92" w:rsidP="00202C13">
      <w:pPr>
        <w:pStyle w:val="Heading2"/>
        <w:rPr>
          <w:rStyle w:val="SubtleEmphasis"/>
          <w:rFonts w:ascii="Times New Roman" w:hAnsi="Times New Roman" w:cs="Times New Roman"/>
        </w:rPr>
      </w:pPr>
      <w:bookmarkStart w:id="4" w:name="_Toc382986412"/>
      <w:r w:rsidRPr="00590FCD">
        <w:rPr>
          <w:rFonts w:cs="Times New Roman"/>
        </w:rPr>
        <w:t>Materials</w:t>
      </w:r>
      <w:bookmarkEnd w:id="4"/>
    </w:p>
    <w:p w14:paraId="134A6481" w14:textId="26C78042" w:rsidR="003F1F50" w:rsidRPr="00590FCD" w:rsidRDefault="003F1F50" w:rsidP="00202C13">
      <w:pPr>
        <w:jc w:val="left"/>
        <w:rPr>
          <w:rFonts w:eastAsia="Calibri" w:cs="Times New Roman"/>
        </w:rPr>
      </w:pPr>
      <w:r w:rsidRPr="00590FCD">
        <w:rPr>
          <w:rFonts w:eastAsia="Calibri" w:cs="Times New Roman"/>
          <w:i/>
        </w:rPr>
        <w:t xml:space="preserve">Pinus radiata </w:t>
      </w:r>
      <w:r w:rsidR="009F2F54" w:rsidRPr="00590FCD">
        <w:rPr>
          <w:rFonts w:eastAsia="Calibri" w:cs="Times New Roman"/>
        </w:rPr>
        <w:t>wood chips (&lt;6 mm) were</w:t>
      </w:r>
      <w:r w:rsidRPr="00590FCD">
        <w:rPr>
          <w:rFonts w:eastAsia="Calibri" w:cs="Times New Roman"/>
        </w:rPr>
        <w:t xml:space="preserve"> obtained from the SRS Sawmill in Rolleston, New Zealand. The biomass was dried in </w:t>
      </w:r>
      <w:r w:rsidR="000F633C" w:rsidRPr="00590FCD">
        <w:rPr>
          <w:rFonts w:eastAsia="Calibri" w:cs="Times New Roman"/>
        </w:rPr>
        <w:t xml:space="preserve">a </w:t>
      </w:r>
      <w:r w:rsidR="00220F82" w:rsidRPr="00590FCD">
        <w:rPr>
          <w:rFonts w:eastAsia="Calibri" w:cs="Times New Roman"/>
        </w:rPr>
        <w:t xml:space="preserve">condition controlled room with relative </w:t>
      </w:r>
      <w:r w:rsidRPr="00590FCD">
        <w:rPr>
          <w:rFonts w:eastAsia="Calibri" w:cs="Times New Roman"/>
        </w:rPr>
        <w:t xml:space="preserve">humidity </w:t>
      </w:r>
      <w:r w:rsidR="0068470A" w:rsidRPr="00590FCD">
        <w:rPr>
          <w:rFonts w:eastAsia="Calibri" w:cs="Times New Roman"/>
        </w:rPr>
        <w:t xml:space="preserve">and temperature </w:t>
      </w:r>
      <w:r w:rsidR="00220F82" w:rsidRPr="00590FCD">
        <w:rPr>
          <w:rFonts w:eastAsia="Calibri" w:cs="Times New Roman"/>
        </w:rPr>
        <w:t xml:space="preserve">of 50% and </w:t>
      </w:r>
      <w:r w:rsidR="00372DAC" w:rsidRPr="00590FCD">
        <w:rPr>
          <w:rFonts w:eastAsia="Calibri" w:cs="Times New Roman"/>
        </w:rPr>
        <w:t>40 °</w:t>
      </w:r>
      <w:r w:rsidR="0068470A" w:rsidRPr="00590FCD">
        <w:rPr>
          <w:rFonts w:eastAsia="Calibri" w:cs="Times New Roman"/>
        </w:rPr>
        <w:t>C</w:t>
      </w:r>
      <w:r w:rsidR="00220F82" w:rsidRPr="00590FCD">
        <w:rPr>
          <w:rFonts w:eastAsia="Calibri" w:cs="Times New Roman"/>
        </w:rPr>
        <w:t xml:space="preserve">, respectively, </w:t>
      </w:r>
      <w:r w:rsidR="0068470A" w:rsidRPr="00590FCD">
        <w:rPr>
          <w:rFonts w:eastAsia="Calibri" w:cs="Times New Roman"/>
        </w:rPr>
        <w:t xml:space="preserve">until the moisture </w:t>
      </w:r>
      <w:r w:rsidR="00102645" w:rsidRPr="00590FCD">
        <w:rPr>
          <w:rFonts w:eastAsia="Calibri" w:cs="Times New Roman"/>
        </w:rPr>
        <w:t xml:space="preserve">content </w:t>
      </w:r>
      <w:r w:rsidR="0068470A" w:rsidRPr="00590FCD">
        <w:rPr>
          <w:rFonts w:eastAsia="Calibri" w:cs="Times New Roman"/>
        </w:rPr>
        <w:t xml:space="preserve">stabilised </w:t>
      </w:r>
      <w:r w:rsidR="004272E7" w:rsidRPr="00590FCD">
        <w:rPr>
          <w:rFonts w:eastAsia="Calibri" w:cs="Times New Roman"/>
        </w:rPr>
        <w:t xml:space="preserve">at </w:t>
      </w:r>
      <w:r w:rsidR="0068470A" w:rsidRPr="00590FCD">
        <w:rPr>
          <w:rFonts w:eastAsia="Calibri" w:cs="Times New Roman"/>
        </w:rPr>
        <w:t>8.4</w:t>
      </w:r>
      <w:r w:rsidRPr="00590FCD">
        <w:rPr>
          <w:rFonts w:eastAsia="Calibri" w:cs="Times New Roman"/>
        </w:rPr>
        <w:t xml:space="preserve"> wt%. Dried biomass was knife milled to 2 mm and then sieved to remove the fines </w:t>
      </w:r>
      <w:r w:rsidR="00AC5F45" w:rsidRPr="00590FCD">
        <w:rPr>
          <w:rFonts w:eastAsia="Calibri" w:cs="Times New Roman"/>
        </w:rPr>
        <w:t xml:space="preserve">below </w:t>
      </w:r>
      <w:r w:rsidRPr="00590FCD">
        <w:rPr>
          <w:rFonts w:eastAsia="Calibri" w:cs="Times New Roman"/>
        </w:rPr>
        <w:t xml:space="preserve">295 </w:t>
      </w:r>
      <w:r w:rsidR="00F44BC4" w:rsidRPr="00590FCD">
        <w:rPr>
          <w:rFonts w:eastAsia="Calibri" w:cs="Times New Roman"/>
        </w:rPr>
        <w:t>µm.</w:t>
      </w:r>
      <w:r w:rsidRPr="00590FCD">
        <w:rPr>
          <w:rFonts w:eastAsia="Calibri" w:cs="Times New Roman"/>
        </w:rPr>
        <w:t xml:space="preserve"> </w:t>
      </w:r>
      <w:r w:rsidR="00F8687C" w:rsidRPr="00590FCD">
        <w:rPr>
          <w:rFonts w:eastAsia="Calibri" w:cs="Times New Roman"/>
        </w:rPr>
        <w:t>The r</w:t>
      </w:r>
      <w:r w:rsidRPr="00590FCD">
        <w:rPr>
          <w:rFonts w:eastAsia="Calibri" w:cs="Times New Roman"/>
        </w:rPr>
        <w:t>emov</w:t>
      </w:r>
      <w:r w:rsidR="009F2F54" w:rsidRPr="00590FCD">
        <w:rPr>
          <w:rFonts w:eastAsia="Calibri" w:cs="Times New Roman"/>
        </w:rPr>
        <w:t>al of fines reduced</w:t>
      </w:r>
      <w:r w:rsidRPr="00590FCD">
        <w:rPr>
          <w:rFonts w:eastAsia="Calibri" w:cs="Times New Roman"/>
        </w:rPr>
        <w:t xml:space="preserve"> errors during </w:t>
      </w:r>
      <w:r w:rsidR="00484EBD" w:rsidRPr="00590FCD">
        <w:rPr>
          <w:rFonts w:eastAsia="Calibri" w:cs="Times New Roman"/>
        </w:rPr>
        <w:t>pretreat</w:t>
      </w:r>
      <w:r w:rsidRPr="00590FCD">
        <w:rPr>
          <w:rFonts w:eastAsia="Calibri" w:cs="Times New Roman"/>
        </w:rPr>
        <w:t>ment</w:t>
      </w:r>
      <w:r w:rsidR="00AC5F45" w:rsidRPr="00590FCD">
        <w:rPr>
          <w:rFonts w:eastAsia="Calibri" w:cs="Times New Roman"/>
        </w:rPr>
        <w:t>s</w:t>
      </w:r>
      <w:r w:rsidRPr="00590FCD">
        <w:rPr>
          <w:rFonts w:eastAsia="Calibri" w:cs="Times New Roman"/>
        </w:rPr>
        <w:t xml:space="preserve"> </w:t>
      </w:r>
      <w:r w:rsidR="00AC5F45" w:rsidRPr="00590FCD">
        <w:rPr>
          <w:rFonts w:eastAsia="Calibri" w:cs="Times New Roman"/>
        </w:rPr>
        <w:t>as</w:t>
      </w:r>
      <w:r w:rsidR="00F8687C" w:rsidRPr="00590FCD">
        <w:rPr>
          <w:rFonts w:eastAsia="Calibri" w:cs="Times New Roman"/>
        </w:rPr>
        <w:t xml:space="preserve"> </w:t>
      </w:r>
      <w:r w:rsidRPr="00590FCD">
        <w:rPr>
          <w:rFonts w:eastAsia="Calibri" w:cs="Times New Roman"/>
        </w:rPr>
        <w:t>the</w:t>
      </w:r>
      <w:r w:rsidR="00AC5F45" w:rsidRPr="00590FCD">
        <w:rPr>
          <w:rFonts w:eastAsia="Calibri" w:cs="Times New Roman"/>
        </w:rPr>
        <w:t>se block</w:t>
      </w:r>
      <w:r w:rsidRPr="00590FCD">
        <w:rPr>
          <w:rFonts w:eastAsia="Calibri" w:cs="Times New Roman"/>
        </w:rPr>
        <w:t xml:space="preserve"> filters. </w:t>
      </w:r>
    </w:p>
    <w:p w14:paraId="27FE5539" w14:textId="77777777" w:rsidR="00372DAC" w:rsidRPr="00590FCD" w:rsidRDefault="00484EBD" w:rsidP="00202C13">
      <w:pPr>
        <w:pStyle w:val="Heading2"/>
        <w:rPr>
          <w:rFonts w:cs="Times New Roman"/>
        </w:rPr>
      </w:pPr>
      <w:r w:rsidRPr="00590FCD">
        <w:rPr>
          <w:rStyle w:val="SubtleEmphasis"/>
          <w:rFonts w:ascii="Times New Roman" w:hAnsi="Times New Roman" w:cs="Times New Roman"/>
          <w:i/>
          <w:iCs w:val="0"/>
          <w:sz w:val="24"/>
        </w:rPr>
        <w:t>Pretreat</w:t>
      </w:r>
      <w:r w:rsidR="008079F3" w:rsidRPr="00590FCD">
        <w:rPr>
          <w:rStyle w:val="SubtleEmphasis"/>
          <w:rFonts w:ascii="Times New Roman" w:hAnsi="Times New Roman" w:cs="Times New Roman"/>
          <w:i/>
          <w:iCs w:val="0"/>
          <w:sz w:val="24"/>
        </w:rPr>
        <w:t>ments</w:t>
      </w:r>
      <w:r w:rsidR="008079F3" w:rsidRPr="00590FCD">
        <w:rPr>
          <w:rFonts w:cs="Times New Roman"/>
        </w:rPr>
        <w:t xml:space="preserve"> </w:t>
      </w:r>
    </w:p>
    <w:p w14:paraId="51D296C5" w14:textId="553195D4" w:rsidR="00AC5F45" w:rsidRPr="00590FCD" w:rsidRDefault="00D27253" w:rsidP="00D27253">
      <w:pPr>
        <w:jc w:val="left"/>
        <w:rPr>
          <w:rFonts w:cs="Times New Roman"/>
        </w:rPr>
      </w:pPr>
      <w:r w:rsidRPr="00590FCD">
        <w:rPr>
          <w:rFonts w:eastAsia="Calibri" w:cs="Times New Roman"/>
        </w:rPr>
        <w:t xml:space="preserve">Biomass pretreatment procedures with both leaching and torrefaction are based on the authors’ previous work </w:t>
      </w:r>
      <w:r w:rsidR="007D4125" w:rsidRPr="00590FCD">
        <w:rPr>
          <w:rFonts w:cs="Times New Roman"/>
        </w:rPr>
        <w:fldChar w:fldCharType="begin"/>
      </w:r>
      <w:r w:rsidR="007D4125" w:rsidRPr="00590FCD">
        <w:rPr>
          <w:rFonts w:cs="Times New Roman"/>
        </w:rPr>
        <w:instrText xml:space="preserve"> ADDIN EN.CITE &lt;EndNote&gt;&lt;Cite&gt;&lt;Author&gt;Wigley&lt;/Author&gt;&lt;Year&gt;2015&lt;/Year&gt;&lt;RecNum&gt;697&lt;/RecNum&gt;&lt;DisplayText&gt;[26]&lt;/DisplayText&gt;&lt;record&gt;&lt;rec-number&gt;697&lt;/rec-number&gt;&lt;foreign-keys&gt;&lt;key app="EN" db-id="v0p50vpeqev05resazbvvr0xvdw9exwsz5ds"&gt;697&lt;/key&gt;&lt;/foreign-keys&gt;&lt;ref-type name="Journal Article"&gt;17&lt;/ref-type&gt;&lt;contributors&gt;&lt;authors&gt;&lt;author&gt;Wigley, Tansy&lt;/author&gt;&lt;author&gt;Yip, Alex C. K.&lt;/author&gt;&lt;author&gt;Pang, Shusheng&lt;/author&gt;&lt;/authors&gt;&lt;/contributors&gt;&lt;titles&gt;&lt;title&gt;The use of demineralisation and torrefaction to improve the properties of biomass intended as a feedstock for fast pyrolysis&lt;/title&gt;&lt;secondary-title&gt;Journal of Analytical and Applied Pyrolysis&lt;/secondary-title&gt;&lt;/titles&gt;&lt;periodical&gt;&lt;full-title&gt;Journal of Analytical and Applied Pyrolysis&lt;/full-title&gt;&lt;/periodical&gt;&lt;pages&gt;296-306&lt;/pages&gt;&lt;volume&gt;113&lt;/volume&gt;&lt;number&gt;0&lt;/number&gt;&lt;keywords&gt;&lt;keyword&gt;Demineralisation&lt;/keyword&gt;&lt;keyword&gt;Acid leaching&lt;/keyword&gt;&lt;keyword&gt;Torrefaction&lt;/keyword&gt;&lt;keyword&gt;Pre-treatments&lt;/keyword&gt;&lt;keyword&gt;Pyrolysis&lt;/keyword&gt;&lt;/keywords&gt;&lt;dates&gt;&lt;year&gt;2015&lt;/year&gt;&lt;/dates&gt;&lt;isbn&gt;0165-2370&lt;/isbn&gt;&lt;urls&gt;&lt;related-urls&gt;&lt;url&gt;http://www.sciencedirect.com/science/article/pii/S0165237015000509&lt;/url&gt;&lt;/related-urls&gt;&lt;/urls&gt;&lt;electronic-resource-num&gt;http://dx.doi.org/10.1016/j.jaap.2015.02.007&lt;/electronic-resource-num&gt;&lt;/record&gt;&lt;/Cite&gt;&lt;/EndNote&gt;</w:instrText>
      </w:r>
      <w:r w:rsidR="007D4125" w:rsidRPr="00590FCD">
        <w:rPr>
          <w:rFonts w:cs="Times New Roman"/>
        </w:rPr>
        <w:fldChar w:fldCharType="separate"/>
      </w:r>
      <w:r w:rsidR="007D4125" w:rsidRPr="00590FCD">
        <w:rPr>
          <w:rFonts w:cs="Times New Roman"/>
          <w:noProof/>
        </w:rPr>
        <w:t>[</w:t>
      </w:r>
      <w:hyperlink w:anchor="_ENREF_26" w:tooltip="Wigley, 2015 #697" w:history="1">
        <w:r w:rsidR="007D4125" w:rsidRPr="00590FCD">
          <w:rPr>
            <w:rFonts w:cs="Times New Roman"/>
            <w:noProof/>
          </w:rPr>
          <w:t>26</w:t>
        </w:r>
      </w:hyperlink>
      <w:r w:rsidR="007D4125" w:rsidRPr="00590FCD">
        <w:rPr>
          <w:rFonts w:cs="Times New Roman"/>
          <w:noProof/>
        </w:rPr>
        <w:t>]</w:t>
      </w:r>
      <w:r w:rsidR="007D4125" w:rsidRPr="00590FCD">
        <w:rPr>
          <w:rFonts w:cs="Times New Roman"/>
        </w:rPr>
        <w:fldChar w:fldCharType="end"/>
      </w:r>
      <w:r w:rsidR="007D4125" w:rsidRPr="00590FCD">
        <w:rPr>
          <w:rFonts w:cs="Times New Roman"/>
        </w:rPr>
        <w:t xml:space="preserve">. </w:t>
      </w:r>
      <w:r w:rsidRPr="00590FCD">
        <w:rPr>
          <w:rFonts w:eastAsia="Calibri" w:cs="Times New Roman"/>
        </w:rPr>
        <w:t xml:space="preserve">Biomass was initially leached, and this was followed by torrefaction. The liquid produced during torrefaction was recycled as the acid leaching reagent, containing mainly acetic and formic acid. </w:t>
      </w:r>
      <w:r w:rsidRPr="00590FCD">
        <w:rPr>
          <w:rFonts w:cs="Times New Roman"/>
        </w:rPr>
        <w:t xml:space="preserve">The compositional changes to </w:t>
      </w:r>
      <w:r w:rsidRPr="00590FCD">
        <w:rPr>
          <w:rFonts w:cs="Times New Roman"/>
          <w:i/>
        </w:rPr>
        <w:t>Pinus radiata</w:t>
      </w:r>
      <w:r w:rsidRPr="00590FCD">
        <w:rPr>
          <w:rFonts w:cs="Times New Roman"/>
        </w:rPr>
        <w:t xml:space="preserve"> after leaching, torrefaction, or both pretreatments were reported previously by Wigley </w:t>
      </w:r>
      <w:r w:rsidRPr="00590FCD">
        <w:rPr>
          <w:rFonts w:cs="Times New Roman"/>
          <w:i/>
        </w:rPr>
        <w:t>et al</w:t>
      </w:r>
      <w:r w:rsidRPr="00590FCD">
        <w:rPr>
          <w:rFonts w:cs="Times New Roman"/>
        </w:rPr>
        <w:t xml:space="preserve"> </w:t>
      </w:r>
      <w:r w:rsidRPr="00590FCD">
        <w:rPr>
          <w:rFonts w:cs="Times New Roman"/>
        </w:rPr>
        <w:fldChar w:fldCharType="begin"/>
      </w:r>
      <w:r w:rsidRPr="00590FCD">
        <w:rPr>
          <w:rFonts w:cs="Times New Roman"/>
        </w:rPr>
        <w:instrText xml:space="preserve"> ADDIN EN.CITE &lt;EndNote&gt;&lt;Cite&gt;&lt;Author&gt;Wigley&lt;/Author&gt;&lt;Year&gt;2015&lt;/Year&gt;&lt;RecNum&gt;697&lt;/RecNum&gt;&lt;DisplayText&gt;[26]&lt;/DisplayText&gt;&lt;record&gt;&lt;rec-number&gt;697&lt;/rec-number&gt;&lt;foreign-keys&gt;&lt;key app="EN" db-id="v0p50vpeqev05resazbvvr0xvdw9exwsz5ds"&gt;697&lt;/key&gt;&lt;/foreign-keys&gt;&lt;ref-type name="Journal Article"&gt;17&lt;/ref-type&gt;&lt;contributors&gt;&lt;authors&gt;&lt;author&gt;Wigley, Tansy&lt;/author&gt;&lt;author&gt;Yip, Alex C. K.&lt;/author&gt;&lt;author&gt;Pang, Shusheng&lt;/author&gt;&lt;/authors&gt;&lt;/contributors&gt;&lt;titles&gt;&lt;title&gt;The use of demineralisation and torrefaction to improve the properties of biomass intended as a feedstock for fast pyrolysis&lt;/title&gt;&lt;secondary-title&gt;Journal of Analytical and Applied Pyrolysis&lt;/secondary-title&gt;&lt;/titles&gt;&lt;periodical&gt;&lt;full-title&gt;Journal of Analytical and Applied Pyrolysis&lt;/full-title&gt;&lt;/periodical&gt;&lt;pages&gt;296-306&lt;/pages&gt;&lt;volume&gt;113&lt;/volume&gt;&lt;number&gt;0&lt;/number&gt;&lt;keywords&gt;&lt;keyword&gt;Demineralisation&lt;/keyword&gt;&lt;keyword&gt;Acid leaching&lt;/keyword&gt;&lt;keyword&gt;Torrefaction&lt;/keyword&gt;&lt;keyword&gt;Pre-treatments&lt;/keyword&gt;&lt;keyword&gt;Pyrolysis&lt;/keyword&gt;&lt;/keywords&gt;&lt;dates&gt;&lt;year&gt;2015&lt;/year&gt;&lt;/dates&gt;&lt;isbn&gt;0165-2370&lt;/isbn&gt;&lt;urls&gt;&lt;related-urls&gt;&lt;url&gt;http://www.sciencedirect.com/science/article/pii/S0165237015000509&lt;/url&gt;&lt;/related-urls&gt;&lt;/urls&gt;&lt;electronic-resource-num&gt;http://dx.doi.org/10.1016/j.jaap.2015.02.007&lt;/electronic-resource-num&gt;&lt;/record&gt;&lt;/Cite&gt;&lt;/EndNote&gt;</w:instrText>
      </w:r>
      <w:r w:rsidRPr="00590FCD">
        <w:rPr>
          <w:rFonts w:cs="Times New Roman"/>
        </w:rPr>
        <w:fldChar w:fldCharType="separate"/>
      </w:r>
      <w:r w:rsidRPr="00590FCD">
        <w:rPr>
          <w:rFonts w:cs="Times New Roman"/>
          <w:noProof/>
        </w:rPr>
        <w:t>[</w:t>
      </w:r>
      <w:hyperlink w:anchor="_ENREF_26" w:tooltip="Wigley, 2015 #697" w:history="1">
        <w:r w:rsidRPr="00590FCD">
          <w:rPr>
            <w:rFonts w:cs="Times New Roman"/>
            <w:noProof/>
          </w:rPr>
          <w:t>26</w:t>
        </w:r>
      </w:hyperlink>
      <w:r w:rsidRPr="00590FCD">
        <w:rPr>
          <w:rFonts w:cs="Times New Roman"/>
          <w:noProof/>
        </w:rPr>
        <w:t>]</w:t>
      </w:r>
      <w:r w:rsidRPr="00590FCD">
        <w:rPr>
          <w:rFonts w:cs="Times New Roman"/>
        </w:rPr>
        <w:fldChar w:fldCharType="end"/>
      </w:r>
      <w:r w:rsidRPr="00590FCD">
        <w:rPr>
          <w:rFonts w:cs="Times New Roman"/>
        </w:rPr>
        <w:t xml:space="preserve">. Leaching using deionised (DI) water and acetic, formic, hydrochloric, sulphuric, and nitric acid was investigated at 30 </w:t>
      </w:r>
      <w:r w:rsidRPr="00590FCD">
        <w:rPr>
          <w:rFonts w:eastAsia="Calibri" w:cs="Times New Roman"/>
        </w:rPr>
        <w:t>°C</w:t>
      </w:r>
      <w:r w:rsidRPr="00590FCD">
        <w:rPr>
          <w:rFonts w:cs="Times New Roman"/>
        </w:rPr>
        <w:t xml:space="preserve">. Acid concentrations between 0.5-10 wt% were investigated for formic and acetic acid. Finally, leaching residence times between 1-8 h were investigated for acetic acid. The torrefaction residence time was optimised between 15-120 min, and the temperature was optimised between 230 and 280 °C. Biomass samples leached with DI water and acetic, formic, hydrochloric, sulphuric, and nitric acid were then torrefied. </w:t>
      </w:r>
    </w:p>
    <w:p w14:paraId="6FEB2A36" w14:textId="16EEF29D" w:rsidR="00D27253" w:rsidRPr="00590FCD" w:rsidRDefault="00AC5F45" w:rsidP="00D27253">
      <w:pPr>
        <w:jc w:val="left"/>
        <w:rPr>
          <w:rFonts w:eastAsia="Calibri" w:cs="Times New Roman"/>
        </w:rPr>
      </w:pPr>
      <w:r w:rsidRPr="00590FCD">
        <w:rPr>
          <w:rFonts w:cs="Times New Roman"/>
        </w:rPr>
        <w:t>A</w:t>
      </w:r>
      <w:r w:rsidR="005A2179" w:rsidRPr="00590FCD">
        <w:rPr>
          <w:rFonts w:cs="Times New Roman"/>
        </w:rPr>
        <w:t xml:space="preserve">cid leaching was carried out in caped 2 L conical flasks on magnetic hot plates. </w:t>
      </w:r>
      <w:r w:rsidR="005D700B" w:rsidRPr="00590FCD">
        <w:rPr>
          <w:rFonts w:cs="Times New Roman"/>
        </w:rPr>
        <w:t>Seventy grams</w:t>
      </w:r>
      <w:r w:rsidR="005A2179" w:rsidRPr="00590FCD">
        <w:rPr>
          <w:rFonts w:cs="Times New Roman"/>
        </w:rPr>
        <w:t xml:space="preserve"> of biomass was added to 700</w:t>
      </w:r>
      <w:r w:rsidR="00DA3496" w:rsidRPr="00590FCD">
        <w:rPr>
          <w:rFonts w:cs="Times New Roman"/>
        </w:rPr>
        <w:t xml:space="preserve"> </w:t>
      </w:r>
      <w:r w:rsidR="005A2179" w:rsidRPr="00590FCD">
        <w:rPr>
          <w:rFonts w:cs="Times New Roman"/>
        </w:rPr>
        <w:t>mL of leaching solution. After the leaching, samples were ne</w:t>
      </w:r>
      <w:r w:rsidR="000F633C" w:rsidRPr="00590FCD">
        <w:rPr>
          <w:rFonts w:cs="Times New Roman"/>
        </w:rPr>
        <w:t xml:space="preserve">utralised with DI water </w:t>
      </w:r>
      <w:r w:rsidR="005A2179" w:rsidRPr="00590FCD">
        <w:rPr>
          <w:rFonts w:cs="Times New Roman"/>
        </w:rPr>
        <w:t xml:space="preserve">and then dried. </w:t>
      </w:r>
      <w:r w:rsidR="000F633C" w:rsidRPr="00590FCD">
        <w:rPr>
          <w:rFonts w:cs="Times New Roman"/>
        </w:rPr>
        <w:t>Torrefaction was carried out in a</w:t>
      </w:r>
      <w:r w:rsidR="005A2179" w:rsidRPr="00590FCD">
        <w:rPr>
          <w:rFonts w:cs="Times New Roman"/>
        </w:rPr>
        <w:t xml:space="preserve"> modified bomb </w:t>
      </w:r>
      <w:r w:rsidR="005A2179" w:rsidRPr="00590FCD">
        <w:rPr>
          <w:rFonts w:eastAsia="Calibri" w:cs="Times New Roman"/>
        </w:rPr>
        <w:t>calorimeter</w:t>
      </w:r>
      <w:r w:rsidR="00301E52" w:rsidRPr="00590FCD">
        <w:rPr>
          <w:rFonts w:eastAsia="Calibri" w:cs="Times New Roman"/>
        </w:rPr>
        <w:t xml:space="preserve"> which </w:t>
      </w:r>
      <w:r w:rsidR="000F633C" w:rsidRPr="00590FCD">
        <w:rPr>
          <w:rFonts w:eastAsia="Calibri" w:cs="Times New Roman"/>
        </w:rPr>
        <w:t>was heated on</w:t>
      </w:r>
      <w:r w:rsidR="005A2179" w:rsidRPr="00590FCD">
        <w:rPr>
          <w:rFonts w:eastAsia="Calibri" w:cs="Times New Roman"/>
        </w:rPr>
        <w:t xml:space="preserve"> a hot plate to between 230</w:t>
      </w:r>
      <w:r w:rsidR="00F74758" w:rsidRPr="00590FCD">
        <w:rPr>
          <w:rFonts w:eastAsia="Calibri" w:cs="Times New Roman"/>
        </w:rPr>
        <w:t>-</w:t>
      </w:r>
      <w:r w:rsidR="005A2179" w:rsidRPr="00590FCD">
        <w:rPr>
          <w:rFonts w:eastAsia="Calibri" w:cs="Times New Roman"/>
        </w:rPr>
        <w:t>280</w:t>
      </w:r>
      <w:r w:rsidR="00372DAC" w:rsidRPr="00590FCD">
        <w:rPr>
          <w:rFonts w:eastAsia="Calibri" w:cs="Times New Roman"/>
        </w:rPr>
        <w:t xml:space="preserve"> °</w:t>
      </w:r>
      <w:r w:rsidR="001029D1" w:rsidRPr="00590FCD">
        <w:rPr>
          <w:rFonts w:eastAsia="Calibri" w:cs="Times New Roman"/>
        </w:rPr>
        <w:t>C. The residence time for all experiments was 20 min</w:t>
      </w:r>
      <w:r w:rsidR="00220F82" w:rsidRPr="00590FCD">
        <w:rPr>
          <w:rFonts w:eastAsia="Calibri" w:cs="Times New Roman"/>
        </w:rPr>
        <w:t>,</w:t>
      </w:r>
      <w:r w:rsidR="001029D1" w:rsidRPr="00590FCD">
        <w:rPr>
          <w:rFonts w:eastAsia="Calibri" w:cs="Times New Roman"/>
        </w:rPr>
        <w:t xml:space="preserve"> and 37.5</w:t>
      </w:r>
      <w:r w:rsidR="00DA3496" w:rsidRPr="00590FCD">
        <w:rPr>
          <w:rFonts w:eastAsia="Calibri" w:cs="Times New Roman"/>
        </w:rPr>
        <w:t xml:space="preserve"> </w:t>
      </w:r>
      <w:r w:rsidR="001029D1" w:rsidRPr="00590FCD">
        <w:rPr>
          <w:rFonts w:eastAsia="Calibri" w:cs="Times New Roman"/>
        </w:rPr>
        <w:t xml:space="preserve">g of biomass </w:t>
      </w:r>
      <w:r w:rsidR="00E13B2B" w:rsidRPr="00590FCD">
        <w:rPr>
          <w:rFonts w:eastAsia="Calibri" w:cs="Times New Roman"/>
        </w:rPr>
        <w:t xml:space="preserve">was used </w:t>
      </w:r>
      <w:r w:rsidR="001029D1" w:rsidRPr="00590FCD">
        <w:rPr>
          <w:rFonts w:eastAsia="Calibri" w:cs="Times New Roman"/>
        </w:rPr>
        <w:t xml:space="preserve">with a moisture content of 25 wt% </w:t>
      </w:r>
      <w:r w:rsidR="00F74758" w:rsidRPr="00590FCD">
        <w:rPr>
          <w:rFonts w:eastAsia="Calibri" w:cs="Times New Roman"/>
        </w:rPr>
        <w:t>as</w:t>
      </w:r>
      <w:r w:rsidR="001029D1" w:rsidRPr="00590FCD">
        <w:rPr>
          <w:rFonts w:eastAsia="Calibri" w:cs="Times New Roman"/>
        </w:rPr>
        <w:t xml:space="preserve"> </w:t>
      </w:r>
      <w:r w:rsidR="00F74758" w:rsidRPr="00590FCD">
        <w:rPr>
          <w:rFonts w:eastAsia="Calibri" w:cs="Times New Roman"/>
        </w:rPr>
        <w:t xml:space="preserve">torrefaction </w:t>
      </w:r>
      <w:r w:rsidR="001029D1" w:rsidRPr="00590FCD">
        <w:rPr>
          <w:rFonts w:eastAsia="Calibri" w:cs="Times New Roman"/>
        </w:rPr>
        <w:t>represent</w:t>
      </w:r>
      <w:r w:rsidR="00F74758" w:rsidRPr="00590FCD">
        <w:rPr>
          <w:rFonts w:eastAsia="Calibri" w:cs="Times New Roman"/>
        </w:rPr>
        <w:t>ed</w:t>
      </w:r>
      <w:r w:rsidR="001029D1" w:rsidRPr="00590FCD">
        <w:rPr>
          <w:rFonts w:eastAsia="Calibri" w:cs="Times New Roman"/>
        </w:rPr>
        <w:t xml:space="preserve"> </w:t>
      </w:r>
      <w:r w:rsidR="00283860" w:rsidRPr="00590FCD">
        <w:rPr>
          <w:rFonts w:eastAsia="Calibri" w:cs="Times New Roman"/>
        </w:rPr>
        <w:t xml:space="preserve">the drying stage. </w:t>
      </w:r>
    </w:p>
    <w:p w14:paraId="327EFC92" w14:textId="77777777" w:rsidR="00372DAC" w:rsidRPr="00590FCD" w:rsidRDefault="00E13B2B" w:rsidP="00202C13">
      <w:pPr>
        <w:pStyle w:val="Heading2"/>
        <w:rPr>
          <w:rStyle w:val="SubtleEmphasis"/>
          <w:rFonts w:ascii="Times New Roman" w:hAnsi="Times New Roman" w:cs="Times New Roman"/>
          <w:i/>
          <w:iCs w:val="0"/>
          <w:sz w:val="24"/>
        </w:rPr>
      </w:pPr>
      <w:r w:rsidRPr="00590FCD">
        <w:rPr>
          <w:rStyle w:val="SubtleEmphasis"/>
          <w:rFonts w:ascii="Times New Roman" w:hAnsi="Times New Roman" w:cs="Times New Roman"/>
          <w:i/>
          <w:iCs w:val="0"/>
          <w:sz w:val="24"/>
        </w:rPr>
        <w:t>Pyrolysis</w:t>
      </w:r>
      <w:r w:rsidR="008079F3" w:rsidRPr="00590FCD">
        <w:rPr>
          <w:rStyle w:val="SubtleEmphasis"/>
          <w:rFonts w:ascii="Times New Roman" w:hAnsi="Times New Roman" w:cs="Times New Roman"/>
          <w:i/>
          <w:iCs w:val="0"/>
          <w:sz w:val="24"/>
        </w:rPr>
        <w:t xml:space="preserve"> </w:t>
      </w:r>
    </w:p>
    <w:p w14:paraId="4CAC3E09" w14:textId="21AF6522" w:rsidR="00F74758" w:rsidRPr="00590FCD" w:rsidRDefault="00E774B7" w:rsidP="00202C13">
      <w:pPr>
        <w:jc w:val="left"/>
        <w:rPr>
          <w:rFonts w:cs="Times New Roman"/>
        </w:rPr>
      </w:pPr>
      <w:r w:rsidRPr="00590FCD">
        <w:rPr>
          <w:rFonts w:cs="Times New Roman"/>
        </w:rPr>
        <w:t xml:space="preserve">A fast pyrolysis reactor with </w:t>
      </w:r>
      <w:r w:rsidR="00A11745" w:rsidRPr="00590FCD">
        <w:rPr>
          <w:rFonts w:cs="Times New Roman"/>
        </w:rPr>
        <w:t xml:space="preserve">a </w:t>
      </w:r>
      <w:r w:rsidRPr="00590FCD">
        <w:rPr>
          <w:rFonts w:cs="Times New Roman"/>
        </w:rPr>
        <w:t>feed</w:t>
      </w:r>
      <w:r w:rsidR="00301E52" w:rsidRPr="00590FCD">
        <w:rPr>
          <w:rFonts w:cs="Times New Roman"/>
        </w:rPr>
        <w:t>ing</w:t>
      </w:r>
      <w:r w:rsidRPr="00590FCD">
        <w:rPr>
          <w:rFonts w:cs="Times New Roman"/>
        </w:rPr>
        <w:t xml:space="preserve"> rate of 0.36 kg</w:t>
      </w:r>
      <w:r w:rsidR="00DA3496" w:rsidRPr="00590FCD">
        <w:rPr>
          <w:rFonts w:cs="Times New Roman"/>
        </w:rPr>
        <w:t>.</w:t>
      </w:r>
      <w:r w:rsidRPr="00590FCD">
        <w:rPr>
          <w:rFonts w:cs="Times New Roman"/>
        </w:rPr>
        <w:t>h</w:t>
      </w:r>
      <w:r w:rsidRPr="00590FCD">
        <w:rPr>
          <w:rFonts w:cs="Times New Roman"/>
          <w:vertAlign w:val="superscript"/>
        </w:rPr>
        <w:t>-1</w:t>
      </w:r>
      <w:r w:rsidRPr="00590FCD">
        <w:rPr>
          <w:rFonts w:cs="Times New Roman"/>
        </w:rPr>
        <w:t xml:space="preserve"> of biomass was used for </w:t>
      </w:r>
      <w:r w:rsidR="00301E52" w:rsidRPr="00590FCD">
        <w:rPr>
          <w:rFonts w:cs="Times New Roman"/>
        </w:rPr>
        <w:t xml:space="preserve">the </w:t>
      </w:r>
      <w:r w:rsidRPr="00590FCD">
        <w:rPr>
          <w:rFonts w:cs="Times New Roman"/>
        </w:rPr>
        <w:t>experiments. The pyrolysis reactor was a fluidised bed</w:t>
      </w:r>
      <w:r w:rsidR="0060481D" w:rsidRPr="00590FCD">
        <w:rPr>
          <w:rFonts w:cs="Times New Roman"/>
        </w:rPr>
        <w:t xml:space="preserve">, which operated at </w:t>
      </w:r>
      <w:r w:rsidR="00301E52" w:rsidRPr="00590FCD">
        <w:rPr>
          <w:rFonts w:cs="Times New Roman"/>
        </w:rPr>
        <w:t xml:space="preserve">a controlled temperature of </w:t>
      </w:r>
      <w:r w:rsidR="0060481D" w:rsidRPr="00590FCD">
        <w:rPr>
          <w:rFonts w:cs="Times New Roman"/>
        </w:rPr>
        <w:t>500 °C.</w:t>
      </w:r>
      <w:r w:rsidRPr="00590FCD">
        <w:rPr>
          <w:rFonts w:cs="Times New Roman"/>
        </w:rPr>
        <w:t xml:space="preserve"> </w:t>
      </w:r>
      <w:r w:rsidR="0060481D" w:rsidRPr="00590FCD">
        <w:rPr>
          <w:rFonts w:cs="Times New Roman"/>
        </w:rPr>
        <w:t>Pre</w:t>
      </w:r>
      <w:r w:rsidR="00301E52" w:rsidRPr="00590FCD">
        <w:rPr>
          <w:rFonts w:cs="Times New Roman"/>
        </w:rPr>
        <w:t xml:space="preserve">heated </w:t>
      </w:r>
      <w:r w:rsidRPr="00590FCD">
        <w:rPr>
          <w:rFonts w:cs="Times New Roman"/>
        </w:rPr>
        <w:t xml:space="preserve">nitrogen </w:t>
      </w:r>
      <w:r w:rsidR="0060481D" w:rsidRPr="00590FCD">
        <w:rPr>
          <w:rFonts w:cs="Times New Roman"/>
        </w:rPr>
        <w:t xml:space="preserve">was used </w:t>
      </w:r>
      <w:r w:rsidRPr="00590FCD">
        <w:rPr>
          <w:rFonts w:cs="Times New Roman"/>
        </w:rPr>
        <w:t xml:space="preserve">as the fluidising gas and silica sand </w:t>
      </w:r>
      <w:r w:rsidR="00301E52" w:rsidRPr="00590FCD">
        <w:rPr>
          <w:rFonts w:cs="Times New Roman"/>
        </w:rPr>
        <w:t xml:space="preserve">with particle sizes </w:t>
      </w:r>
      <w:r w:rsidR="000F633C" w:rsidRPr="00590FCD">
        <w:rPr>
          <w:rFonts w:cs="Times New Roman"/>
        </w:rPr>
        <w:t>between 600</w:t>
      </w:r>
      <w:r w:rsidR="008262AC" w:rsidRPr="00590FCD">
        <w:rPr>
          <w:rFonts w:cs="Times New Roman"/>
        </w:rPr>
        <w:t xml:space="preserve"> and </w:t>
      </w:r>
      <w:r w:rsidR="0060481D" w:rsidRPr="00590FCD">
        <w:rPr>
          <w:rFonts w:cs="Times New Roman"/>
        </w:rPr>
        <w:t xml:space="preserve">710 µm was used </w:t>
      </w:r>
      <w:r w:rsidRPr="00590FCD">
        <w:rPr>
          <w:rFonts w:cs="Times New Roman"/>
        </w:rPr>
        <w:t xml:space="preserve">as the </w:t>
      </w:r>
      <w:r w:rsidR="00301E52" w:rsidRPr="00590FCD">
        <w:rPr>
          <w:rFonts w:cs="Times New Roman"/>
        </w:rPr>
        <w:t>inert bed material</w:t>
      </w:r>
      <w:r w:rsidRPr="00590FCD">
        <w:rPr>
          <w:rFonts w:cs="Times New Roman"/>
        </w:rPr>
        <w:t>. The fluidised bed had an internal diameter of 35.1 mm and height of 500 mm</w:t>
      </w:r>
      <w:r w:rsidR="000F633C" w:rsidRPr="00590FCD">
        <w:rPr>
          <w:rFonts w:cs="Times New Roman"/>
        </w:rPr>
        <w:t xml:space="preserve">, with the top 100 mm tapered </w:t>
      </w:r>
      <w:r w:rsidRPr="00590FCD">
        <w:rPr>
          <w:rFonts w:cs="Times New Roman"/>
        </w:rPr>
        <w:t xml:space="preserve">to 9.7 mm. Char was separated in </w:t>
      </w:r>
      <w:r w:rsidR="0060481D" w:rsidRPr="00590FCD">
        <w:rPr>
          <w:rFonts w:cs="Times New Roman"/>
        </w:rPr>
        <w:t xml:space="preserve">a </w:t>
      </w:r>
      <w:r w:rsidR="008262AC" w:rsidRPr="00590FCD">
        <w:rPr>
          <w:rFonts w:cs="Times New Roman"/>
        </w:rPr>
        <w:t>high-</w:t>
      </w:r>
      <w:r w:rsidR="0060481D" w:rsidRPr="00590FCD">
        <w:rPr>
          <w:rFonts w:cs="Times New Roman"/>
        </w:rPr>
        <w:t>efficiency Swift cyclone, which was traced</w:t>
      </w:r>
      <w:r w:rsidR="00301E52" w:rsidRPr="00590FCD">
        <w:rPr>
          <w:rFonts w:cs="Times New Roman"/>
        </w:rPr>
        <w:t>-</w:t>
      </w:r>
      <w:r w:rsidR="0060481D" w:rsidRPr="00590FCD">
        <w:rPr>
          <w:rFonts w:cs="Times New Roman"/>
        </w:rPr>
        <w:t xml:space="preserve">heated to </w:t>
      </w:r>
      <w:r w:rsidR="00301E52" w:rsidRPr="00590FCD">
        <w:rPr>
          <w:rFonts w:cs="Times New Roman"/>
        </w:rPr>
        <w:t xml:space="preserve">maintain at a temperature of </w:t>
      </w:r>
      <w:r w:rsidR="0060481D" w:rsidRPr="00590FCD">
        <w:rPr>
          <w:rFonts w:cs="Times New Roman"/>
        </w:rPr>
        <w:t>450 °C. B</w:t>
      </w:r>
      <w:r w:rsidRPr="00590FCD">
        <w:rPr>
          <w:rFonts w:cs="Times New Roman"/>
        </w:rPr>
        <w:t xml:space="preserve">io-oil vapours were condensed in a series of 3 shell and tube condensers. Remaining aerosols were collected in an electrostatic precipitator and a final cotton wool filter. </w:t>
      </w:r>
      <w:r w:rsidR="00A11745" w:rsidRPr="00590FCD">
        <w:rPr>
          <w:rFonts w:cs="Times New Roman"/>
        </w:rPr>
        <w:t xml:space="preserve">A </w:t>
      </w:r>
      <w:r w:rsidR="00AC5F45" w:rsidRPr="00590FCD">
        <w:rPr>
          <w:rFonts w:cs="Times New Roman"/>
        </w:rPr>
        <w:t>schematic</w:t>
      </w:r>
      <w:r w:rsidR="00A11745" w:rsidRPr="00590FCD">
        <w:rPr>
          <w:rFonts w:cs="Times New Roman"/>
        </w:rPr>
        <w:t xml:space="preserve"> of the system is given in Figure </w:t>
      </w:r>
      <w:r w:rsidR="00240E0F" w:rsidRPr="00590FCD">
        <w:rPr>
          <w:rFonts w:cs="Times New Roman"/>
        </w:rPr>
        <w:t>1</w:t>
      </w:r>
      <w:r w:rsidR="00A11745" w:rsidRPr="00590FCD">
        <w:rPr>
          <w:rFonts w:cs="Times New Roman"/>
        </w:rPr>
        <w:t xml:space="preserve">. </w:t>
      </w:r>
      <w:r w:rsidRPr="00590FCD">
        <w:rPr>
          <w:rFonts w:cs="Times New Roman"/>
        </w:rPr>
        <w:t>Samples that we</w:t>
      </w:r>
      <w:r w:rsidR="00AC5F45" w:rsidRPr="00590FCD">
        <w:rPr>
          <w:rFonts w:cs="Times New Roman"/>
        </w:rPr>
        <w:t xml:space="preserve">re torrefied </w:t>
      </w:r>
      <w:r w:rsidRPr="00590FCD">
        <w:rPr>
          <w:rFonts w:cs="Times New Roman"/>
        </w:rPr>
        <w:t xml:space="preserve">were </w:t>
      </w:r>
      <w:r w:rsidR="00AC5F45" w:rsidRPr="00590FCD">
        <w:rPr>
          <w:rFonts w:cs="Times New Roman"/>
        </w:rPr>
        <w:t>oven-dried prior to pyrolysis</w:t>
      </w:r>
      <w:r w:rsidRPr="00590FCD">
        <w:rPr>
          <w:rFonts w:cs="Times New Roman"/>
        </w:rPr>
        <w:t xml:space="preserve">, </w:t>
      </w:r>
      <w:r w:rsidR="008262AC" w:rsidRPr="00590FCD">
        <w:rPr>
          <w:rFonts w:cs="Times New Roman"/>
        </w:rPr>
        <w:t xml:space="preserve">whereas </w:t>
      </w:r>
      <w:r w:rsidRPr="00590FCD">
        <w:rPr>
          <w:rFonts w:cs="Times New Roman"/>
        </w:rPr>
        <w:t>all other samples had a moisture content of 10 wt%.</w:t>
      </w:r>
      <w:r w:rsidR="000F633C" w:rsidRPr="00590FCD">
        <w:rPr>
          <w:rFonts w:cs="Times New Roman"/>
        </w:rPr>
        <w:t xml:space="preserve"> All yields </w:t>
      </w:r>
      <w:r w:rsidR="00301E52" w:rsidRPr="00590FCD">
        <w:rPr>
          <w:rFonts w:cs="Times New Roman"/>
        </w:rPr>
        <w:t xml:space="preserve">from pyrolysis </w:t>
      </w:r>
      <w:r w:rsidR="000F633C" w:rsidRPr="00590FCD">
        <w:rPr>
          <w:rFonts w:cs="Times New Roman"/>
        </w:rPr>
        <w:t>are reported on</w:t>
      </w:r>
      <w:r w:rsidR="00240E0F" w:rsidRPr="00590FCD">
        <w:rPr>
          <w:rFonts w:cs="Times New Roman"/>
        </w:rPr>
        <w:t xml:space="preserve"> </w:t>
      </w:r>
      <w:r w:rsidR="000F633C" w:rsidRPr="00590FCD">
        <w:rPr>
          <w:rFonts w:cs="Times New Roman"/>
        </w:rPr>
        <w:t>dry basis.</w:t>
      </w:r>
    </w:p>
    <w:p w14:paraId="2BD68170" w14:textId="77777777" w:rsidR="00D66CFA" w:rsidRPr="00590FCD" w:rsidRDefault="00585C9F" w:rsidP="00202C13">
      <w:pPr>
        <w:pStyle w:val="Heading2"/>
        <w:rPr>
          <w:rFonts w:eastAsia="Calibri" w:cs="Times New Roman"/>
        </w:rPr>
      </w:pPr>
      <w:bookmarkStart w:id="5" w:name="_Toc382986416"/>
      <w:r w:rsidRPr="00590FCD">
        <w:rPr>
          <w:rFonts w:eastAsia="Calibri" w:cs="Times New Roman"/>
        </w:rPr>
        <w:t>Bio-oil a</w:t>
      </w:r>
      <w:r w:rsidR="00AC0CE8" w:rsidRPr="00590FCD">
        <w:rPr>
          <w:rFonts w:eastAsia="Calibri" w:cs="Times New Roman"/>
        </w:rPr>
        <w:t>nalysis</w:t>
      </w:r>
      <w:bookmarkEnd w:id="5"/>
    </w:p>
    <w:p w14:paraId="5F306E11" w14:textId="5A1C6AB1" w:rsidR="000055A2" w:rsidRPr="00590FCD" w:rsidRDefault="00995DAC" w:rsidP="00202C13">
      <w:pPr>
        <w:spacing w:before="240"/>
        <w:jc w:val="left"/>
        <w:rPr>
          <w:rFonts w:cs="Times New Roman"/>
        </w:rPr>
      </w:pPr>
      <w:r w:rsidRPr="00590FCD">
        <w:rPr>
          <w:rFonts w:cs="Times New Roman"/>
          <w:lang w:eastAsia="en-NZ"/>
        </w:rPr>
        <w:t xml:space="preserve">Proton </w:t>
      </w:r>
      <w:r w:rsidRPr="00590FCD">
        <w:rPr>
          <w:rFonts w:cs="Times New Roman"/>
        </w:rPr>
        <w:t>nuclear magnetic resonance (</w:t>
      </w:r>
      <w:r w:rsidRPr="00590FCD">
        <w:rPr>
          <w:rFonts w:cs="Times New Roman"/>
          <w:vertAlign w:val="superscript"/>
        </w:rPr>
        <w:t>1</w:t>
      </w:r>
      <w:r w:rsidRPr="00590FCD">
        <w:rPr>
          <w:rFonts w:cs="Times New Roman"/>
        </w:rPr>
        <w:t xml:space="preserve">H-NMR) was used for </w:t>
      </w:r>
      <w:r w:rsidR="008444A6" w:rsidRPr="00590FCD">
        <w:rPr>
          <w:rFonts w:cs="Times New Roman"/>
        </w:rPr>
        <w:t xml:space="preserve">a </w:t>
      </w:r>
      <w:r w:rsidR="000055A2" w:rsidRPr="00590FCD">
        <w:rPr>
          <w:rFonts w:cs="Times New Roman"/>
        </w:rPr>
        <w:t>semi-quantification analysis of major bio-oil compounds</w:t>
      </w:r>
      <w:r w:rsidRPr="00590FCD">
        <w:rPr>
          <w:rFonts w:cs="Times New Roman"/>
        </w:rPr>
        <w:t xml:space="preserve">. </w:t>
      </w:r>
      <w:r w:rsidR="005D700B" w:rsidRPr="00590FCD">
        <w:rPr>
          <w:rFonts w:cs="Times New Roman"/>
        </w:rPr>
        <w:t xml:space="preserve">Thirty microliters </w:t>
      </w:r>
      <w:r w:rsidRPr="00590FCD">
        <w:rPr>
          <w:rFonts w:cs="Times New Roman"/>
        </w:rPr>
        <w:t xml:space="preserve">of bio-oil was dissolved in </w:t>
      </w:r>
      <w:r w:rsidR="000E7BCA" w:rsidRPr="00590FCD">
        <w:rPr>
          <w:rFonts w:cs="Times New Roman"/>
        </w:rPr>
        <w:t>300</w:t>
      </w:r>
      <w:r w:rsidR="005D700B" w:rsidRPr="00590FCD">
        <w:rPr>
          <w:rFonts w:cs="Times New Roman"/>
        </w:rPr>
        <w:t xml:space="preserve"> </w:t>
      </w:r>
      <w:r w:rsidRPr="00590FCD">
        <w:rPr>
          <w:rFonts w:cs="Times New Roman"/>
        </w:rPr>
        <w:t>µL</w:t>
      </w:r>
      <w:r w:rsidRPr="00590FCD">
        <w:rPr>
          <w:rFonts w:cs="Times New Roman"/>
          <w:iCs/>
        </w:rPr>
        <w:t xml:space="preserve"> of dimethyl </w:t>
      </w:r>
      <w:r w:rsidR="000E7BCA" w:rsidRPr="00590FCD">
        <w:rPr>
          <w:rFonts w:cs="Times New Roman"/>
          <w:iCs/>
        </w:rPr>
        <w:t>sulphoxide</w:t>
      </w:r>
      <w:r w:rsidRPr="00590FCD">
        <w:rPr>
          <w:rFonts w:cs="Times New Roman"/>
        </w:rPr>
        <w:t>-</w:t>
      </w:r>
      <w:r w:rsidRPr="00590FCD">
        <w:rPr>
          <w:rFonts w:cs="Times New Roman"/>
          <w:iCs/>
        </w:rPr>
        <w:t xml:space="preserve">d6 (DSMO-d6); the sample was then filtered to 0.22 </w:t>
      </w:r>
      <w:r w:rsidR="00AC5F45" w:rsidRPr="00590FCD">
        <w:rPr>
          <w:rFonts w:cs="Times New Roman"/>
        </w:rPr>
        <w:t xml:space="preserve">µm before being placed in </w:t>
      </w:r>
      <w:r w:rsidRPr="00590FCD">
        <w:rPr>
          <w:rFonts w:cs="Times New Roman"/>
        </w:rPr>
        <w:t xml:space="preserve">NMR tubes. Spectra were acquired at 26 °C on an Agilent 400 MR with </w:t>
      </w:r>
      <w:r w:rsidR="008444A6" w:rsidRPr="00590FCD">
        <w:rPr>
          <w:rFonts w:cs="Times New Roman"/>
        </w:rPr>
        <w:t>a Varian 7600-AS auto-sampler</w:t>
      </w:r>
      <w:r w:rsidRPr="00590FCD">
        <w:rPr>
          <w:rFonts w:cs="Times New Roman"/>
        </w:rPr>
        <w:t xml:space="preserve"> operating at 400 MHz.</w:t>
      </w:r>
      <w:r w:rsidR="000055A2" w:rsidRPr="00590FCD">
        <w:rPr>
          <w:rFonts w:cs="Times New Roman"/>
        </w:rPr>
        <w:t xml:space="preserve"> Individual compounds that are commonly present in bio-oil from Zhang and Kong </w:t>
      </w:r>
      <w:r w:rsidR="000055A2" w:rsidRPr="00590FCD">
        <w:rPr>
          <w:rFonts w:cs="Times New Roman"/>
        </w:rPr>
        <w:fldChar w:fldCharType="begin"/>
      </w:r>
      <w:r w:rsidR="00367D10" w:rsidRPr="00590FCD">
        <w:rPr>
          <w:rFonts w:cs="Times New Roman"/>
        </w:rPr>
        <w:instrText xml:space="preserve"> ADDIN EN.CITE &lt;EndNote&gt;&lt;Cite&gt;&lt;Author&gt;Zhang&lt;/Author&gt;&lt;Year&gt;2012&lt;/Year&gt;&lt;RecNum&gt;79&lt;/RecNum&gt;&lt;DisplayText&gt;[27]&lt;/DisplayText&gt;&lt;record&gt;&lt;rec-number&gt;79&lt;/rec-number&gt;&lt;foreign-keys&gt;&lt;key app="EN" db-id="v0p50vpeqev05resazbvvr0xvdw9exwsz5ds"&gt;79&lt;/key&gt;&lt;/foreign-keys&gt;&lt;ref-type name="Journal Article"&gt;17&lt;/ref-type&gt;&lt;contributors&gt;&lt;authors&gt;&lt;author&gt;Zhang, Lei&lt;/author&gt;&lt;author&gt;Kong, Song-Charng&lt;/author&gt;&lt;/authors&gt;&lt;/contributors&gt;&lt;titles&gt;&lt;title&gt;Multicomponent vaporization modeling of bio-oil and its mixtures with other fuels&lt;/title&gt;&lt;secondary-title&gt;Fuel&lt;/secondary-title&gt;&lt;/titles&gt;&lt;periodical&gt;&lt;full-title&gt;Fuel&lt;/full-title&gt;&lt;/periodical&gt;&lt;pages&gt;471-480&lt;/pages&gt;&lt;volume&gt;95&lt;/volume&gt;&lt;number&gt;0&lt;/number&gt;&lt;keywords&gt;&lt;keyword&gt;Bio-oil&lt;/keyword&gt;&lt;keyword&gt;Multicomponent drop vaporization&lt;/keyword&gt;&lt;keyword&gt;Continuous thermodynamics&lt;/keyword&gt;&lt;/keywords&gt;&lt;dates&gt;&lt;year&gt;2012&lt;/year&gt;&lt;/dates&gt;&lt;isbn&gt;0016-2361&lt;/isbn&gt;&lt;urls&gt;&lt;related-urls&gt;&lt;url&gt;http://www.sciencedirect.com/science/article/pii/S0016236111007630&lt;/url&gt;&lt;/related-urls&gt;&lt;/urls&gt;&lt;electronic-resource-num&gt;10.1016/j.fuel.2011.12.009&lt;/electronic-resource-num&gt;&lt;/record&gt;&lt;/Cite&gt;&lt;/EndNote&gt;</w:instrText>
      </w:r>
      <w:r w:rsidR="000055A2" w:rsidRPr="00590FCD">
        <w:rPr>
          <w:rFonts w:cs="Times New Roman"/>
        </w:rPr>
        <w:fldChar w:fldCharType="separate"/>
      </w:r>
      <w:r w:rsidR="00367D10" w:rsidRPr="00590FCD">
        <w:rPr>
          <w:rFonts w:cs="Times New Roman"/>
          <w:noProof/>
        </w:rPr>
        <w:t>[</w:t>
      </w:r>
      <w:hyperlink w:anchor="_ENREF_27" w:tooltip="Zhang, 2012 #79" w:history="1">
        <w:r w:rsidR="00ED76E7" w:rsidRPr="00590FCD">
          <w:rPr>
            <w:rFonts w:cs="Times New Roman"/>
            <w:noProof/>
          </w:rPr>
          <w:t>27</w:t>
        </w:r>
      </w:hyperlink>
      <w:r w:rsidR="00367D10" w:rsidRPr="00590FCD">
        <w:rPr>
          <w:rFonts w:cs="Times New Roman"/>
          <w:noProof/>
        </w:rPr>
        <w:t>]</w:t>
      </w:r>
      <w:r w:rsidR="000055A2" w:rsidRPr="00590FCD">
        <w:rPr>
          <w:rFonts w:cs="Times New Roman"/>
        </w:rPr>
        <w:fldChar w:fldCharType="end"/>
      </w:r>
      <w:r w:rsidR="000055A2" w:rsidRPr="00590FCD">
        <w:rPr>
          <w:rFonts w:cs="Times New Roman"/>
        </w:rPr>
        <w:t xml:space="preserve">, Diebold </w:t>
      </w:r>
      <w:r w:rsidR="000055A2" w:rsidRPr="00590FCD">
        <w:rPr>
          <w:rFonts w:cs="Times New Roman"/>
        </w:rPr>
        <w:fldChar w:fldCharType="begin"/>
      </w:r>
      <w:r w:rsidR="00367D10" w:rsidRPr="00590FCD">
        <w:rPr>
          <w:rFonts w:cs="Times New Roman"/>
        </w:rPr>
        <w:instrText xml:space="preserve"> ADDIN EN.CITE &lt;EndNote&gt;&lt;Cite&gt;&lt;Author&gt;Diebold&lt;/Author&gt;&lt;Year&gt;2000&lt;/Year&gt;&lt;RecNum&gt;53&lt;/RecNum&gt;&lt;DisplayText&gt;[20]&lt;/DisplayText&gt;&lt;record&gt;&lt;rec-number&gt;53&lt;/rec-number&gt;&lt;foreign-keys&gt;&lt;key app="EN" db-id="v0p50vpeqev05resazbvvr0xvdw9exwsz5ds"&gt;53&lt;/key&gt;&lt;/foreign-keys&gt;&lt;ref-type name="Report"&gt;27&lt;/ref-type&gt;&lt;contributors&gt;&lt;authors&gt;&lt;author&gt;Diebold, J.P&lt;/author&gt;&lt;/authors&gt;&lt;/contributors&gt;&lt;titles&gt;&lt;title&gt;A review of the chemical and physical mechanisms of the storage stability of fast pyrolysis bio-oils&lt;/title&gt;&lt;/titles&gt;&lt;pages&gt;1-59&lt;/pages&gt;&lt;dates&gt;&lt;year&gt;2000&lt;/year&gt;&lt;/dates&gt;&lt;pub-location&gt;Lakewood, Colorado&lt;/pub-location&gt;&lt;publisher&gt;National Renewable Energy Laboratory&lt;/publisher&gt;&lt;urls&gt;&lt;related-urls&gt;&lt;url&gt;http://webdev.its.iastate.edu/webnews/data/site_biorenew_reading/19/webnewsfilefield_file/ReviewOfMechanisms.pdf&lt;/url&gt;&lt;/related-urls&gt;&lt;/urls&gt;&lt;/record&gt;&lt;/Cite&gt;&lt;/EndNote&gt;</w:instrText>
      </w:r>
      <w:r w:rsidR="000055A2" w:rsidRPr="00590FCD">
        <w:rPr>
          <w:rFonts w:cs="Times New Roman"/>
        </w:rPr>
        <w:fldChar w:fldCharType="separate"/>
      </w:r>
      <w:r w:rsidR="00367D10" w:rsidRPr="00590FCD">
        <w:rPr>
          <w:rFonts w:cs="Times New Roman"/>
          <w:noProof/>
        </w:rPr>
        <w:t>[</w:t>
      </w:r>
      <w:hyperlink w:anchor="_ENREF_20" w:tooltip="Diebold, 2000 #53" w:history="1">
        <w:r w:rsidR="00ED76E7" w:rsidRPr="00590FCD">
          <w:rPr>
            <w:rFonts w:cs="Times New Roman"/>
            <w:noProof/>
          </w:rPr>
          <w:t>20</w:t>
        </w:r>
      </w:hyperlink>
      <w:r w:rsidR="00367D10" w:rsidRPr="00590FCD">
        <w:rPr>
          <w:rFonts w:cs="Times New Roman"/>
          <w:noProof/>
        </w:rPr>
        <w:t>]</w:t>
      </w:r>
      <w:r w:rsidR="000055A2" w:rsidRPr="00590FCD">
        <w:rPr>
          <w:rFonts w:cs="Times New Roman"/>
        </w:rPr>
        <w:fldChar w:fldCharType="end"/>
      </w:r>
      <w:r w:rsidR="000055A2" w:rsidRPr="00590FCD">
        <w:rPr>
          <w:rFonts w:cs="Times New Roman"/>
        </w:rPr>
        <w:t xml:space="preserve">, and Huber </w:t>
      </w:r>
      <w:r w:rsidR="000055A2" w:rsidRPr="00590FCD">
        <w:rPr>
          <w:rFonts w:cs="Times New Roman"/>
          <w:i/>
        </w:rPr>
        <w:t>et al</w:t>
      </w:r>
      <w:r w:rsidR="000055A2" w:rsidRPr="00590FCD">
        <w:rPr>
          <w:rFonts w:cs="Times New Roman"/>
        </w:rPr>
        <w:t xml:space="preserve"> </w:t>
      </w:r>
      <w:r w:rsidR="000055A2" w:rsidRPr="00590FCD">
        <w:rPr>
          <w:rFonts w:cs="Times New Roman"/>
        </w:rPr>
        <w:fldChar w:fldCharType="begin"/>
      </w:r>
      <w:r w:rsidR="00367D10" w:rsidRPr="00590FCD">
        <w:rPr>
          <w:rFonts w:cs="Times New Roman"/>
        </w:rPr>
        <w:instrText xml:space="preserve"> ADDIN EN.CITE &lt;EndNote&gt;&lt;Cite&gt;&lt;Author&gt;Huber&lt;/Author&gt;&lt;Year&gt;2006&lt;/Year&gt;&lt;RecNum&gt;82&lt;/RecNum&gt;&lt;DisplayText&gt;[19]&lt;/DisplayText&gt;&lt;record&gt;&lt;rec-number&gt;82&lt;/rec-number&gt;&lt;foreign-keys&gt;&lt;key app="EN" db-id="v0p50vpeqev05resazbvvr0xvdw9exwsz5ds"&gt;82&lt;/key&gt;&lt;/foreign-keys&gt;&lt;ref-type name="Journal Article"&gt;17&lt;/ref-type&gt;&lt;contributors&gt;&lt;authors&gt;&lt;author&gt;Huber, George W.&lt;/author&gt;&lt;author&gt;Iborra, Sara&lt;/author&gt;&lt;author&gt;Corma, Avelino&lt;/author&gt;&lt;/authors&gt;&lt;/contributors&gt;&lt;titles&gt;&lt;title&gt;Synthesis of transportation fuels from biomass:  chemistry, catalysts, and engineering&lt;/title&gt;&lt;secondary-title&gt;Chemical Reviews&lt;/secondary-title&gt;&lt;/titles&gt;&lt;periodical&gt;&lt;full-title&gt;Chemical Reviews&lt;/full-title&gt;&lt;/periodical&gt;&lt;pages&gt;4044-4098&lt;/pages&gt;&lt;volume&gt;106&lt;/volume&gt;&lt;number&gt;9&lt;/number&gt;&lt;dates&gt;&lt;year&gt;2006&lt;/year&gt;&lt;pub-dates&gt;&lt;date&gt;2006/09/01&lt;/date&gt;&lt;/pub-dates&gt;&lt;/dates&gt;&lt;publisher&gt;American Chemical Society&lt;/publisher&gt;&lt;isbn&gt;0009-2665&lt;/isbn&gt;&lt;urls&gt;&lt;related-urls&gt;&lt;url&gt;http://dx.doi.org/10.1021/cr068360d&lt;/url&gt;&lt;/related-urls&gt;&lt;/urls&gt;&lt;electronic-resource-num&gt;10.1021/cr068360d&lt;/electronic-resource-num&gt;&lt;access-date&gt;2012/03/25&lt;/access-date&gt;&lt;/record&gt;&lt;/Cite&gt;&lt;/EndNote&gt;</w:instrText>
      </w:r>
      <w:r w:rsidR="000055A2" w:rsidRPr="00590FCD">
        <w:rPr>
          <w:rFonts w:cs="Times New Roman"/>
        </w:rPr>
        <w:fldChar w:fldCharType="separate"/>
      </w:r>
      <w:r w:rsidR="00367D10" w:rsidRPr="00590FCD">
        <w:rPr>
          <w:rFonts w:cs="Times New Roman"/>
          <w:noProof/>
        </w:rPr>
        <w:t>[</w:t>
      </w:r>
      <w:hyperlink w:anchor="_ENREF_19" w:tooltip="Huber, 2006 #82" w:history="1">
        <w:r w:rsidR="00ED76E7" w:rsidRPr="00590FCD">
          <w:rPr>
            <w:rFonts w:cs="Times New Roman"/>
            <w:noProof/>
          </w:rPr>
          <w:t>19</w:t>
        </w:r>
      </w:hyperlink>
      <w:r w:rsidR="00367D10" w:rsidRPr="00590FCD">
        <w:rPr>
          <w:rFonts w:cs="Times New Roman"/>
          <w:noProof/>
        </w:rPr>
        <w:t>]</w:t>
      </w:r>
      <w:r w:rsidR="000055A2" w:rsidRPr="00590FCD">
        <w:rPr>
          <w:rFonts w:cs="Times New Roman"/>
        </w:rPr>
        <w:fldChar w:fldCharType="end"/>
      </w:r>
      <w:r w:rsidR="000055A2" w:rsidRPr="00590FCD">
        <w:rPr>
          <w:rFonts w:cs="Times New Roman"/>
        </w:rPr>
        <w:t xml:space="preserve"> were identified in </w:t>
      </w:r>
      <w:r w:rsidR="000055A2" w:rsidRPr="00590FCD">
        <w:rPr>
          <w:rFonts w:cs="Times New Roman"/>
          <w:vertAlign w:val="superscript"/>
        </w:rPr>
        <w:t>1</w:t>
      </w:r>
      <w:r w:rsidR="000055A2" w:rsidRPr="00590FCD">
        <w:rPr>
          <w:rFonts w:cs="Times New Roman"/>
        </w:rPr>
        <w:t>H-NMR by determining the individu</w:t>
      </w:r>
      <w:r w:rsidR="008444A6" w:rsidRPr="00590FCD">
        <w:rPr>
          <w:rFonts w:cs="Times New Roman"/>
        </w:rPr>
        <w:t>al shift for each compound</w:t>
      </w:r>
      <w:r w:rsidR="000055A2" w:rsidRPr="00590FCD">
        <w:rPr>
          <w:rFonts w:cs="Times New Roman"/>
        </w:rPr>
        <w:t xml:space="preserve">. Individual shifts were confirmed using a shift predicator supplied by the Institute of Chemical Sciences and Engineering </w:t>
      </w:r>
      <w:r w:rsidR="000055A2" w:rsidRPr="00590FCD">
        <w:rPr>
          <w:rFonts w:cs="Times New Roman"/>
        </w:rPr>
        <w:fldChar w:fldCharType="begin"/>
      </w:r>
      <w:r w:rsidR="00367D10" w:rsidRPr="00590FCD">
        <w:rPr>
          <w:rFonts w:cs="Times New Roman"/>
        </w:rPr>
        <w:instrText xml:space="preserve"> ADDIN EN.CITE &lt;EndNote&gt;&lt;Cite&gt;&lt;Author&gt;EPFL&lt;/Author&gt;&lt;Year&gt;2013&lt;/Year&gt;&lt;RecNum&gt;669&lt;/RecNum&gt;&lt;DisplayText&gt;[28]&lt;/DisplayText&gt;&lt;record&gt;&lt;rec-number&gt;669&lt;/rec-number&gt;&lt;foreign-keys&gt;&lt;key app="EN" db-id="v0p50vpeqev05resazbvvr0xvdw9exwsz5ds"&gt;669&lt;/key&gt;&lt;/foreign-keys&gt;&lt;ref-type name="Web Page"&gt;12&lt;/ref-type&gt;&lt;contributors&gt;&lt;authors&gt;&lt;author&gt;EPFL&lt;/author&gt;&lt;/authors&gt;&lt;/contributors&gt;&lt;titles&gt;&lt;title&gt; Institute of chemical sciences and engineering ISIC &lt;/title&gt;&lt;/titles&gt;&lt;volume&gt;2014&lt;/volume&gt;&lt;dates&gt;&lt;year&gt;2013&lt;/year&gt;&lt;/dates&gt;&lt;pub-location&gt;China&lt;/pub-location&gt;&lt;publisher&gt;EPFL&lt;/publisher&gt;&lt;isbn&gt;http://isic.epfl.ch/&lt;/isbn&gt;&lt;urls&gt;&lt;/urls&gt;&lt;/record&gt;&lt;/Cite&gt;&lt;/EndNote&gt;</w:instrText>
      </w:r>
      <w:r w:rsidR="000055A2" w:rsidRPr="00590FCD">
        <w:rPr>
          <w:rFonts w:cs="Times New Roman"/>
        </w:rPr>
        <w:fldChar w:fldCharType="separate"/>
      </w:r>
      <w:r w:rsidR="00367D10" w:rsidRPr="00590FCD">
        <w:rPr>
          <w:rFonts w:cs="Times New Roman"/>
          <w:noProof/>
        </w:rPr>
        <w:t>[</w:t>
      </w:r>
      <w:hyperlink w:anchor="_ENREF_28" w:tooltip="EPFL, 2013 #669" w:history="1">
        <w:r w:rsidR="00ED76E7" w:rsidRPr="00590FCD">
          <w:rPr>
            <w:rFonts w:cs="Times New Roman"/>
            <w:noProof/>
          </w:rPr>
          <w:t>28</w:t>
        </w:r>
      </w:hyperlink>
      <w:r w:rsidR="00367D10" w:rsidRPr="00590FCD">
        <w:rPr>
          <w:rFonts w:cs="Times New Roman"/>
          <w:noProof/>
        </w:rPr>
        <w:t>]</w:t>
      </w:r>
      <w:r w:rsidR="000055A2" w:rsidRPr="00590FCD">
        <w:rPr>
          <w:rFonts w:cs="Times New Roman"/>
        </w:rPr>
        <w:fldChar w:fldCharType="end"/>
      </w:r>
      <w:r w:rsidR="000055A2" w:rsidRPr="00590FCD">
        <w:rPr>
          <w:rFonts w:cs="Times New Roman"/>
        </w:rPr>
        <w:t xml:space="preserve"> and shifts given by Hosoya </w:t>
      </w:r>
      <w:r w:rsidR="000055A2" w:rsidRPr="00590FCD">
        <w:rPr>
          <w:rFonts w:cs="Times New Roman"/>
          <w:i/>
        </w:rPr>
        <w:t xml:space="preserve">et al </w:t>
      </w:r>
      <w:r w:rsidR="000055A2" w:rsidRPr="00590FCD">
        <w:rPr>
          <w:rFonts w:cs="Times New Roman"/>
          <w:szCs w:val="16"/>
          <w:lang w:eastAsia="en-NZ"/>
        </w:rPr>
        <w:fldChar w:fldCharType="begin"/>
      </w:r>
      <w:r w:rsidR="00367D10" w:rsidRPr="00590FCD">
        <w:rPr>
          <w:rFonts w:cs="Times New Roman"/>
          <w:szCs w:val="16"/>
          <w:lang w:eastAsia="en-NZ"/>
        </w:rPr>
        <w:instrText xml:space="preserve"> ADDIN EN.CITE &lt;EndNote&gt;&lt;Cite&gt;&lt;Author&gt;Hosoya&lt;/Author&gt;&lt;Year&gt;2008&lt;/Year&gt;&lt;RecNum&gt;652&lt;/RecNum&gt;&lt;DisplayText&gt;[29]&lt;/DisplayText&gt;&lt;record&gt;&lt;rec-number&gt;652&lt;/rec-number&gt;&lt;foreign-keys&gt;&lt;key app="EN" db-id="v0p50vpeqev05resazbvvr0xvdw9exwsz5ds"&gt;652&lt;/key&gt;&lt;/foreign-keys&gt;&lt;ref-type name="Journal Article"&gt;17&lt;/ref-type&gt;&lt;contributors&gt;&lt;authors&gt;&lt;author&gt;Hosoya, Takashi&lt;/author&gt;&lt;author&gt;Kawamoto, Haruo&lt;/author&gt;&lt;author&gt;Saka, Shiro&lt;/author&gt;&lt;/authors&gt;&lt;/contributors&gt;&lt;titles&gt;&lt;title&gt;Different pyrolytic pathways of levoglucosan in vapor- and liquid/solid-phases&lt;/title&gt;&lt;secondary-title&gt;Journal of Analytical and Applied Pyrolysis&lt;/secondary-title&gt;&lt;/titles&gt;&lt;periodical&gt;&lt;full-title&gt;Journal of Analytical and Applied Pyrolysis&lt;/full-title&gt;&lt;/periodical&gt;&lt;pages&gt;64-70&lt;/pages&gt;&lt;volume&gt;83&lt;/volume&gt;&lt;number&gt;1&lt;/number&gt;&lt;keywords&gt;&lt;keyword&gt;Levoglucosan&lt;/keyword&gt;&lt;keyword&gt;Cellulose&lt;/keyword&gt;&lt;keyword&gt;Gasification&lt;/keyword&gt;&lt;keyword&gt;Pyrolysis&lt;/keyword&gt;&lt;keyword&gt;Vapor-phase&lt;/keyword&gt;&lt;keyword&gt;Liquid/solid-phase&lt;/keyword&gt;&lt;keyword&gt;Radical-chain reaction&lt;/keyword&gt;&lt;/keywords&gt;&lt;dates&gt;&lt;year&gt;2008&lt;/year&gt;&lt;/dates&gt;&lt;isbn&gt;0165-2370&lt;/isbn&gt;&lt;urls&gt;&lt;related-urls&gt;&lt;url&gt;http://www.sciencedirect.com/science/article/pii/S0165237008000715&lt;/url&gt;&lt;/related-urls&gt;&lt;/urls&gt;&lt;electronic-resource-num&gt;http://dx.doi.org/10.1016/j.jaap.2008.06.008&lt;/electronic-resource-num&gt;&lt;/record&gt;&lt;/Cite&gt;&lt;/EndNote&gt;</w:instrText>
      </w:r>
      <w:r w:rsidR="000055A2" w:rsidRPr="00590FCD">
        <w:rPr>
          <w:rFonts w:cs="Times New Roman"/>
          <w:szCs w:val="16"/>
          <w:lang w:eastAsia="en-NZ"/>
        </w:rPr>
        <w:fldChar w:fldCharType="separate"/>
      </w:r>
      <w:r w:rsidR="00367D10" w:rsidRPr="00590FCD">
        <w:rPr>
          <w:rFonts w:cs="Times New Roman"/>
          <w:noProof/>
          <w:szCs w:val="16"/>
          <w:lang w:eastAsia="en-NZ"/>
        </w:rPr>
        <w:t>[</w:t>
      </w:r>
      <w:hyperlink w:anchor="_ENREF_29" w:tooltip="Hosoya, 2008 #652" w:history="1">
        <w:r w:rsidR="00ED76E7" w:rsidRPr="00590FCD">
          <w:rPr>
            <w:rFonts w:cs="Times New Roman"/>
            <w:noProof/>
            <w:szCs w:val="16"/>
            <w:lang w:eastAsia="en-NZ"/>
          </w:rPr>
          <w:t>29</w:t>
        </w:r>
      </w:hyperlink>
      <w:r w:rsidR="00367D10" w:rsidRPr="00590FCD">
        <w:rPr>
          <w:rFonts w:cs="Times New Roman"/>
          <w:noProof/>
          <w:szCs w:val="16"/>
          <w:lang w:eastAsia="en-NZ"/>
        </w:rPr>
        <w:t>]</w:t>
      </w:r>
      <w:r w:rsidR="000055A2" w:rsidRPr="00590FCD">
        <w:rPr>
          <w:rFonts w:cs="Times New Roman"/>
          <w:szCs w:val="16"/>
          <w:lang w:eastAsia="en-NZ"/>
        </w:rPr>
        <w:fldChar w:fldCharType="end"/>
      </w:r>
      <w:r w:rsidR="000055A2" w:rsidRPr="00590FCD">
        <w:rPr>
          <w:rFonts w:cs="Times New Roman"/>
          <w:szCs w:val="16"/>
          <w:lang w:eastAsia="en-NZ"/>
        </w:rPr>
        <w:t xml:space="preserve">. </w:t>
      </w:r>
      <w:r w:rsidR="000E7BCA" w:rsidRPr="00590FCD">
        <w:rPr>
          <w:rFonts w:cs="Times New Roman"/>
          <w:szCs w:val="16"/>
          <w:lang w:eastAsia="en-NZ"/>
        </w:rPr>
        <w:t xml:space="preserve">The following </w:t>
      </w:r>
      <w:r w:rsidR="000E7BCA" w:rsidRPr="00590FCD">
        <w:rPr>
          <w:rFonts w:cs="Times New Roman"/>
        </w:rPr>
        <w:t>p</w:t>
      </w:r>
      <w:r w:rsidR="000055A2" w:rsidRPr="00590FCD">
        <w:rPr>
          <w:rFonts w:cs="Times New Roman"/>
        </w:rPr>
        <w:t xml:space="preserve">eaks </w:t>
      </w:r>
      <w:r w:rsidR="000E7BCA" w:rsidRPr="00590FCD">
        <w:rPr>
          <w:rFonts w:cs="Times New Roman"/>
        </w:rPr>
        <w:t xml:space="preserve">were </w:t>
      </w:r>
      <w:r w:rsidR="000055A2" w:rsidRPr="00590FCD">
        <w:rPr>
          <w:rFonts w:cs="Times New Roman"/>
        </w:rPr>
        <w:t>identified: formic acid (8.10 ppm), acetaldehyde (9.58 and 2.08 ppm), levoglucosan (3.27,</w:t>
      </w:r>
      <w:r w:rsidR="00AC5F45" w:rsidRPr="00590FCD">
        <w:rPr>
          <w:rFonts w:cs="Times New Roman"/>
        </w:rPr>
        <w:t xml:space="preserve"> </w:t>
      </w:r>
      <w:r w:rsidR="000055A2" w:rsidRPr="00590FCD">
        <w:rPr>
          <w:rFonts w:cs="Times New Roman"/>
        </w:rPr>
        <w:t>3.84-3.85,</w:t>
      </w:r>
      <w:r w:rsidR="00EA6C1D" w:rsidRPr="00590FCD">
        <w:rPr>
          <w:rFonts w:cs="Times New Roman"/>
        </w:rPr>
        <w:t xml:space="preserve"> </w:t>
      </w:r>
      <w:r w:rsidR="000055A2" w:rsidRPr="00590FCD">
        <w:rPr>
          <w:rFonts w:cs="Times New Roman"/>
        </w:rPr>
        <w:t>4.31-4.33, and 5.13 ppm), glycolaldehyde (9.55 ppm), hydroxyacetone (4.01 ppm), and acetic acid (1.88 ppm). Propanoic acid, octanoic acid, hexanoic acid, acetone, ethanol, glyoxal, methanol, 1-heptanol, and 1-pentanol were either not detected or present in too small of a quantity to accurately determine</w:t>
      </w:r>
      <w:r w:rsidR="00EA6C1D" w:rsidRPr="00590FCD">
        <w:rPr>
          <w:rFonts w:cs="Times New Roman"/>
        </w:rPr>
        <w:t xml:space="preserve"> </w:t>
      </w:r>
      <w:r w:rsidR="000055A2" w:rsidRPr="00590FCD">
        <w:rPr>
          <w:rFonts w:cs="Times New Roman"/>
        </w:rPr>
        <w:t xml:space="preserve">the peak above the baseline noise. Peaks for aromatic compounds overlapped (phenol and furan derivatives such as syringol, guaiacol, phenol, methyl-2-furoate, furan, furfural, and hydroxymethylfurfural); therefore, </w:t>
      </w:r>
      <w:r w:rsidR="00955CB3" w:rsidRPr="00590FCD">
        <w:rPr>
          <w:rFonts w:cs="Times New Roman"/>
        </w:rPr>
        <w:t xml:space="preserve">these peaks </w:t>
      </w:r>
      <w:r w:rsidR="000055A2" w:rsidRPr="00590FCD">
        <w:rPr>
          <w:rFonts w:cs="Times New Roman"/>
        </w:rPr>
        <w:t>were all grouped together and represented by the shift between 6.4</w:t>
      </w:r>
      <w:r w:rsidR="00955CB3" w:rsidRPr="00590FCD">
        <w:rPr>
          <w:rFonts w:cs="Times New Roman"/>
        </w:rPr>
        <w:t xml:space="preserve"> and </w:t>
      </w:r>
      <w:r w:rsidR="000055A2" w:rsidRPr="00590FCD">
        <w:rPr>
          <w:rFonts w:cs="Times New Roman"/>
        </w:rPr>
        <w:t xml:space="preserve">7.6 ppm </w:t>
      </w:r>
      <w:r w:rsidR="00955CB3" w:rsidRPr="00590FCD">
        <w:rPr>
          <w:rFonts w:cs="Times New Roman"/>
        </w:rPr>
        <w:t xml:space="preserve">because </w:t>
      </w:r>
      <w:r w:rsidR="000055A2" w:rsidRPr="00590FCD">
        <w:rPr>
          <w:rFonts w:cs="Times New Roman"/>
        </w:rPr>
        <w:t>no olefins were identified after 6.4 ppm. Total aldehydes were represented by the shift between 9.5</w:t>
      </w:r>
      <w:r w:rsidR="00955CB3" w:rsidRPr="00590FCD">
        <w:rPr>
          <w:rFonts w:cs="Times New Roman"/>
        </w:rPr>
        <w:t xml:space="preserve"> and</w:t>
      </w:r>
      <w:r w:rsidR="000055A2" w:rsidRPr="00590FCD">
        <w:rPr>
          <w:rFonts w:cs="Times New Roman"/>
        </w:rPr>
        <w:t>10.5 ppm and alkanes between 0.5</w:t>
      </w:r>
      <w:r w:rsidR="00955CB3" w:rsidRPr="00590FCD">
        <w:rPr>
          <w:rFonts w:cs="Times New Roman"/>
        </w:rPr>
        <w:t xml:space="preserve"> and </w:t>
      </w:r>
      <w:r w:rsidR="000055A2" w:rsidRPr="00590FCD">
        <w:rPr>
          <w:rFonts w:cs="Times New Roman"/>
        </w:rPr>
        <w:t xml:space="preserve">1.6 ppm </w:t>
      </w:r>
      <w:r w:rsidR="000055A2" w:rsidRPr="00590FCD">
        <w:rPr>
          <w:rFonts w:cs="Times New Roman"/>
        </w:rPr>
        <w:fldChar w:fldCharType="begin">
          <w:fldData xml:space="preserve">PEVuZE5vdGU+PENpdGU+PEF1dGhvcj5JbmdyYW08L0F1dGhvcj48WWVhcj4yMDA3PC9ZZWFyPjxS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</w:fldData>
        </w:fldChar>
      </w:r>
      <w:r w:rsidR="00367D10" w:rsidRPr="00590FCD">
        <w:rPr>
          <w:rFonts w:cs="Times New Roman"/>
        </w:rPr>
        <w:instrText xml:space="preserve"> ADDIN EN.CITE </w:instrText>
      </w:r>
      <w:r w:rsidR="00367D10" w:rsidRPr="00590FCD">
        <w:rPr>
          <w:rFonts w:cs="Times New Roman"/>
        </w:rPr>
        <w:fldChar w:fldCharType="begin">
          <w:fldData xml:space="preserve">PEVuZE5vdGU+PENpdGU+PEF1dGhvcj5JbmdyYW08L0F1dGhvcj48WWVhcj4yMDA3PC9ZZWFyPjxS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</w:fldData>
        </w:fldChar>
      </w:r>
      <w:r w:rsidR="00367D10" w:rsidRPr="00590FCD">
        <w:rPr>
          <w:rFonts w:cs="Times New Roman"/>
        </w:rPr>
        <w:instrText xml:space="preserve"> ADDIN EN.CITE.DATA </w:instrText>
      </w:r>
      <w:r w:rsidR="00367D10" w:rsidRPr="00590FCD">
        <w:rPr>
          <w:rFonts w:cs="Times New Roman"/>
        </w:rPr>
      </w:r>
      <w:r w:rsidR="00367D10" w:rsidRPr="00590FCD">
        <w:rPr>
          <w:rFonts w:cs="Times New Roman"/>
        </w:rPr>
        <w:fldChar w:fldCharType="end"/>
      </w:r>
      <w:r w:rsidR="000055A2" w:rsidRPr="00590FCD">
        <w:rPr>
          <w:rFonts w:cs="Times New Roman"/>
        </w:rPr>
      </w:r>
      <w:r w:rsidR="000055A2" w:rsidRPr="00590FCD">
        <w:rPr>
          <w:rFonts w:cs="Times New Roman"/>
        </w:rPr>
        <w:fldChar w:fldCharType="separate"/>
      </w:r>
      <w:r w:rsidR="00367D10" w:rsidRPr="00590FCD">
        <w:rPr>
          <w:rFonts w:cs="Times New Roman"/>
          <w:noProof/>
        </w:rPr>
        <w:t>[</w:t>
      </w:r>
      <w:hyperlink w:anchor="_ENREF_30" w:tooltip="Ingram, 2007 #430" w:history="1">
        <w:r w:rsidR="00ED76E7" w:rsidRPr="00590FCD">
          <w:rPr>
            <w:rFonts w:cs="Times New Roman"/>
            <w:noProof/>
          </w:rPr>
          <w:t>30</w:t>
        </w:r>
      </w:hyperlink>
      <w:r w:rsidR="00367D10" w:rsidRPr="00590FCD">
        <w:rPr>
          <w:rFonts w:cs="Times New Roman"/>
          <w:noProof/>
        </w:rPr>
        <w:t xml:space="preserve">, </w:t>
      </w:r>
      <w:hyperlink w:anchor="_ENREF_31" w:tooltip="Mullen, 2009 #630" w:history="1">
        <w:r w:rsidR="00ED76E7" w:rsidRPr="00590FCD">
          <w:rPr>
            <w:rFonts w:cs="Times New Roman"/>
            <w:noProof/>
          </w:rPr>
          <w:t>31</w:t>
        </w:r>
      </w:hyperlink>
      <w:r w:rsidR="00367D10" w:rsidRPr="00590FCD">
        <w:rPr>
          <w:rFonts w:cs="Times New Roman"/>
          <w:noProof/>
        </w:rPr>
        <w:t>]</w:t>
      </w:r>
      <w:r w:rsidR="000055A2" w:rsidRPr="00590FCD">
        <w:rPr>
          <w:rFonts w:cs="Times New Roman"/>
        </w:rPr>
        <w:fldChar w:fldCharType="end"/>
      </w:r>
      <w:r w:rsidR="000055A2" w:rsidRPr="00590FCD">
        <w:rPr>
          <w:rFonts w:cs="Times New Roman"/>
        </w:rPr>
        <w:t xml:space="preserve">.     </w:t>
      </w:r>
    </w:p>
    <w:p w14:paraId="5FFB6DD9" w14:textId="07CC3ADF" w:rsidR="0060481D" w:rsidRPr="00590FCD" w:rsidRDefault="00050AF7" w:rsidP="00202C13">
      <w:pPr>
        <w:jc w:val="left"/>
        <w:rPr>
          <w:rFonts w:cs="Times New Roman"/>
          <w:lang w:eastAsia="en-NZ"/>
        </w:rPr>
      </w:pPr>
      <w:r w:rsidRPr="00590FCD">
        <w:rPr>
          <w:rFonts w:cs="Times New Roman"/>
        </w:rPr>
        <w:t>High-</w:t>
      </w:r>
      <w:r w:rsidR="00995DAC" w:rsidRPr="00590FCD">
        <w:rPr>
          <w:rFonts w:cs="Times New Roman"/>
        </w:rPr>
        <w:t xml:space="preserve">performance liquid chromatography (HPLC) was used to determine the </w:t>
      </w:r>
      <w:r w:rsidR="008444A6" w:rsidRPr="00590FCD">
        <w:rPr>
          <w:rFonts w:cs="Times New Roman"/>
        </w:rPr>
        <w:t xml:space="preserve">bio-oil’s </w:t>
      </w:r>
      <w:r w:rsidR="00995DAC" w:rsidRPr="00590FCD">
        <w:rPr>
          <w:rFonts w:cs="Times New Roman"/>
        </w:rPr>
        <w:t xml:space="preserve">acetic acid content </w:t>
      </w:r>
      <w:r w:rsidR="00995DAC" w:rsidRPr="00590FCD">
        <w:rPr>
          <w:rFonts w:cs="Times New Roman"/>
          <w:lang w:eastAsia="en-NZ"/>
        </w:rPr>
        <w:fldChar w:fldCharType="begin"/>
      </w:r>
      <w:r w:rsidR="00367D10" w:rsidRPr="00590FCD">
        <w:rPr>
          <w:rFonts w:cs="Times New Roman"/>
          <w:lang w:eastAsia="en-NZ"/>
        </w:rPr>
        <w:instrText xml:space="preserve"> ADDIN EN.CITE &lt;EndNote&gt;&lt;Cite&gt;&lt;Author&gt;Mullen&lt;/Author&gt;&lt;Year&gt;2009&lt;/Year&gt;&lt;RecNum&gt;630&lt;/RecNum&gt;&lt;DisplayText&gt;[31]&lt;/DisplayText&gt;&lt;record&gt;&lt;rec-number&gt;630&lt;/rec-number&gt;&lt;foreign-keys&gt;&lt;key app="EN" db-id="v0p50vpeqev05resazbvvr0xvdw9exwsz5ds"&gt;630&lt;/key&gt;&lt;/foreign-keys&gt;&lt;ref-type name="Journal Article"&gt;17&lt;/ref-type&gt;&lt;contributors&gt;&lt;authors&gt;&lt;author&gt;Mullen, Charles A.&lt;/author&gt;&lt;author&gt;Strahan, Gary D.&lt;/author&gt;&lt;author&gt;Boateng, Akwasi A.&lt;/author&gt;&lt;/authors&gt;&lt;/contributors&gt;&lt;titles&gt;&lt;title&gt;Characterization of various fast pyrolysis bio-oils by NMR spectroscopy&lt;/title&gt;&lt;secondary-title&gt;Energy &amp;amp; Fuels&lt;/secondary-title&gt;&lt;/titles&gt;&lt;periodical&gt;&lt;full-title&gt;Energy &amp;amp; Fuels&lt;/full-title&gt;&lt;/periodical&gt;&lt;pages&gt;2707-2718&lt;/pages&gt;&lt;volume&gt;23&lt;/volume&gt;&lt;number&gt;5&lt;/number&gt;&lt;dates&gt;&lt;year&gt;2009&lt;/year&gt;&lt;pub-dates&gt;&lt;date&gt;2009&lt;/date&gt;&lt;/pub-dates&gt;&lt;/dates&gt;&lt;publisher&gt;American Chemical Society&lt;/publisher&gt;&lt;isbn&gt;0887-0624&lt;/isbn&gt;&lt;urls&gt;&lt;related-urls&gt;&lt;url&gt;http://dx.doi.org/10.1021/ef801048b&lt;/url&gt;&lt;/related-urls&gt;&lt;/urls&gt;&lt;electronic-resource-num&gt;10.1021/ef801048b&lt;/electronic-resource-num&gt;&lt;access-date&gt;2014/05/05&lt;/access-date&gt;&lt;/record&gt;&lt;/Cite&gt;&lt;/EndNote&gt;</w:instrText>
      </w:r>
      <w:r w:rsidR="00995DAC" w:rsidRPr="00590FCD">
        <w:rPr>
          <w:rFonts w:cs="Times New Roman"/>
          <w:lang w:eastAsia="en-NZ"/>
        </w:rPr>
        <w:fldChar w:fldCharType="separate"/>
      </w:r>
      <w:r w:rsidR="00367D10" w:rsidRPr="00590FCD">
        <w:rPr>
          <w:rFonts w:cs="Times New Roman"/>
          <w:noProof/>
          <w:lang w:eastAsia="en-NZ"/>
        </w:rPr>
        <w:t>[</w:t>
      </w:r>
      <w:hyperlink w:anchor="_ENREF_31" w:tooltip="Mullen, 2009 #630" w:history="1">
        <w:r w:rsidR="00ED76E7" w:rsidRPr="00590FCD">
          <w:rPr>
            <w:rFonts w:cs="Times New Roman"/>
            <w:noProof/>
            <w:lang w:eastAsia="en-NZ"/>
          </w:rPr>
          <w:t>31</w:t>
        </w:r>
      </w:hyperlink>
      <w:r w:rsidR="00367D10" w:rsidRPr="00590FCD">
        <w:rPr>
          <w:rFonts w:cs="Times New Roman"/>
          <w:noProof/>
          <w:lang w:eastAsia="en-NZ"/>
        </w:rPr>
        <w:t>]</w:t>
      </w:r>
      <w:r w:rsidR="00995DAC" w:rsidRPr="00590FCD">
        <w:rPr>
          <w:rFonts w:cs="Times New Roman"/>
          <w:lang w:eastAsia="en-NZ"/>
        </w:rPr>
        <w:fldChar w:fldCharType="end"/>
      </w:r>
      <w:r w:rsidR="00995DAC" w:rsidRPr="00590FCD">
        <w:rPr>
          <w:rFonts w:cs="Times New Roman"/>
        </w:rPr>
        <w:t>. Samples were prepared by adding 0.</w:t>
      </w:r>
      <w:r w:rsidR="00240E0F" w:rsidRPr="00590FCD">
        <w:rPr>
          <w:rFonts w:cs="Times New Roman"/>
        </w:rPr>
        <w:t xml:space="preserve">5 </w:t>
      </w:r>
      <w:r w:rsidR="00995DAC" w:rsidRPr="00590FCD">
        <w:rPr>
          <w:rFonts w:cs="Times New Roman"/>
        </w:rPr>
        <w:t>mL of DI water</w:t>
      </w:r>
      <w:r w:rsidRPr="00590FCD">
        <w:rPr>
          <w:rFonts w:cs="Times New Roman"/>
        </w:rPr>
        <w:t xml:space="preserve"> and</w:t>
      </w:r>
      <w:r w:rsidR="00995DAC" w:rsidRPr="00590FCD">
        <w:rPr>
          <w:rFonts w:cs="Times New Roman"/>
        </w:rPr>
        <w:t xml:space="preserve"> </w:t>
      </w:r>
      <w:r w:rsidRPr="00590FCD">
        <w:rPr>
          <w:rFonts w:cs="Times New Roman"/>
        </w:rPr>
        <w:t xml:space="preserve">mixing </w:t>
      </w:r>
      <w:r w:rsidR="00995DAC" w:rsidRPr="00590FCD">
        <w:rPr>
          <w:rFonts w:cs="Times New Roman"/>
        </w:rPr>
        <w:t xml:space="preserve">using an ultrasonic bath for 20 min and centrifuging for 20 min </w:t>
      </w:r>
      <w:r w:rsidRPr="00590FCD">
        <w:rPr>
          <w:rFonts w:cs="Times New Roman"/>
        </w:rPr>
        <w:t xml:space="preserve">at </w:t>
      </w:r>
      <w:r w:rsidR="00995DAC" w:rsidRPr="00590FCD">
        <w:rPr>
          <w:rFonts w:cs="Times New Roman"/>
        </w:rPr>
        <w:t xml:space="preserve">4000 </w:t>
      </w:r>
      <w:r w:rsidR="00445AE0" w:rsidRPr="00590FCD">
        <w:rPr>
          <w:rFonts w:cs="Times New Roman"/>
        </w:rPr>
        <w:t>rpm</w:t>
      </w:r>
      <w:r w:rsidR="00995DAC" w:rsidRPr="00590FCD">
        <w:rPr>
          <w:rFonts w:cs="Times New Roman"/>
        </w:rPr>
        <w:t xml:space="preserve">. A further </w:t>
      </w:r>
      <w:r w:rsidR="00240E0F" w:rsidRPr="00590FCD">
        <w:rPr>
          <w:rFonts w:cs="Times New Roman"/>
        </w:rPr>
        <w:t>1</w:t>
      </w:r>
      <w:r w:rsidR="00134C7E" w:rsidRPr="00590FCD">
        <w:rPr>
          <w:rFonts w:cs="Times New Roman"/>
        </w:rPr>
        <w:t xml:space="preserve"> </w:t>
      </w:r>
      <w:r w:rsidR="00995DAC" w:rsidRPr="00590FCD">
        <w:rPr>
          <w:rFonts w:cs="Times New Roman"/>
        </w:rPr>
        <w:t>mL of DI water was added, and the sample was mixed and centrifuged again</w:t>
      </w:r>
      <w:r w:rsidR="00995DAC" w:rsidRPr="00590FCD">
        <w:rPr>
          <w:rFonts w:cs="Times New Roman"/>
          <w:vertAlign w:val="subscript"/>
        </w:rPr>
        <w:t xml:space="preserve"> </w:t>
      </w:r>
      <w:r w:rsidR="00134C7E" w:rsidRPr="00590FCD">
        <w:rPr>
          <w:rFonts w:cs="Times New Roman"/>
        </w:rPr>
        <w:t xml:space="preserve">under </w:t>
      </w:r>
      <w:r w:rsidR="00995DAC" w:rsidRPr="00590FCD">
        <w:rPr>
          <w:rFonts w:cs="Times New Roman"/>
        </w:rPr>
        <w:t xml:space="preserve">the same conditions. The aqueous fraction was decanted and filtered to 0.22 µm for HPLC analysis. </w:t>
      </w:r>
      <w:r w:rsidR="000055A2" w:rsidRPr="00590FCD">
        <w:rPr>
          <w:rFonts w:cs="Times New Roman"/>
        </w:rPr>
        <w:t>The method used for HPLC analysis was described previously by Wigley</w:t>
      </w:r>
      <w:r w:rsidR="00134C7E" w:rsidRPr="00590FCD">
        <w:rPr>
          <w:rFonts w:cs="Times New Roman"/>
        </w:rPr>
        <w:t xml:space="preserve"> </w:t>
      </w:r>
      <w:r w:rsidR="00134C7E" w:rsidRPr="00590FCD">
        <w:rPr>
          <w:rFonts w:cs="Times New Roman"/>
          <w:i/>
        </w:rPr>
        <w:t>et al.</w:t>
      </w:r>
      <w:r w:rsidR="000055A2" w:rsidRPr="00590FCD">
        <w:rPr>
          <w:rFonts w:cs="Times New Roman"/>
        </w:rPr>
        <w:t xml:space="preserve"> </w:t>
      </w:r>
      <w:r w:rsidR="008C7986" w:rsidRPr="00590FCD">
        <w:rPr>
          <w:rFonts w:cs="Times New Roman"/>
        </w:rPr>
        <w:fldChar w:fldCharType="begin"/>
      </w:r>
      <w:r w:rsidR="00367D10" w:rsidRPr="00590FCD">
        <w:rPr>
          <w:rFonts w:cs="Times New Roman"/>
        </w:rPr>
        <w:instrText xml:space="preserve"> ADDIN EN.CITE &lt;EndNote&gt;&lt;Cite&gt;&lt;Author&gt;Wigley&lt;/Author&gt;&lt;Year&gt;2015&lt;/Year&gt;&lt;RecNum&gt;697&lt;/RecNum&gt;&lt;DisplayText&gt;[26]&lt;/DisplayText&gt;&lt;record&gt;&lt;rec-number&gt;697&lt;/rec-number&gt;&lt;foreign-keys&gt;&lt;key app="EN" db-id="v0p50vpeqev05resazbvvr0xvdw9exwsz5ds"&gt;697&lt;/key&gt;&lt;/foreign-keys&gt;&lt;ref-type name="Journal Article"&gt;17&lt;/ref-type&gt;&lt;contributors&gt;&lt;authors&gt;&lt;author&gt;Wigley, Tansy&lt;/author&gt;&lt;author&gt;Yip, Alex C. K.&lt;/author&gt;&lt;author&gt;Pang, Shusheng&lt;/author&gt;&lt;/authors&gt;&lt;/contributors&gt;&lt;titles&gt;&lt;title&gt;The use of demineralisation and torrefaction to improve the properties of biomass intended as a feedstock for fast pyrolysis&lt;/title&gt;&lt;secondary-title&gt;Journal of Analytical and Applied Pyrolysis&lt;/secondary-title&gt;&lt;/titles&gt;&lt;periodical&gt;&lt;full-title&gt;Journal of Analytical and Applied Pyrolysis&lt;/full-title&gt;&lt;/periodical&gt;&lt;pages&gt;296-306&lt;/pages&gt;&lt;volume&gt;113&lt;/volume&gt;&lt;number&gt;0&lt;/number&gt;&lt;keywords&gt;&lt;keyword&gt;Demineralisation&lt;/keyword&gt;&lt;keyword&gt;Acid leaching&lt;/keyword&gt;&lt;keyword&gt;Torrefaction&lt;/keyword&gt;&lt;keyword&gt;Pre-treatments&lt;/keyword&gt;&lt;keyword&gt;Pyrolysis&lt;/keyword&gt;&lt;/keywords&gt;&lt;dates&gt;&lt;year&gt;2015&lt;/year&gt;&lt;/dates&gt;&lt;isbn&gt;0165-2370&lt;/isbn&gt;&lt;urls&gt;&lt;related-urls&gt;&lt;url&gt;http://www.sciencedirect.com/science/article/pii/S0165237015000509&lt;/url&gt;&lt;/related-urls&gt;&lt;/urls&gt;&lt;electronic-resource-num&gt;http://dx.doi.org/10.1016/j.jaap.2015.02.007&lt;/electronic-resource-num&gt;&lt;/record&gt;&lt;/Cite&gt;&lt;/EndNote&gt;</w:instrText>
      </w:r>
      <w:r w:rsidR="008C7986" w:rsidRPr="00590FCD">
        <w:rPr>
          <w:rFonts w:cs="Times New Roman"/>
        </w:rPr>
        <w:fldChar w:fldCharType="separate"/>
      </w:r>
      <w:r w:rsidR="00367D10" w:rsidRPr="00590FCD">
        <w:rPr>
          <w:rFonts w:cs="Times New Roman"/>
          <w:noProof/>
        </w:rPr>
        <w:t>[</w:t>
      </w:r>
      <w:hyperlink w:anchor="_ENREF_26" w:tooltip="Wigley, 2015 #697" w:history="1">
        <w:r w:rsidR="00ED76E7" w:rsidRPr="00590FCD">
          <w:rPr>
            <w:rFonts w:cs="Times New Roman"/>
            <w:noProof/>
          </w:rPr>
          <w:t>26</w:t>
        </w:r>
      </w:hyperlink>
      <w:r w:rsidR="00367D10" w:rsidRPr="00590FCD">
        <w:rPr>
          <w:rFonts w:cs="Times New Roman"/>
          <w:noProof/>
        </w:rPr>
        <w:t>]</w:t>
      </w:r>
      <w:r w:rsidR="008C7986" w:rsidRPr="00590FCD">
        <w:rPr>
          <w:rFonts w:cs="Times New Roman"/>
        </w:rPr>
        <w:fldChar w:fldCharType="end"/>
      </w:r>
      <w:r w:rsidR="000055A2" w:rsidRPr="00590FCD">
        <w:rPr>
          <w:rFonts w:cs="Times New Roman"/>
        </w:rPr>
        <w:t xml:space="preserve">. </w:t>
      </w:r>
      <w:r w:rsidR="00995DAC" w:rsidRPr="00590FCD">
        <w:rPr>
          <w:rFonts w:cs="Times New Roman"/>
        </w:rPr>
        <w:t xml:space="preserve">The water content of samples was determined by Karl Fisher titration following ASTM E203 </w:t>
      </w:r>
      <w:r w:rsidR="00995DAC" w:rsidRPr="00590FCD">
        <w:rPr>
          <w:rFonts w:cs="Times New Roman"/>
        </w:rPr>
        <w:fldChar w:fldCharType="begin"/>
      </w:r>
      <w:r w:rsidR="00367D10" w:rsidRPr="00590FCD">
        <w:rPr>
          <w:rFonts w:cs="Times New Roman"/>
        </w:rPr>
        <w:instrText xml:space="preserve"> ADDIN EN.CITE &lt;EndNote&gt;&lt;Cite&gt;&lt;Author&gt;Li&lt;/Author&gt;&lt;Year&gt;2012&lt;/Year&gt;&lt;RecNum&gt;586&lt;/RecNum&gt;&lt;DisplayText&gt;[32]&lt;/DisplayText&gt;&lt;record&gt;&lt;rec-number&gt;586&lt;/rec-number&gt;&lt;foreign-keys&gt;&lt;key app="EN" db-id="v0p50vpeqev05resazbvvr0xvdw9exwsz5ds"&gt;586&lt;/key&gt;&lt;/foreign-keys&gt;&lt;ref-type name="Unpublished Work"&gt;34&lt;/ref-type&gt;&lt;contributors&gt;&lt;authors&gt;&lt;author&gt;Li, Jingge&lt;/author&gt;&lt;/authors&gt;&lt;/contributors&gt;&lt;titles&gt;&lt;title&gt;Pyhsical properties of biomass pyrolysis oil and analysis methods&lt;/title&gt;&lt;tertiary-title&gt;Chemical and Process Engineering&lt;/tertiary-title&gt;&lt;/titles&gt;&lt;pages&gt;1-12&lt;/pages&gt;&lt;dates&gt;&lt;year&gt;2012&lt;/year&gt;&lt;/dates&gt;&lt;pub-location&gt;Christchurch&lt;/pub-location&gt;&lt;publisher&gt;University of Canterbury&lt;/publisher&gt;&lt;urls&gt;&lt;/urls&gt;&lt;/record&gt;&lt;/Cite&gt;&lt;/EndNote&gt;</w:instrText>
      </w:r>
      <w:r w:rsidR="00995DAC" w:rsidRPr="00590FCD">
        <w:rPr>
          <w:rFonts w:cs="Times New Roman"/>
        </w:rPr>
        <w:fldChar w:fldCharType="separate"/>
      </w:r>
      <w:r w:rsidR="00367D10" w:rsidRPr="00590FCD">
        <w:rPr>
          <w:rFonts w:cs="Times New Roman"/>
          <w:noProof/>
        </w:rPr>
        <w:t>[</w:t>
      </w:r>
      <w:hyperlink w:anchor="_ENREF_32" w:tooltip="Li, 2012 #586" w:history="1">
        <w:r w:rsidR="00ED76E7" w:rsidRPr="00590FCD">
          <w:rPr>
            <w:rFonts w:cs="Times New Roman"/>
            <w:noProof/>
          </w:rPr>
          <w:t>32</w:t>
        </w:r>
      </w:hyperlink>
      <w:r w:rsidR="00367D10" w:rsidRPr="00590FCD">
        <w:rPr>
          <w:rFonts w:cs="Times New Roman"/>
          <w:noProof/>
        </w:rPr>
        <w:t>]</w:t>
      </w:r>
      <w:r w:rsidR="00995DAC" w:rsidRPr="00590FCD">
        <w:rPr>
          <w:rFonts w:cs="Times New Roman"/>
        </w:rPr>
        <w:fldChar w:fldCharType="end"/>
      </w:r>
      <w:r w:rsidR="00995DAC" w:rsidRPr="00590FCD">
        <w:rPr>
          <w:rFonts w:cs="Times New Roman"/>
        </w:rPr>
        <w:t>. Karl Fisher titrant 5 was used (5 mg H</w:t>
      </w:r>
      <w:r w:rsidR="00995DAC" w:rsidRPr="00590FCD">
        <w:rPr>
          <w:rFonts w:cs="Times New Roman"/>
          <w:vertAlign w:val="subscript"/>
        </w:rPr>
        <w:t>2</w:t>
      </w:r>
      <w:r w:rsidR="00995DAC" w:rsidRPr="00590FCD">
        <w:rPr>
          <w:rFonts w:cs="Times New Roman"/>
        </w:rPr>
        <w:t>O per mL)</w:t>
      </w:r>
      <w:r w:rsidR="00134C7E" w:rsidRPr="00590FCD">
        <w:rPr>
          <w:rFonts w:cs="Times New Roman"/>
        </w:rPr>
        <w:t>,</w:t>
      </w:r>
      <w:r w:rsidR="00995DAC" w:rsidRPr="00590FCD">
        <w:rPr>
          <w:rFonts w:cs="Times New Roman"/>
        </w:rPr>
        <w:t xml:space="preserve"> and titrations were carried out on a TitraLab TIM 550 Radiometer. </w:t>
      </w:r>
      <w:r w:rsidR="00134C7E" w:rsidRPr="00590FCD">
        <w:rPr>
          <w:rFonts w:cs="Times New Roman"/>
        </w:rPr>
        <w:t xml:space="preserve">One per cent </w:t>
      </w:r>
      <w:r w:rsidR="00995DAC" w:rsidRPr="00590FCD">
        <w:rPr>
          <w:rFonts w:cs="Times New Roman"/>
        </w:rPr>
        <w:t xml:space="preserve">water standards were used to calibrate the titrator and for quality control checks. </w:t>
      </w:r>
      <w:r w:rsidR="00134C7E" w:rsidRPr="00590FCD">
        <w:rPr>
          <w:rFonts w:cs="Times New Roman"/>
        </w:rPr>
        <w:t xml:space="preserve">A total of </w:t>
      </w:r>
      <w:r w:rsidR="00995DAC" w:rsidRPr="00590FCD">
        <w:rPr>
          <w:rFonts w:cs="Times New Roman"/>
        </w:rPr>
        <w:t>0.1 mL of bio-oil was injected per test</w:t>
      </w:r>
      <w:r w:rsidR="004F39B8" w:rsidRPr="00590FCD">
        <w:rPr>
          <w:rFonts w:cs="Times New Roman"/>
        </w:rPr>
        <w:t>. G</w:t>
      </w:r>
      <w:r w:rsidR="00995DAC" w:rsidRPr="00590FCD">
        <w:rPr>
          <w:rFonts w:cs="Times New Roman"/>
        </w:rPr>
        <w:t xml:space="preserve">el permeation chromatography (GPC) </w:t>
      </w:r>
      <w:r w:rsidR="004F39B8" w:rsidRPr="00590FCD">
        <w:rPr>
          <w:rFonts w:cs="Times New Roman"/>
        </w:rPr>
        <w:t>analysis was</w:t>
      </w:r>
      <w:r w:rsidR="00995DAC" w:rsidRPr="00590FCD">
        <w:rPr>
          <w:rFonts w:cs="Times New Roman"/>
        </w:rPr>
        <w:t xml:space="preserve"> </w:t>
      </w:r>
      <w:r w:rsidR="00134C7E" w:rsidRPr="00590FCD">
        <w:rPr>
          <w:rFonts w:cs="Times New Roman"/>
        </w:rPr>
        <w:t xml:space="preserve">conducted </w:t>
      </w:r>
      <w:r w:rsidR="004F39B8" w:rsidRPr="00590FCD">
        <w:rPr>
          <w:rFonts w:cs="Times New Roman"/>
        </w:rPr>
        <w:t>by</w:t>
      </w:r>
      <w:r w:rsidR="00995DAC" w:rsidRPr="00590FCD">
        <w:rPr>
          <w:rFonts w:cs="Times New Roman"/>
        </w:rPr>
        <w:t xml:space="preserve"> Scion in Rotorua, New Zealand</w:t>
      </w:r>
      <w:r w:rsidR="004F39B8" w:rsidRPr="00590FCD">
        <w:rPr>
          <w:rFonts w:cs="Times New Roman"/>
        </w:rPr>
        <w:t>. Samples</w:t>
      </w:r>
      <w:r w:rsidR="00995DAC" w:rsidRPr="00590FCD">
        <w:rPr>
          <w:rFonts w:cs="Times New Roman"/>
        </w:rPr>
        <w:t xml:space="preserve"> were prepared by adding tetrahydrofuran to bio-oil to make a 5 mg</w:t>
      </w:r>
      <w:r w:rsidR="00240E0F" w:rsidRPr="00590FCD">
        <w:rPr>
          <w:rFonts w:cs="Times New Roman"/>
        </w:rPr>
        <w:t>.</w:t>
      </w:r>
      <w:r w:rsidR="00995DAC" w:rsidRPr="00590FCD">
        <w:rPr>
          <w:rFonts w:cs="Times New Roman"/>
        </w:rPr>
        <w:t>mL</w:t>
      </w:r>
      <w:r w:rsidR="00995DAC" w:rsidRPr="00590FCD">
        <w:rPr>
          <w:rFonts w:cs="Times New Roman"/>
          <w:vertAlign w:val="superscript"/>
        </w:rPr>
        <w:t>-1</w:t>
      </w:r>
      <w:r w:rsidR="00995DAC" w:rsidRPr="00590FCD">
        <w:rPr>
          <w:rFonts w:cs="Times New Roman"/>
        </w:rPr>
        <w:t xml:space="preserve"> solution. These </w:t>
      </w:r>
      <w:r w:rsidR="00134C7E" w:rsidRPr="00590FCD">
        <w:rPr>
          <w:rFonts w:cs="Times New Roman"/>
        </w:rPr>
        <w:t xml:space="preserve">samples </w:t>
      </w:r>
      <w:r w:rsidR="00995DAC" w:rsidRPr="00590FCD">
        <w:rPr>
          <w:rFonts w:cs="Times New Roman"/>
        </w:rPr>
        <w:t xml:space="preserve">were filtered to 0.45 µm before analysing at 30 °C in a </w:t>
      </w:r>
      <w:r w:rsidR="00995DAC" w:rsidRPr="00590FCD">
        <w:rPr>
          <w:rFonts w:cs="Times New Roman"/>
          <w:lang w:eastAsia="en-NZ"/>
        </w:rPr>
        <w:t>Knauer/Polymer Standards Service GPC with a PSS SDV Lux 1000</w:t>
      </w:r>
      <w:r w:rsidR="00134C7E" w:rsidRPr="00590FCD">
        <w:rPr>
          <w:rFonts w:cs="Times New Roman"/>
          <w:lang w:eastAsia="en-NZ"/>
        </w:rPr>
        <w:t xml:space="preserve"> </w:t>
      </w:r>
      <w:r w:rsidR="00995DAC" w:rsidRPr="00590FCD">
        <w:rPr>
          <w:rFonts w:cs="Times New Roman"/>
          <w:lang w:eastAsia="en-NZ"/>
        </w:rPr>
        <w:t xml:space="preserve">Å column with a </w:t>
      </w:r>
      <w:r w:rsidR="00995DAC" w:rsidRPr="00590FCD">
        <w:rPr>
          <w:rFonts w:cs="Times New Roman"/>
        </w:rPr>
        <w:t>refractive index detector</w:t>
      </w:r>
      <w:r w:rsidR="00995DAC" w:rsidRPr="00590FCD">
        <w:rPr>
          <w:rFonts w:cs="Times New Roman"/>
          <w:lang w:eastAsia="en-NZ"/>
        </w:rPr>
        <w:t>. The system was calibrated using polystyrene standards</w:t>
      </w:r>
      <w:r w:rsidR="00995DAC" w:rsidRPr="00590FCD">
        <w:rPr>
          <w:rFonts w:cs="Times New Roman"/>
        </w:rPr>
        <w:t xml:space="preserve">. The </w:t>
      </w:r>
      <w:r w:rsidR="00995DAC" w:rsidRPr="00590FCD">
        <w:rPr>
          <w:rFonts w:cs="Times New Roman"/>
          <w:lang w:eastAsia="en-NZ"/>
        </w:rPr>
        <w:t xml:space="preserve">average number, molecular weight, and size were determined </w:t>
      </w:r>
      <w:r w:rsidR="00995DAC" w:rsidRPr="00590FCD">
        <w:rPr>
          <w:rFonts w:cs="Times New Roman"/>
        </w:rPr>
        <w:t xml:space="preserve">using </w:t>
      </w:r>
      <w:r w:rsidR="00995DAC" w:rsidRPr="00590FCD">
        <w:rPr>
          <w:rFonts w:cs="Times New Roman"/>
          <w:lang w:eastAsia="en-NZ"/>
        </w:rPr>
        <w:t xml:space="preserve">Polymer Standards Service Win GPC Unichrom software. </w:t>
      </w:r>
      <w:r w:rsidR="004F39B8" w:rsidRPr="00590FCD">
        <w:t xml:space="preserve">Scholze and Meier </w:t>
      </w:r>
      <w:r w:rsidR="004F39B8" w:rsidRPr="00590FCD">
        <w:fldChar w:fldCharType="begin"/>
      </w:r>
      <w:r w:rsidR="00367D10" w:rsidRPr="00590FCD">
        <w:instrText xml:space="preserve"> ADDIN EN.CITE &lt;EndNote&gt;&lt;Cite&gt;&lt;Author&gt;Scholze&lt;/Author&gt;&lt;Year&gt;2001&lt;/Year&gt;&lt;RecNum&gt;631&lt;/RecNum&gt;&lt;DisplayText&gt;[33]&lt;/DisplayText&gt;&lt;record&gt;&lt;rec-number&gt;631&lt;/rec-number&gt;&lt;foreign-keys&gt;&lt;key app="EN" db-id="v0p50vpeqev05resazbvvr0xvdw9exwsz5ds"&gt;631&lt;/key&gt;&lt;/foreign-keys&gt;&lt;ref-type name="Journal Article"&gt;17&lt;/ref-type&gt;&lt;contributors&gt;&lt;authors&gt;&lt;author&gt;Scholze, B.&lt;/author&gt;&lt;author&gt;Hanser, C.&lt;/author&gt;&lt;author&gt;Meier, D.&lt;/author&gt;&lt;/authors&gt;&lt;/contributors&gt;&lt;titles&gt;&lt;title&gt;Characterization of the water-insoluble fraction from fast pyrolysis liquids (pyrolytic lignin): part II. GPC, carbonyl goups, and 13C-NMR&lt;/title&gt;&lt;secondary-title&gt;Journal of Analytical and Applied Pyrolysis&lt;/secondary-title&gt;&lt;/titles&gt;&lt;periodical&gt;&lt;full-title&gt;Journal of Analytical and Applied Pyrolysis&lt;/full-title&gt;&lt;/periodical&gt;&lt;pages&gt;387-400&lt;/pages&gt;&lt;volume&gt;58–59&lt;/volume&gt;&lt;number&gt;1&lt;/number&gt;&lt;keywords&gt;&lt;keyword&gt;GPC&lt;/keyword&gt;&lt;keyword&gt;Carbonyl groups&lt;/keyword&gt;&lt;keyword&gt;Oximation&lt;/keyword&gt;&lt;keyword&gt;Pyrolytic lignin&lt;/keyword&gt;&lt;keyword&gt;Lignin&lt;/keyword&gt;&lt;keyword&gt;Fast pyrolysis&lt;/keyword&gt;&lt;keyword&gt;Biomass&lt;/keyword&gt;&lt;keyword&gt;bio-oil&lt;/keyword&gt;&lt;keyword&gt;13C-NMR&lt;/keyword&gt;&lt;keyword&gt;Pyrolysis liquid&lt;/keyword&gt;&lt;keyword&gt;H, G, S units&lt;/keyword&gt;&lt;/keywords&gt;&lt;dates&gt;&lt;year&gt;2001&lt;/year&gt;&lt;/dates&gt;&lt;isbn&gt;0165-2370&lt;/isbn&gt;&lt;urls&gt;&lt;related-urls&gt;&lt;url&gt;http://www.sciencedirect.com/science/article/pii/S016523700000173X&lt;/url&gt;&lt;/related-urls&gt;&lt;/urls&gt;&lt;electronic-resource-num&gt;http://dx.doi.org/10.1016/S0165-2370(00)00173-X&lt;/electronic-resource-num&gt;&lt;/record&gt;&lt;/Cite&gt;&lt;/EndNote&gt;</w:instrText>
      </w:r>
      <w:r w:rsidR="004F39B8" w:rsidRPr="00590FCD">
        <w:fldChar w:fldCharType="separate"/>
      </w:r>
      <w:r w:rsidR="00367D10" w:rsidRPr="00590FCD">
        <w:rPr>
          <w:noProof/>
        </w:rPr>
        <w:t>[</w:t>
      </w:r>
      <w:hyperlink w:anchor="_ENREF_33" w:tooltip="Scholze, 2001 #631" w:history="1">
        <w:r w:rsidR="00ED76E7" w:rsidRPr="00590FCD">
          <w:rPr>
            <w:noProof/>
          </w:rPr>
          <w:t>33</w:t>
        </w:r>
      </w:hyperlink>
      <w:r w:rsidR="00367D10" w:rsidRPr="00590FCD">
        <w:rPr>
          <w:noProof/>
        </w:rPr>
        <w:t>]</w:t>
      </w:r>
      <w:r w:rsidR="004F39B8" w:rsidRPr="00590FCD">
        <w:fldChar w:fldCharType="end"/>
      </w:r>
      <w:r w:rsidR="004F39B8" w:rsidRPr="00590FCD">
        <w:t xml:space="preserve"> found that the average molecular weight of pyrolytic lignin is between 650 and 1300 g</w:t>
      </w:r>
      <w:r w:rsidR="00AC5F45" w:rsidRPr="00590FCD">
        <w:t>.</w:t>
      </w:r>
      <w:r w:rsidR="004F39B8" w:rsidRPr="00590FCD">
        <w:t>mol</w:t>
      </w:r>
      <w:r w:rsidR="004F39B8" w:rsidRPr="00590FCD">
        <w:rPr>
          <w:vertAlign w:val="superscript"/>
        </w:rPr>
        <w:t>-1</w:t>
      </w:r>
      <w:r w:rsidR="004F39B8" w:rsidRPr="00590FCD">
        <w:t>; therefore</w:t>
      </w:r>
      <w:r w:rsidR="00134C7E" w:rsidRPr="00590FCD">
        <w:t>, the molecular weight</w:t>
      </w:r>
      <w:r w:rsidR="004F39B8" w:rsidRPr="00590FCD">
        <w:t xml:space="preserve"> was estimated from the GPC fraction above 650 g</w:t>
      </w:r>
      <w:r w:rsidR="00AC5F45" w:rsidRPr="00590FCD">
        <w:t>.</w:t>
      </w:r>
      <w:r w:rsidR="004F39B8" w:rsidRPr="00590FCD">
        <w:t>mol</w:t>
      </w:r>
      <w:r w:rsidR="004F39B8" w:rsidRPr="00590FCD">
        <w:rPr>
          <w:vertAlign w:val="superscript"/>
        </w:rPr>
        <w:t>-1</w:t>
      </w:r>
      <w:r w:rsidR="004F39B8" w:rsidRPr="00590FCD">
        <w:t>.</w:t>
      </w:r>
      <w:r w:rsidR="004F39B8" w:rsidRPr="00590FCD">
        <w:rPr>
          <w:rFonts w:cs="Times New Roman"/>
          <w:lang w:eastAsia="en-NZ"/>
        </w:rPr>
        <w:t xml:space="preserve"> </w:t>
      </w:r>
      <w:r w:rsidR="00995DAC" w:rsidRPr="00590FCD">
        <w:rPr>
          <w:rFonts w:cs="Times New Roman"/>
        </w:rPr>
        <w:t>An Anton Parr DMA60 was used for digital density measurements. The system was calibrated by measuring the density of water and air prior to injecting bio-oil samples.</w:t>
      </w:r>
      <w:r w:rsidR="004F39B8" w:rsidRPr="00590FCD">
        <w:rPr>
          <w:rFonts w:cs="Times New Roman"/>
          <w:lang w:eastAsia="en-NZ"/>
        </w:rPr>
        <w:t xml:space="preserve"> </w:t>
      </w:r>
      <w:r w:rsidR="0060481D" w:rsidRPr="00590FCD">
        <w:rPr>
          <w:rFonts w:cs="Times New Roman"/>
        </w:rPr>
        <w:t xml:space="preserve">The carbon, hydrogen, oxygen, and nitrogen content of the solid samples </w:t>
      </w:r>
      <w:r w:rsidR="00134C7E" w:rsidRPr="00590FCD">
        <w:rPr>
          <w:rFonts w:cs="Times New Roman"/>
        </w:rPr>
        <w:t xml:space="preserve">were </w:t>
      </w:r>
      <w:r w:rsidR="0060481D" w:rsidRPr="00590FCD">
        <w:rPr>
          <w:rFonts w:cs="Times New Roman"/>
        </w:rPr>
        <w:t xml:space="preserve">determined through complete oxidation </w:t>
      </w:r>
      <w:r w:rsidR="0060481D" w:rsidRPr="00590FCD">
        <w:rPr>
          <w:rFonts w:cs="Times New Roman"/>
        </w:rPr>
        <w:fldChar w:fldCharType="begin"/>
      </w:r>
      <w:r w:rsidR="00367D10" w:rsidRPr="00590FCD">
        <w:rPr>
          <w:rFonts w:cs="Times New Roman"/>
        </w:rPr>
        <w:instrText xml:space="preserve"> ADDIN EN.CITE &lt;EndNote&gt;&lt;Cite&gt;&lt;Author&gt;Nowakowski&lt;/Author&gt;&lt;Year&gt;2010&lt;/Year&gt;&lt;RecNum&gt;439&lt;/RecNum&gt;&lt;DisplayText&gt;[34]&lt;/DisplayText&gt;&lt;record&gt;&lt;rec-number&gt;439&lt;/rec-number&gt;&lt;foreign-keys&gt;&lt;key app="EN" db-id="v0p50vpeqev05resazbvvr0xvdw9exwsz5ds"&gt;439&lt;/key&gt;&lt;/foreign-keys&gt;&lt;ref-type name="Journal Article"&gt;17&lt;/ref-type&gt;&lt;contributors&gt;&lt;authors&gt;&lt;author&gt;Nowakowski, D. J.&lt;/author&gt;&lt;author&gt;Bridgwater, A. V.&lt;/author&gt;&lt;author&gt;Elliott, D. C.&lt;/author&gt;&lt;author&gt;Meier, D.&lt;/author&gt;&lt;author&gt;de Wild, P.&lt;/author&gt;&lt;/authors&gt;&lt;/contributors&gt;&lt;titles&gt;&lt;title&gt;Lignin fast pyrolysis: results from an international collaboration&lt;/title&gt;&lt;secondary-title&gt;Journal of Analytical and Applied Pyrolysis&lt;/secondary-title&gt;&lt;/titles&gt;&lt;periodical&gt;&lt;full-title&gt;Journal of Analytical and Applied Pyrolysis&lt;/full-title&gt;&lt;/periodical&gt;&lt;pages&gt;53-72&lt;/pages&gt;&lt;volume&gt;88&lt;/volume&gt;&lt;number&gt;1&lt;/number&gt;&lt;keywords&gt;&lt;keyword&gt;Fast pyrolysis&lt;/keyword&gt;&lt;keyword&gt;Lignin&lt;/keyword&gt;&lt;keyword&gt;Bio-oil&lt;/keyword&gt;&lt;keyword&gt;Fluidized-bed&lt;/keyword&gt;&lt;/keywords&gt;&lt;dates&gt;&lt;year&gt;2010&lt;/year&gt;&lt;/dates&gt;&lt;isbn&gt;0165-2370&lt;/isbn&gt;&lt;urls&gt;&lt;related-urls&gt;&lt;url&gt;http://www.sciencedirect.com/science/article/pii/S016523701000029X&lt;/url&gt;&lt;/related-urls&gt;&lt;/urls&gt;&lt;electronic-resource-num&gt;10.1016/j.jaap.2010.02.009&lt;/electronic-resource-num&gt;&lt;/record&gt;&lt;/Cite&gt;&lt;/EndNote&gt;</w:instrText>
      </w:r>
      <w:r w:rsidR="0060481D" w:rsidRPr="00590FCD">
        <w:rPr>
          <w:rFonts w:cs="Times New Roman"/>
        </w:rPr>
        <w:fldChar w:fldCharType="separate"/>
      </w:r>
      <w:r w:rsidR="00367D10" w:rsidRPr="00590FCD">
        <w:rPr>
          <w:rFonts w:cs="Times New Roman"/>
          <w:noProof/>
        </w:rPr>
        <w:t>[</w:t>
      </w:r>
      <w:hyperlink w:anchor="_ENREF_34" w:tooltip="Nowakowski, 2010 #439" w:history="1">
        <w:r w:rsidR="00ED76E7" w:rsidRPr="00590FCD">
          <w:rPr>
            <w:rFonts w:cs="Times New Roman"/>
            <w:noProof/>
          </w:rPr>
          <w:t>34</w:t>
        </w:r>
      </w:hyperlink>
      <w:r w:rsidR="00367D10" w:rsidRPr="00590FCD">
        <w:rPr>
          <w:rFonts w:cs="Times New Roman"/>
          <w:noProof/>
        </w:rPr>
        <w:t>]</w:t>
      </w:r>
      <w:r w:rsidR="0060481D" w:rsidRPr="00590FCD">
        <w:rPr>
          <w:rFonts w:cs="Times New Roman"/>
        </w:rPr>
        <w:fldChar w:fldCharType="end"/>
      </w:r>
      <w:r w:rsidR="0060481D" w:rsidRPr="00590FCD">
        <w:rPr>
          <w:rFonts w:cs="Times New Roman"/>
        </w:rPr>
        <w:t xml:space="preserve"> with the elementary analyser at CRL Energy Ltd. in Wellington, New Zealand. The carbon, hydrogen, and nitrog</w:t>
      </w:r>
      <w:r w:rsidR="008444A6" w:rsidRPr="00590FCD">
        <w:rPr>
          <w:rFonts w:cs="Times New Roman"/>
        </w:rPr>
        <w:t>en content were determined following</w:t>
      </w:r>
      <w:r w:rsidR="0060481D" w:rsidRPr="00590FCD">
        <w:rPr>
          <w:rFonts w:cs="Times New Roman"/>
        </w:rPr>
        <w:t xml:space="preserve"> standard ISO 29541:2010, and the oxygen content was calc</w:t>
      </w:r>
      <w:r w:rsidR="004F39B8" w:rsidRPr="00590FCD">
        <w:rPr>
          <w:rFonts w:cs="Times New Roman"/>
        </w:rPr>
        <w:t xml:space="preserve">ulated by difference. </w:t>
      </w:r>
      <w:r w:rsidR="004F39B8" w:rsidRPr="00590FCD">
        <w:rPr>
          <w:rFonts w:cs="Times New Roman"/>
          <w:lang w:eastAsia="en-NZ"/>
        </w:rPr>
        <w:t xml:space="preserve">The </w:t>
      </w:r>
      <w:r w:rsidR="004F39B8" w:rsidRPr="00590FCD">
        <w:t>h</w:t>
      </w:r>
      <w:r w:rsidR="0060481D" w:rsidRPr="00590FCD">
        <w:t>eat of combustion</w:t>
      </w:r>
      <w:r w:rsidR="004F39B8" w:rsidRPr="00590FCD">
        <w:t xml:space="preserve"> was determined using Equation 1 reported by </w:t>
      </w:r>
      <w:r w:rsidR="0060481D" w:rsidRPr="00590FCD">
        <w:rPr>
          <w:rFonts w:cs="Times New Roman"/>
        </w:rPr>
        <w:t xml:space="preserve">Channiwala and Parikh </w:t>
      </w:r>
      <w:r w:rsidR="0060481D" w:rsidRPr="00590FCD">
        <w:rPr>
          <w:rFonts w:cs="Times New Roman"/>
        </w:rPr>
        <w:fldChar w:fldCharType="begin"/>
      </w:r>
      <w:r w:rsidR="00367D10" w:rsidRPr="00590FCD">
        <w:rPr>
          <w:rFonts w:cs="Times New Roman"/>
        </w:rPr>
        <w:instrText xml:space="preserve"> ADDIN EN.CITE &lt;EndNote&gt;&lt;Cite&gt;&lt;Author&gt;Channiwala&lt;/Author&gt;&lt;Year&gt;2002&lt;/Year&gt;&lt;RecNum&gt;585&lt;/RecNum&gt;&lt;DisplayText&gt;[35]&lt;/DisplayText&gt;&lt;record&gt;&lt;rec-number&gt;585&lt;/rec-number&gt;&lt;foreign-keys&gt;&lt;key app="EN" db-id="v0p50vpeqev05resazbvvr0xvdw9exwsz5ds"&gt;585&lt;/key&gt;&lt;/foreign-keys&gt;&lt;ref-type name="Journal Article"&gt;17&lt;/ref-type&gt;&lt;contributors&gt;&lt;authors&gt;&lt;author&gt;Channiwala, S. A.&lt;/author&gt;&lt;author&gt;Parikh, P. P.&lt;/author&gt;&lt;/authors&gt;&lt;/contributors&gt;&lt;titles&gt;&lt;title&gt;A unified correlation for estimating HHV of solid, liquid and gaseous fuels&lt;/title&gt;&lt;secondary-title&gt;Fuel&lt;/secondary-title&gt;&lt;/titles&gt;&lt;periodical&gt;&lt;full-title&gt;Fuel&lt;/full-title&gt;&lt;/periodical&gt;&lt;pages&gt;1051-1063&lt;/pages&gt;&lt;volume&gt;81&lt;/volume&gt;&lt;number&gt;8&lt;/number&gt;&lt;keywords&gt;&lt;keyword&gt;Unified correlation&lt;/keyword&gt;&lt;keyword&gt;Higher heating value&lt;/keyword&gt;&lt;keyword&gt;Thermal systems&lt;/keyword&gt;&lt;/keywords&gt;&lt;dates&gt;&lt;year&gt;2002&lt;/year&gt;&lt;/dates&gt;&lt;isbn&gt;0016-2361&lt;/isbn&gt;&lt;urls&gt;&lt;related-urls&gt;&lt;url&gt;http://www.sciencedirect.com/science/article/pii/S0016236101001314&lt;/url&gt;&lt;/related-urls&gt;&lt;/urls&gt;&lt;electronic-resource-num&gt;http://dx.doi.org/10.1016/S0016-2361(01)00131-4&lt;/electronic-resource-num&gt;&lt;/record&gt;&lt;/Cite&gt;&lt;/EndNote&gt;</w:instrText>
      </w:r>
      <w:r w:rsidR="0060481D" w:rsidRPr="00590FCD">
        <w:rPr>
          <w:rFonts w:cs="Times New Roman"/>
        </w:rPr>
        <w:fldChar w:fldCharType="separate"/>
      </w:r>
      <w:r w:rsidR="00367D10" w:rsidRPr="00590FCD">
        <w:rPr>
          <w:rFonts w:cs="Times New Roman"/>
          <w:noProof/>
        </w:rPr>
        <w:t>[</w:t>
      </w:r>
      <w:hyperlink w:anchor="_ENREF_35" w:tooltip="Channiwala, 2002 #585" w:history="1">
        <w:r w:rsidR="00ED76E7" w:rsidRPr="00590FCD">
          <w:rPr>
            <w:rFonts w:cs="Times New Roman"/>
            <w:noProof/>
          </w:rPr>
          <w:t>35</w:t>
        </w:r>
      </w:hyperlink>
      <w:r w:rsidR="00367D10" w:rsidRPr="00590FCD">
        <w:rPr>
          <w:rFonts w:cs="Times New Roman"/>
          <w:noProof/>
        </w:rPr>
        <w:t>]</w:t>
      </w:r>
      <w:r w:rsidR="0060481D" w:rsidRPr="00590FCD">
        <w:rPr>
          <w:rFonts w:cs="Times New Roman"/>
        </w:rPr>
        <w:fldChar w:fldCharType="end"/>
      </w:r>
      <w:r w:rsidR="004F39B8" w:rsidRPr="00590FCD">
        <w:rPr>
          <w:rFonts w:cs="Times New Roman"/>
        </w:rPr>
        <w:t>.</w:t>
      </w:r>
      <w:r w:rsidR="0060481D" w:rsidRPr="00590FCD">
        <w:rPr>
          <w:rFonts w:cs="Times New Roman"/>
        </w:rPr>
        <w:t xml:space="preserve"> </w:t>
      </w:r>
    </w:p>
    <w:p w14:paraId="4BB1F858" w14:textId="77777777" w:rsidR="0060481D" w:rsidRPr="00590FCD" w:rsidRDefault="0060481D" w:rsidP="00202C13">
      <w:pPr>
        <w:autoSpaceDE w:val="0"/>
        <w:autoSpaceDN w:val="0"/>
        <w:adjustRightInd w:val="0"/>
        <w:spacing w:after="0"/>
        <w:jc w:val="left"/>
        <w:rPr>
          <w:rFonts w:cs="Times New Roman"/>
        </w:rPr>
      </w:pPr>
      <w:r w:rsidRPr="00590FCD">
        <w:rPr>
          <w:rFonts w:cs="Times New Roman"/>
          <w:sz w:val="18"/>
        </w:rPr>
        <w:t xml:space="preserve"> </w:t>
      </w:r>
      <m:oMath>
        <m:r>
          <m:rPr>
            <m:sty m:val="p"/>
          </m:rPr>
          <w:rPr>
            <w:rFonts w:ascii="Cambria Math" w:hAnsi="Cambria Math" w:cs="Times New Roman"/>
            <w:sz w:val="20"/>
          </w:rPr>
          <m:t>HHV=0.3491×C+1.1783×H+0.1005×S-0.1034×O-0.0151×N-0.0211×A</m:t>
        </m:r>
      </m:oMath>
      <w:bookmarkStart w:id="6" w:name="_Ref362438107"/>
      <w:r w:rsidRPr="00590FCD">
        <w:rPr>
          <w:rFonts w:cs="Times New Roman"/>
          <w:sz w:val="20"/>
        </w:rPr>
        <w:t xml:space="preserve">      </w:t>
      </w:r>
      <w:bookmarkEnd w:id="6"/>
      <w:r w:rsidRPr="00590FCD">
        <w:rPr>
          <w:rFonts w:cs="Times New Roman"/>
          <w:sz w:val="20"/>
        </w:rPr>
        <w:t>(</w:t>
      </w:r>
      <w:r w:rsidR="003E0515" w:rsidRPr="00590FCD">
        <w:rPr>
          <w:rFonts w:cs="Times New Roman"/>
          <w:sz w:val="20"/>
        </w:rPr>
        <w:t>1</w:t>
      </w:r>
      <w:r w:rsidRPr="00590FCD">
        <w:rPr>
          <w:rFonts w:cs="Times New Roman"/>
          <w:sz w:val="20"/>
        </w:rPr>
        <w:t>)</w:t>
      </w:r>
    </w:p>
    <w:p w14:paraId="2E37B7F0" w14:textId="1F9DB72A" w:rsidR="007D6773" w:rsidRPr="00590FCD" w:rsidRDefault="00134C7E" w:rsidP="00240E0F">
      <w:pPr>
        <w:spacing w:before="240"/>
        <w:jc w:val="left"/>
      </w:pPr>
      <w:r w:rsidRPr="00590FCD">
        <w:rPr>
          <w:rFonts w:cs="Times New Roman"/>
        </w:rPr>
        <w:t xml:space="preserve">where </w:t>
      </w:r>
      <w:r w:rsidR="0060481D" w:rsidRPr="00590FCD">
        <w:rPr>
          <w:rFonts w:cs="Times New Roman"/>
        </w:rPr>
        <w:t>C, H, S, O, N, and A represent</w:t>
      </w:r>
      <w:r w:rsidRPr="00590FCD">
        <w:rPr>
          <w:rFonts w:cs="Times New Roman"/>
        </w:rPr>
        <w:t xml:space="preserve"> the</w:t>
      </w:r>
      <w:r w:rsidR="0060481D" w:rsidRPr="00590FCD">
        <w:rPr>
          <w:rFonts w:cs="Times New Roman"/>
        </w:rPr>
        <w:t xml:space="preserve"> dry mass % of carbon, hydrogen, sulphur, oxygen, nitrogen, and ash</w:t>
      </w:r>
      <w:r w:rsidRPr="00590FCD">
        <w:rPr>
          <w:rFonts w:cs="Times New Roman"/>
        </w:rPr>
        <w:t>,</w:t>
      </w:r>
      <w:r w:rsidR="0060481D" w:rsidRPr="00590FCD">
        <w:rPr>
          <w:rFonts w:cs="Times New Roman"/>
        </w:rPr>
        <w:t xml:space="preserve"> respectively. The range for elements is</w:t>
      </w:r>
      <w:r w:rsidRPr="00590FCD">
        <w:rPr>
          <w:rFonts w:cs="Times New Roman"/>
        </w:rPr>
        <w:t xml:space="preserve"> as follows</w:t>
      </w:r>
      <w:r w:rsidR="0060481D" w:rsidRPr="00590FCD">
        <w:rPr>
          <w:rFonts w:cs="Times New Roman"/>
        </w:rPr>
        <w:t>: C:</w:t>
      </w:r>
      <w:r w:rsidRPr="00590FCD">
        <w:rPr>
          <w:rFonts w:cs="Times New Roman"/>
        </w:rPr>
        <w:t xml:space="preserve"> </w:t>
      </w:r>
      <w:r w:rsidR="0060481D" w:rsidRPr="00590FCD">
        <w:rPr>
          <w:rFonts w:cs="Times New Roman"/>
        </w:rPr>
        <w:t>0-92.3</w:t>
      </w:r>
      <w:r w:rsidRPr="00590FCD">
        <w:rPr>
          <w:rFonts w:cs="Times New Roman"/>
        </w:rPr>
        <w:t xml:space="preserve">%; </w:t>
      </w:r>
      <w:r w:rsidR="0060481D" w:rsidRPr="00590FCD">
        <w:rPr>
          <w:rFonts w:cs="Times New Roman"/>
        </w:rPr>
        <w:t>H:</w:t>
      </w:r>
      <w:r w:rsidRPr="00590FCD">
        <w:rPr>
          <w:rFonts w:cs="Times New Roman"/>
        </w:rPr>
        <w:t xml:space="preserve"> </w:t>
      </w:r>
      <w:r w:rsidR="0060481D" w:rsidRPr="00590FCD">
        <w:rPr>
          <w:rFonts w:cs="Times New Roman"/>
        </w:rPr>
        <w:t>0.43-25.2</w:t>
      </w:r>
      <w:r w:rsidRPr="00590FCD">
        <w:rPr>
          <w:rFonts w:cs="Times New Roman"/>
        </w:rPr>
        <w:t xml:space="preserve">%; </w:t>
      </w:r>
      <w:r w:rsidR="0060481D" w:rsidRPr="00590FCD">
        <w:rPr>
          <w:rFonts w:cs="Times New Roman"/>
        </w:rPr>
        <w:t>N:</w:t>
      </w:r>
      <w:r w:rsidRPr="00590FCD">
        <w:rPr>
          <w:rFonts w:cs="Times New Roman"/>
        </w:rPr>
        <w:t xml:space="preserve"> </w:t>
      </w:r>
      <w:r w:rsidR="0060481D" w:rsidRPr="00590FCD">
        <w:rPr>
          <w:rFonts w:cs="Times New Roman"/>
        </w:rPr>
        <w:t>0-5.6</w:t>
      </w:r>
      <w:r w:rsidRPr="00590FCD">
        <w:rPr>
          <w:rFonts w:cs="Times New Roman"/>
        </w:rPr>
        <w:t xml:space="preserve">%; </w:t>
      </w:r>
      <w:r w:rsidR="0060481D" w:rsidRPr="00590FCD">
        <w:rPr>
          <w:rFonts w:cs="Times New Roman"/>
        </w:rPr>
        <w:t>S:</w:t>
      </w:r>
      <w:r w:rsidRPr="00590FCD">
        <w:rPr>
          <w:rFonts w:cs="Times New Roman"/>
        </w:rPr>
        <w:t xml:space="preserve"> </w:t>
      </w:r>
      <w:r w:rsidR="0060481D" w:rsidRPr="00590FCD">
        <w:rPr>
          <w:rFonts w:cs="Times New Roman"/>
        </w:rPr>
        <w:t>0-94.08</w:t>
      </w:r>
      <w:r w:rsidRPr="00590FCD">
        <w:rPr>
          <w:rFonts w:cs="Times New Roman"/>
        </w:rPr>
        <w:t xml:space="preserve">%; </w:t>
      </w:r>
      <w:r w:rsidR="0060481D" w:rsidRPr="00590FCD">
        <w:rPr>
          <w:rFonts w:cs="Times New Roman"/>
        </w:rPr>
        <w:t>O:</w:t>
      </w:r>
      <w:r w:rsidRPr="00590FCD">
        <w:rPr>
          <w:rFonts w:cs="Times New Roman"/>
        </w:rPr>
        <w:t xml:space="preserve"> </w:t>
      </w:r>
      <w:r w:rsidR="0060481D" w:rsidRPr="00590FCD">
        <w:rPr>
          <w:rFonts w:cs="Times New Roman"/>
        </w:rPr>
        <w:t>0-50</w:t>
      </w:r>
      <w:r w:rsidRPr="00590FCD">
        <w:rPr>
          <w:rFonts w:cs="Times New Roman"/>
        </w:rPr>
        <w:t xml:space="preserve">%; </w:t>
      </w:r>
      <w:r w:rsidR="0060481D" w:rsidRPr="00590FCD">
        <w:rPr>
          <w:rFonts w:cs="Times New Roman"/>
        </w:rPr>
        <w:t>and A:</w:t>
      </w:r>
      <w:r w:rsidRPr="00590FCD">
        <w:rPr>
          <w:rFonts w:cs="Times New Roman"/>
        </w:rPr>
        <w:t xml:space="preserve"> </w:t>
      </w:r>
      <w:r w:rsidR="0060481D" w:rsidRPr="00590FCD">
        <w:rPr>
          <w:rFonts w:cs="Times New Roman"/>
        </w:rPr>
        <w:t>0-71.4%.</w:t>
      </w:r>
      <w:r w:rsidR="00541163" w:rsidRPr="00590FCD">
        <w:rPr>
          <w:rFonts w:cs="Times New Roman"/>
        </w:rPr>
        <w:t xml:space="preserve"> Measurement uncertainties are given in Table 1 for </w:t>
      </w:r>
      <w:r w:rsidR="00B84A65" w:rsidRPr="00590FCD">
        <w:rPr>
          <w:rFonts w:cs="Times New Roman"/>
        </w:rPr>
        <w:t xml:space="preserve">bio-oil from pyrolysis of </w:t>
      </w:r>
      <w:r w:rsidR="00541163" w:rsidRPr="00590FCD">
        <w:rPr>
          <w:rFonts w:cs="Times New Roman"/>
        </w:rPr>
        <w:t>raw biomass.</w:t>
      </w:r>
    </w:p>
    <w:p w14:paraId="2A9843C9" w14:textId="77777777" w:rsidR="00743E6F" w:rsidRPr="00590FCD" w:rsidRDefault="00AF3981" w:rsidP="00202C13">
      <w:pPr>
        <w:pStyle w:val="Heading1"/>
        <w:rPr>
          <w:rFonts w:cs="Times New Roman"/>
        </w:rPr>
      </w:pPr>
      <w:bookmarkStart w:id="7" w:name="_Toc382986417"/>
      <w:r w:rsidRPr="00590FCD">
        <w:rPr>
          <w:rFonts w:cs="Times New Roman"/>
        </w:rPr>
        <w:t xml:space="preserve">Results and </w:t>
      </w:r>
      <w:r w:rsidR="0060481D" w:rsidRPr="00590FCD">
        <w:rPr>
          <w:rFonts w:cs="Times New Roman"/>
        </w:rPr>
        <w:t>d</w:t>
      </w:r>
      <w:r w:rsidR="00DB6392" w:rsidRPr="00590FCD">
        <w:rPr>
          <w:rFonts w:cs="Times New Roman"/>
        </w:rPr>
        <w:t>iscussion</w:t>
      </w:r>
      <w:bookmarkEnd w:id="7"/>
    </w:p>
    <w:p w14:paraId="2E6D4871" w14:textId="77777777" w:rsidR="00037155" w:rsidRPr="00590FCD" w:rsidRDefault="00422763" w:rsidP="00202C13">
      <w:pPr>
        <w:pStyle w:val="Heading2"/>
        <w:rPr>
          <w:rFonts w:eastAsia="Calibri" w:cs="Times New Roman"/>
        </w:rPr>
      </w:pPr>
      <w:r w:rsidRPr="00590FCD">
        <w:rPr>
          <w:rFonts w:eastAsia="Calibri" w:cs="Times New Roman"/>
        </w:rPr>
        <w:t>Pyrolysis of leached biomass</w:t>
      </w:r>
    </w:p>
    <w:p w14:paraId="3180E966" w14:textId="34F2779D" w:rsidR="00FF6CC0" w:rsidRPr="00590FCD" w:rsidRDefault="00422763" w:rsidP="00202C13">
      <w:pPr>
        <w:jc w:val="left"/>
        <w:rPr>
          <w:rFonts w:cs="Times New Roman"/>
        </w:rPr>
      </w:pPr>
      <w:r w:rsidRPr="00590FCD">
        <w:rPr>
          <w:rFonts w:cs="Times New Roman"/>
        </w:rPr>
        <w:t xml:space="preserve">Biomass leached at 30 °C for 4 h with DI water and acetic, formic, hydrochloric, </w:t>
      </w:r>
      <w:r w:rsidR="00331812" w:rsidRPr="00590FCD">
        <w:rPr>
          <w:rFonts w:cs="Times New Roman"/>
        </w:rPr>
        <w:t>sulphuric</w:t>
      </w:r>
      <w:r w:rsidRPr="00590FCD">
        <w:rPr>
          <w:rFonts w:cs="Times New Roman"/>
        </w:rPr>
        <w:t xml:space="preserve">, and nitric acid was pyrolysed. </w:t>
      </w:r>
      <w:r w:rsidR="00A54A4D" w:rsidRPr="00590FCD">
        <w:rPr>
          <w:rFonts w:cs="Times New Roman"/>
        </w:rPr>
        <w:t xml:space="preserve">The inorganic content of the samples after leaching </w:t>
      </w:r>
      <w:r w:rsidR="00C631B0" w:rsidRPr="00590FCD">
        <w:rPr>
          <w:rFonts w:cs="Times New Roman"/>
        </w:rPr>
        <w:t>is given in Table 2 and the p</w:t>
      </w:r>
      <w:r w:rsidR="00641440" w:rsidRPr="00590FCD">
        <w:rPr>
          <w:rFonts w:cs="Times New Roman"/>
        </w:rPr>
        <w:t>yrolysis yields are</w:t>
      </w:r>
      <w:r w:rsidR="00A233A2" w:rsidRPr="00590FCD">
        <w:rPr>
          <w:rFonts w:cs="Times New Roman"/>
        </w:rPr>
        <w:t xml:space="preserve"> displayed in</w:t>
      </w:r>
      <w:r w:rsidR="00641440" w:rsidRPr="00590FCD">
        <w:rPr>
          <w:rFonts w:cs="Times New Roman"/>
        </w:rPr>
        <w:t xml:space="preserve"> Figure</w:t>
      </w:r>
      <w:r w:rsidR="000D7F51" w:rsidRPr="00590FCD">
        <w:rPr>
          <w:rFonts w:cs="Times New Roman"/>
        </w:rPr>
        <w:t xml:space="preserve"> 2</w:t>
      </w:r>
      <w:r w:rsidR="00A233A2" w:rsidRPr="00590FCD">
        <w:rPr>
          <w:rFonts w:cs="Times New Roman"/>
        </w:rPr>
        <w:t>.</w:t>
      </w:r>
      <w:r w:rsidR="00FF6CC0" w:rsidRPr="00590FCD">
        <w:rPr>
          <w:rFonts w:cs="Times New Roman"/>
        </w:rPr>
        <w:t xml:space="preserve"> </w:t>
      </w:r>
      <w:r w:rsidR="00A233A2" w:rsidRPr="00590FCD">
        <w:rPr>
          <w:rFonts w:cs="Times New Roman"/>
        </w:rPr>
        <w:t xml:space="preserve">The bio-oil yield increased from 46.9 wt% for raw biomass to 51.2 wt% for DI </w:t>
      </w:r>
      <w:r w:rsidR="00331812" w:rsidRPr="00590FCD">
        <w:rPr>
          <w:rFonts w:cs="Times New Roman"/>
        </w:rPr>
        <w:t>water-</w:t>
      </w:r>
      <w:r w:rsidR="00A233A2" w:rsidRPr="00590FCD">
        <w:rPr>
          <w:rFonts w:cs="Times New Roman"/>
        </w:rPr>
        <w:t xml:space="preserve">washed biomass. This </w:t>
      </w:r>
      <w:r w:rsidR="00331812" w:rsidRPr="00590FCD">
        <w:rPr>
          <w:rFonts w:cs="Times New Roman"/>
        </w:rPr>
        <w:t xml:space="preserve">result is </w:t>
      </w:r>
      <w:r w:rsidR="00A233A2" w:rsidRPr="00590FCD">
        <w:rPr>
          <w:rFonts w:cs="Times New Roman"/>
        </w:rPr>
        <w:t xml:space="preserve">contradictory to </w:t>
      </w:r>
      <w:r w:rsidR="00331812" w:rsidRPr="00590FCD">
        <w:rPr>
          <w:rFonts w:cs="Times New Roman"/>
        </w:rPr>
        <w:t xml:space="preserve">results from </w:t>
      </w:r>
      <w:r w:rsidR="00A233A2" w:rsidRPr="00590FCD">
        <w:rPr>
          <w:rFonts w:cs="Times New Roman"/>
        </w:rPr>
        <w:t xml:space="preserve">other reports </w:t>
      </w:r>
      <w:r w:rsidR="00331812" w:rsidRPr="00590FCD">
        <w:rPr>
          <w:rFonts w:cs="Times New Roman"/>
        </w:rPr>
        <w:t xml:space="preserve">finding </w:t>
      </w:r>
      <w:r w:rsidR="00A233A2" w:rsidRPr="00590FCD">
        <w:rPr>
          <w:rFonts w:cs="Times New Roman"/>
        </w:rPr>
        <w:t>that the removal of water</w:t>
      </w:r>
      <w:r w:rsidR="00331812" w:rsidRPr="00590FCD">
        <w:rPr>
          <w:rFonts w:cs="Times New Roman"/>
        </w:rPr>
        <w:t>-</w:t>
      </w:r>
      <w:r w:rsidR="00A233A2" w:rsidRPr="00590FCD">
        <w:rPr>
          <w:rFonts w:cs="Times New Roman"/>
        </w:rPr>
        <w:t xml:space="preserve">soluble ions </w:t>
      </w:r>
      <w:r w:rsidR="00331812" w:rsidRPr="00590FCD">
        <w:rPr>
          <w:rFonts w:cs="Times New Roman"/>
        </w:rPr>
        <w:t xml:space="preserve">does </w:t>
      </w:r>
      <w:r w:rsidR="00A233A2" w:rsidRPr="00590FCD">
        <w:rPr>
          <w:rFonts w:cs="Times New Roman"/>
        </w:rPr>
        <w:t>not affect pyrolysis yields</w:t>
      </w:r>
      <w:r w:rsidR="00F14E9E" w:rsidRPr="00590FCD">
        <w:rPr>
          <w:rFonts w:cs="Times New Roman"/>
        </w:rPr>
        <w:t xml:space="preserve"> </w:t>
      </w:r>
      <w:r w:rsidR="00F14E9E" w:rsidRPr="00590FCD">
        <w:rPr>
          <w:rFonts w:cs="Times New Roman"/>
        </w:rPr>
        <w:fldChar w:fldCharType="begin">
          <w:fldData xml:space="preserve">PEVuZE5vdGU+PENpdGU+PEF1dGhvcj5TY290dDwvQXV0aG9yPjxZZWFyPjIwMDE8L1llYXI+PFJl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=
</w:fldData>
        </w:fldChar>
      </w:r>
      <w:r w:rsidR="00367D10" w:rsidRPr="00590FCD">
        <w:rPr>
          <w:rFonts w:cs="Times New Roman"/>
        </w:rPr>
        <w:instrText xml:space="preserve"> ADDIN EN.CITE </w:instrText>
      </w:r>
      <w:r w:rsidR="00367D10" w:rsidRPr="00590FCD">
        <w:rPr>
          <w:rFonts w:cs="Times New Roman"/>
        </w:rPr>
        <w:fldChar w:fldCharType="begin">
          <w:fldData xml:space="preserve">PEVuZE5vdGU+PENpdGU+PEF1dGhvcj5TY290dDwvQXV0aG9yPjxZZWFyPjIwMDE8L1llYXI+PFJl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=
</w:fldData>
        </w:fldChar>
      </w:r>
      <w:r w:rsidR="00367D10" w:rsidRPr="00590FCD">
        <w:rPr>
          <w:rFonts w:cs="Times New Roman"/>
        </w:rPr>
        <w:instrText xml:space="preserve"> ADDIN EN.CITE.DATA </w:instrText>
      </w:r>
      <w:r w:rsidR="00367D10" w:rsidRPr="00590FCD">
        <w:rPr>
          <w:rFonts w:cs="Times New Roman"/>
        </w:rPr>
      </w:r>
      <w:r w:rsidR="00367D10" w:rsidRPr="00590FCD">
        <w:rPr>
          <w:rFonts w:cs="Times New Roman"/>
        </w:rPr>
        <w:fldChar w:fldCharType="end"/>
      </w:r>
      <w:r w:rsidR="00F14E9E" w:rsidRPr="00590FCD">
        <w:rPr>
          <w:rFonts w:cs="Times New Roman"/>
        </w:rPr>
      </w:r>
      <w:r w:rsidR="00F14E9E" w:rsidRPr="00590FCD">
        <w:rPr>
          <w:rFonts w:cs="Times New Roman"/>
        </w:rPr>
        <w:fldChar w:fldCharType="separate"/>
      </w:r>
      <w:r w:rsidR="00367D10" w:rsidRPr="00590FCD">
        <w:rPr>
          <w:rFonts w:cs="Times New Roman"/>
          <w:noProof/>
        </w:rPr>
        <w:t>[</w:t>
      </w:r>
      <w:hyperlink w:anchor="_ENREF_3" w:tooltip="Scott, 2001 #45" w:history="1">
        <w:r w:rsidR="00ED76E7" w:rsidRPr="00590FCD">
          <w:rPr>
            <w:rFonts w:cs="Times New Roman"/>
            <w:noProof/>
          </w:rPr>
          <w:t>3</w:t>
        </w:r>
      </w:hyperlink>
      <w:r w:rsidR="00367D10" w:rsidRPr="00590FCD">
        <w:rPr>
          <w:rFonts w:cs="Times New Roman"/>
          <w:noProof/>
        </w:rPr>
        <w:t xml:space="preserve">, </w:t>
      </w:r>
      <w:hyperlink w:anchor="_ENREF_36" w:tooltip="Mourant, 2011 #22" w:history="1">
        <w:r w:rsidR="00ED76E7" w:rsidRPr="00590FCD">
          <w:rPr>
            <w:rFonts w:cs="Times New Roman"/>
            <w:noProof/>
          </w:rPr>
          <w:t>36</w:t>
        </w:r>
      </w:hyperlink>
      <w:r w:rsidR="00367D10" w:rsidRPr="00590FCD">
        <w:rPr>
          <w:rFonts w:cs="Times New Roman"/>
          <w:noProof/>
        </w:rPr>
        <w:t>]</w:t>
      </w:r>
      <w:r w:rsidR="00F14E9E" w:rsidRPr="00590FCD">
        <w:rPr>
          <w:rFonts w:cs="Times New Roman"/>
        </w:rPr>
        <w:fldChar w:fldCharType="end"/>
      </w:r>
      <w:r w:rsidR="00A233A2" w:rsidRPr="00590FCD">
        <w:rPr>
          <w:rFonts w:cs="Times New Roman"/>
        </w:rPr>
        <w:t>. Acid</w:t>
      </w:r>
      <w:r w:rsidR="000D7F51" w:rsidRPr="00590FCD">
        <w:rPr>
          <w:rFonts w:cs="Times New Roman"/>
        </w:rPr>
        <w:t>-</w:t>
      </w:r>
      <w:r w:rsidR="00A233A2" w:rsidRPr="00590FCD">
        <w:rPr>
          <w:rFonts w:cs="Times New Roman"/>
        </w:rPr>
        <w:t>soluble ions are thought to be more catalytic during pyrolysis</w:t>
      </w:r>
      <w:r w:rsidR="00331812" w:rsidRPr="00590FCD">
        <w:rPr>
          <w:rFonts w:cs="Times New Roman"/>
        </w:rPr>
        <w:t>,</w:t>
      </w:r>
      <w:r w:rsidR="00A233A2" w:rsidRPr="00590FCD">
        <w:rPr>
          <w:rFonts w:cs="Times New Roman"/>
        </w:rPr>
        <w:t xml:space="preserve"> </w:t>
      </w:r>
      <w:r w:rsidR="00331812" w:rsidRPr="00590FCD">
        <w:rPr>
          <w:rFonts w:cs="Times New Roman"/>
        </w:rPr>
        <w:t xml:space="preserve">because </w:t>
      </w:r>
      <w:r w:rsidR="00A233A2" w:rsidRPr="00590FCD">
        <w:rPr>
          <w:rFonts w:cs="Times New Roman"/>
        </w:rPr>
        <w:t>they are bound tightly to the biomass</w:t>
      </w:r>
      <w:r w:rsidR="00331812" w:rsidRPr="00590FCD">
        <w:rPr>
          <w:rFonts w:cs="Times New Roman"/>
        </w:rPr>
        <w:t xml:space="preserve"> and</w:t>
      </w:r>
      <w:r w:rsidR="00A233A2" w:rsidRPr="00590FCD">
        <w:rPr>
          <w:rFonts w:cs="Times New Roman"/>
        </w:rPr>
        <w:t xml:space="preserve"> thus </w:t>
      </w:r>
      <w:r w:rsidR="00F14E9E" w:rsidRPr="00590FCD">
        <w:rPr>
          <w:rFonts w:cs="Times New Roman"/>
        </w:rPr>
        <w:t xml:space="preserve">readily </w:t>
      </w:r>
      <w:r w:rsidR="00A233A2" w:rsidRPr="00590FCD">
        <w:rPr>
          <w:rFonts w:cs="Times New Roman"/>
        </w:rPr>
        <w:t>interact during vapour formation</w:t>
      </w:r>
      <w:r w:rsidR="00F14E9E" w:rsidRPr="00590FCD">
        <w:rPr>
          <w:rFonts w:cs="Times New Roman"/>
        </w:rPr>
        <w:t xml:space="preserve">. However, </w:t>
      </w:r>
      <w:r w:rsidR="00A233A2" w:rsidRPr="00590FCD">
        <w:rPr>
          <w:rFonts w:cs="Times New Roman"/>
        </w:rPr>
        <w:t>water</w:t>
      </w:r>
      <w:r w:rsidR="000D7F51" w:rsidRPr="00590FCD">
        <w:rPr>
          <w:rFonts w:cs="Times New Roman"/>
        </w:rPr>
        <w:t>-</w:t>
      </w:r>
      <w:r w:rsidR="00A233A2" w:rsidRPr="00590FCD">
        <w:rPr>
          <w:rFonts w:cs="Times New Roman"/>
        </w:rPr>
        <w:t xml:space="preserve">soluble ions </w:t>
      </w:r>
      <w:r w:rsidR="00F14E9E" w:rsidRPr="00590FCD">
        <w:rPr>
          <w:rFonts w:cs="Times New Roman"/>
        </w:rPr>
        <w:t>may</w:t>
      </w:r>
      <w:r w:rsidR="00A233A2" w:rsidRPr="00590FCD">
        <w:rPr>
          <w:rFonts w:cs="Times New Roman"/>
        </w:rPr>
        <w:t xml:space="preserve"> catalyse secondary reactions during char and vapour entrainment from the reactor. During pyrolysis, </w:t>
      </w:r>
      <w:r w:rsidR="00331812" w:rsidRPr="00590FCD">
        <w:rPr>
          <w:rFonts w:cs="Times New Roman"/>
        </w:rPr>
        <w:t xml:space="preserve">the </w:t>
      </w:r>
      <w:r w:rsidR="00A233A2" w:rsidRPr="00590FCD">
        <w:rPr>
          <w:rFonts w:cs="Times New Roman"/>
        </w:rPr>
        <w:t>repeated desorption and adsorption of inorganics allows inorganics to reform into a thermally stable form in the char</w:t>
      </w:r>
      <w:r w:rsidR="000D7F51" w:rsidRPr="00590FCD">
        <w:rPr>
          <w:rFonts w:cs="Times New Roman"/>
        </w:rPr>
        <w:t>,</w:t>
      </w:r>
      <w:r w:rsidR="00331812" w:rsidRPr="00590FCD">
        <w:rPr>
          <w:rFonts w:cs="Times New Roman"/>
        </w:rPr>
        <w:t xml:space="preserve"> </w:t>
      </w:r>
      <w:r w:rsidR="00A233A2" w:rsidRPr="00590FCD">
        <w:rPr>
          <w:rFonts w:cs="Times New Roman"/>
        </w:rPr>
        <w:t xml:space="preserve">either bonded to the char or as non-volatile compounds such as silicates </w:t>
      </w:r>
      <w:r w:rsidR="00A233A2" w:rsidRPr="00590FCD">
        <w:rPr>
          <w:rFonts w:cs="Times New Roman"/>
        </w:rPr>
        <w:fldChar w:fldCharType="begin"/>
      </w:r>
      <w:r w:rsidR="00367D10" w:rsidRPr="00590FCD">
        <w:rPr>
          <w:rFonts w:cs="Times New Roman"/>
        </w:rPr>
        <w:instrText xml:space="preserve"> ADDIN EN.CITE &lt;EndNote&gt;&lt;Cite&gt;&lt;Author&gt;Okuno&lt;/Author&gt;&lt;Year&gt;2005&lt;/Year&gt;&lt;RecNum&gt;518&lt;/RecNum&gt;&lt;DisplayText&gt;[37]&lt;/DisplayText&gt;&lt;record&gt;&lt;rec-number&gt;518&lt;/rec-number&gt;&lt;foreign-keys&gt;&lt;key app="EN" db-id="v0p50vpeqev05resazbvvr0xvdw9exwsz5ds"&gt;518&lt;/key&gt;&lt;/foreign-keys&gt;&lt;ref-type name="Journal Article"&gt;17&lt;/ref-type&gt;&lt;contributors&gt;&lt;authors&gt;&lt;author&gt;Okuno, Tsutomu&lt;/author&gt;&lt;author&gt;Sonoyama, Nozomu&lt;/author&gt;&lt;author&gt;Hayashi, Jun-ichiro&lt;/author&gt;&lt;author&gt;Li, Chun-Zhu&lt;/author&gt;&lt;author&gt;Sathe, Chirag&lt;/author&gt;&lt;author&gt;Chiba, Tadatoshi&lt;/author&gt;&lt;/authors&gt;&lt;/contributors&gt;&lt;titles&gt;&lt;title&gt;Primary release of alkali and alkaline earth metallic species during the pyrolysis of pulverized biomass&lt;/title&gt;&lt;secondary-title&gt;Energy &amp;amp; Fuels&lt;/secondary-title&gt;&lt;/titles&gt;&lt;periodical&gt;&lt;full-title&gt;Energy &amp;amp; Fuels&lt;/full-title&gt;&lt;/periodical&gt;&lt;pages&gt;2164-2171&lt;/pages&gt;&lt;volume&gt;19&lt;/volume&gt;&lt;number&gt;5&lt;/number&gt;&lt;dates&gt;&lt;year&gt;2005&lt;/year&gt;&lt;pub-dates&gt;&lt;date&gt;2005/09/01&lt;/date&gt;&lt;/pub-dates&gt;&lt;/dates&gt;&lt;publisher&gt;American Chemical Society&lt;/publisher&gt;&lt;isbn&gt;0887-0624&lt;/isbn&gt;&lt;urls&gt;&lt;related-urls&gt;&lt;url&gt;http://dx.doi.org/10.1021/ef050002a&lt;/url&gt;&lt;/related-urls&gt;&lt;/urls&gt;&lt;electronic-resource-num&gt;10.1021/ef050002a&lt;/electronic-resource-num&gt;&lt;access-date&gt;2013/02/21&lt;/access-date&gt;&lt;/record&gt;&lt;/Cite&gt;&lt;/EndNote&gt;</w:instrText>
      </w:r>
      <w:r w:rsidR="00A233A2" w:rsidRPr="00590FCD">
        <w:rPr>
          <w:rFonts w:cs="Times New Roman"/>
        </w:rPr>
        <w:fldChar w:fldCharType="separate"/>
      </w:r>
      <w:r w:rsidR="00367D10" w:rsidRPr="00590FCD">
        <w:rPr>
          <w:rFonts w:cs="Times New Roman"/>
          <w:noProof/>
        </w:rPr>
        <w:t>[</w:t>
      </w:r>
      <w:hyperlink w:anchor="_ENREF_37" w:tooltip="Okuno, 2005 #518" w:history="1">
        <w:r w:rsidR="00ED76E7" w:rsidRPr="00590FCD">
          <w:rPr>
            <w:rFonts w:cs="Times New Roman"/>
            <w:noProof/>
          </w:rPr>
          <w:t>37</w:t>
        </w:r>
      </w:hyperlink>
      <w:r w:rsidR="00367D10" w:rsidRPr="00590FCD">
        <w:rPr>
          <w:rFonts w:cs="Times New Roman"/>
          <w:noProof/>
        </w:rPr>
        <w:t>]</w:t>
      </w:r>
      <w:r w:rsidR="00A233A2" w:rsidRPr="00590FCD">
        <w:rPr>
          <w:rFonts w:cs="Times New Roman"/>
        </w:rPr>
        <w:fldChar w:fldCharType="end"/>
      </w:r>
      <w:r w:rsidR="00A233A2" w:rsidRPr="00590FCD">
        <w:rPr>
          <w:rFonts w:cs="Times New Roman"/>
        </w:rPr>
        <w:t xml:space="preserve">. This </w:t>
      </w:r>
      <w:r w:rsidR="00331812" w:rsidRPr="00590FCD">
        <w:rPr>
          <w:rFonts w:cs="Times New Roman"/>
        </w:rPr>
        <w:t xml:space="preserve">process </w:t>
      </w:r>
      <w:r w:rsidR="00A233A2" w:rsidRPr="00590FCD">
        <w:rPr>
          <w:rFonts w:cs="Times New Roman"/>
        </w:rPr>
        <w:t>concentrates water</w:t>
      </w:r>
      <w:r w:rsidR="000D7F51" w:rsidRPr="00590FCD">
        <w:rPr>
          <w:rFonts w:cs="Times New Roman"/>
        </w:rPr>
        <w:t>-</w:t>
      </w:r>
      <w:r w:rsidR="00A233A2" w:rsidRPr="00590FCD">
        <w:rPr>
          <w:rFonts w:cs="Times New Roman"/>
        </w:rPr>
        <w:t>soluble and water</w:t>
      </w:r>
      <w:r w:rsidR="000D7F51" w:rsidRPr="00590FCD">
        <w:rPr>
          <w:rFonts w:cs="Times New Roman"/>
        </w:rPr>
        <w:t>-</w:t>
      </w:r>
      <w:r w:rsidR="00A233A2" w:rsidRPr="00590FCD">
        <w:rPr>
          <w:rFonts w:cs="Times New Roman"/>
        </w:rPr>
        <w:t xml:space="preserve">insoluble inorganics in the char fraction, which </w:t>
      </w:r>
      <w:r w:rsidR="00331812" w:rsidRPr="00590FCD">
        <w:rPr>
          <w:rFonts w:cs="Times New Roman"/>
        </w:rPr>
        <w:t xml:space="preserve">may </w:t>
      </w:r>
      <w:r w:rsidR="00A233A2" w:rsidRPr="00590FCD">
        <w:rPr>
          <w:rFonts w:cs="Times New Roman"/>
        </w:rPr>
        <w:t>enhance heterogeneous reactions as vapours exit through the outer char la</w:t>
      </w:r>
      <w:r w:rsidR="00331812" w:rsidRPr="00590FCD">
        <w:rPr>
          <w:rFonts w:cs="Times New Roman"/>
        </w:rPr>
        <w:t>y</w:t>
      </w:r>
      <w:r w:rsidR="00A233A2" w:rsidRPr="00590FCD">
        <w:rPr>
          <w:rFonts w:cs="Times New Roman"/>
        </w:rPr>
        <w:t xml:space="preserve">er of a pyrolysing biomass particle or after entrainment. The extended length of the fluidised bed used in this research prolongs char and vapour interactions compared to other systems. </w:t>
      </w:r>
    </w:p>
    <w:p w14:paraId="3986B96F" w14:textId="5A61BDB6" w:rsidR="00A233A2" w:rsidRPr="00590FCD" w:rsidRDefault="00A233A2" w:rsidP="00202C13">
      <w:pPr>
        <w:jc w:val="left"/>
        <w:rPr>
          <w:rFonts w:cs="Times New Roman"/>
        </w:rPr>
      </w:pPr>
      <w:r w:rsidRPr="00590FCD">
        <w:rPr>
          <w:rFonts w:cs="Times New Roman"/>
        </w:rPr>
        <w:t xml:space="preserve">The bio-oil yield </w:t>
      </w:r>
      <w:r w:rsidR="00CF4309" w:rsidRPr="00590FCD">
        <w:rPr>
          <w:rFonts w:cs="Times New Roman"/>
        </w:rPr>
        <w:t xml:space="preserve">from pyrolysis of </w:t>
      </w:r>
      <w:r w:rsidRPr="00590FCD">
        <w:rPr>
          <w:rFonts w:cs="Times New Roman"/>
        </w:rPr>
        <w:t>acetic and formic acid leached biomass</w:t>
      </w:r>
      <w:r w:rsidR="00CF4309" w:rsidRPr="00590FCD">
        <w:rPr>
          <w:rFonts w:cs="Times New Roman"/>
        </w:rPr>
        <w:t xml:space="preserve"> increased to 54.6 and 54.8 wt%</w:t>
      </w:r>
      <w:r w:rsidR="002E7CD4" w:rsidRPr="00590FCD">
        <w:rPr>
          <w:rFonts w:cs="Times New Roman"/>
        </w:rPr>
        <w:t>,</w:t>
      </w:r>
      <w:r w:rsidRPr="00590FCD">
        <w:rPr>
          <w:rFonts w:cs="Times New Roman"/>
        </w:rPr>
        <w:t xml:space="preserve"> respectively. </w:t>
      </w:r>
      <w:r w:rsidR="002E7CD4" w:rsidRPr="00590FCD">
        <w:rPr>
          <w:rFonts w:cs="Times New Roman"/>
        </w:rPr>
        <w:t>These values were</w:t>
      </w:r>
      <w:r w:rsidRPr="00590FCD">
        <w:rPr>
          <w:rFonts w:cs="Times New Roman"/>
        </w:rPr>
        <w:t xml:space="preserve"> only slightly lower than the bio-oil yields </w:t>
      </w:r>
      <w:r w:rsidR="00434BCA" w:rsidRPr="00590FCD">
        <w:rPr>
          <w:rFonts w:cs="Times New Roman"/>
        </w:rPr>
        <w:t xml:space="preserve">from </w:t>
      </w:r>
      <w:r w:rsidR="00CF4309" w:rsidRPr="00590FCD">
        <w:rPr>
          <w:rFonts w:cs="Times New Roman"/>
        </w:rPr>
        <w:t xml:space="preserve">pyrolysis of </w:t>
      </w:r>
      <w:r w:rsidRPr="00590FCD">
        <w:rPr>
          <w:rFonts w:cs="Times New Roman"/>
        </w:rPr>
        <w:t>nitric and hydrochloric leached biomass of 56.8 and 55.8 wt%</w:t>
      </w:r>
      <w:r w:rsidR="002E7CD4" w:rsidRPr="00590FCD">
        <w:rPr>
          <w:rFonts w:cs="Times New Roman"/>
        </w:rPr>
        <w:t>,</w:t>
      </w:r>
      <w:r w:rsidRPr="00590FCD">
        <w:rPr>
          <w:rFonts w:cs="Times New Roman"/>
        </w:rPr>
        <w:t xml:space="preserve"> respectively. Leaching with </w:t>
      </w:r>
      <w:r w:rsidR="002E7CD4" w:rsidRPr="00590FCD">
        <w:rPr>
          <w:rFonts w:cs="Times New Roman"/>
        </w:rPr>
        <w:t xml:space="preserve">sulphuric </w:t>
      </w:r>
      <w:r w:rsidRPr="00590FCD">
        <w:rPr>
          <w:rFonts w:cs="Times New Roman"/>
        </w:rPr>
        <w:t xml:space="preserve">acid increased the bio-oil yield to </w:t>
      </w:r>
      <w:r w:rsidR="002E7CD4" w:rsidRPr="00590FCD">
        <w:rPr>
          <w:rFonts w:cs="Times New Roman"/>
        </w:rPr>
        <w:t xml:space="preserve">only </w:t>
      </w:r>
      <w:r w:rsidRPr="00590FCD">
        <w:rPr>
          <w:rFonts w:cs="Times New Roman"/>
        </w:rPr>
        <w:t xml:space="preserve">52.4 wt% and gave the </w:t>
      </w:r>
      <w:r w:rsidR="008444A6" w:rsidRPr="00590FCD">
        <w:rPr>
          <w:rFonts w:cs="Times New Roman"/>
        </w:rPr>
        <w:t xml:space="preserve">highest char yield. </w:t>
      </w:r>
      <w:r w:rsidR="002E7CD4" w:rsidRPr="00590FCD">
        <w:rPr>
          <w:rFonts w:cs="Times New Roman"/>
        </w:rPr>
        <w:t xml:space="preserve">Sulphur </w:t>
      </w:r>
      <w:r w:rsidRPr="00590FCD">
        <w:rPr>
          <w:rFonts w:cs="Times New Roman"/>
        </w:rPr>
        <w:t>became incorporate</w:t>
      </w:r>
      <w:r w:rsidR="008444A6" w:rsidRPr="00590FCD">
        <w:rPr>
          <w:rFonts w:cs="Times New Roman"/>
        </w:rPr>
        <w:t>d into the biomass after</w:t>
      </w:r>
      <w:r w:rsidRPr="00590FCD">
        <w:rPr>
          <w:rFonts w:cs="Times New Roman"/>
        </w:rPr>
        <w:t xml:space="preserve"> leaching</w:t>
      </w:r>
      <w:r w:rsidR="008444A6" w:rsidRPr="00590FCD">
        <w:rPr>
          <w:rFonts w:cs="Times New Roman"/>
        </w:rPr>
        <w:t xml:space="preserve">, </w:t>
      </w:r>
      <w:r w:rsidR="002E7CD4" w:rsidRPr="00590FCD">
        <w:rPr>
          <w:rFonts w:cs="Times New Roman"/>
        </w:rPr>
        <w:t xml:space="preserve">which </w:t>
      </w:r>
      <w:r w:rsidRPr="00590FCD">
        <w:rPr>
          <w:rFonts w:cs="Times New Roman"/>
        </w:rPr>
        <w:t xml:space="preserve">may have catalysed char formation through </w:t>
      </w:r>
      <w:r w:rsidR="002E7CD4" w:rsidRPr="00590FCD">
        <w:rPr>
          <w:rFonts w:cs="Times New Roman"/>
        </w:rPr>
        <w:t xml:space="preserve">the </w:t>
      </w:r>
      <w:r w:rsidRPr="00590FCD">
        <w:rPr>
          <w:rFonts w:cs="Times New Roman"/>
        </w:rPr>
        <w:t xml:space="preserve">polymerisation of primary vapours. Char from </w:t>
      </w:r>
      <w:r w:rsidR="002E7CD4" w:rsidRPr="00590FCD">
        <w:rPr>
          <w:rFonts w:cs="Times New Roman"/>
        </w:rPr>
        <w:t>acid</w:t>
      </w:r>
      <w:r w:rsidR="00016630" w:rsidRPr="00590FCD">
        <w:rPr>
          <w:rFonts w:cs="Times New Roman"/>
        </w:rPr>
        <w:t xml:space="preserve"> </w:t>
      </w:r>
      <w:r w:rsidRPr="00590FCD">
        <w:rPr>
          <w:rFonts w:cs="Times New Roman"/>
        </w:rPr>
        <w:t>leached biomass appeared to agglomerate more than char produced from raw or water</w:t>
      </w:r>
      <w:r w:rsidR="000D7F51" w:rsidRPr="00590FCD">
        <w:rPr>
          <w:rFonts w:cs="Times New Roman"/>
        </w:rPr>
        <w:t>-</w:t>
      </w:r>
      <w:r w:rsidRPr="00590FCD">
        <w:rPr>
          <w:rFonts w:cs="Times New Roman"/>
        </w:rPr>
        <w:t xml:space="preserve">leached biomass, as indicated in </w:t>
      </w:r>
      <w:r w:rsidR="000D7F51" w:rsidRPr="00590FCD">
        <w:rPr>
          <w:rFonts w:cs="Times New Roman"/>
        </w:rPr>
        <w:t xml:space="preserve">Figure 3. </w:t>
      </w:r>
      <w:r w:rsidRPr="00590FCD">
        <w:rPr>
          <w:rFonts w:cs="Times New Roman"/>
        </w:rPr>
        <w:t xml:space="preserve">This phenomenon </w:t>
      </w:r>
      <w:r w:rsidR="002E7CD4" w:rsidRPr="00590FCD">
        <w:rPr>
          <w:rFonts w:cs="Times New Roman"/>
        </w:rPr>
        <w:t>has also been</w:t>
      </w:r>
      <w:r w:rsidRPr="00590FCD">
        <w:rPr>
          <w:rFonts w:cs="Times New Roman"/>
        </w:rPr>
        <w:t xml:space="preserve"> reported by Brown </w:t>
      </w:r>
      <w:r w:rsidRPr="00590FCD">
        <w:rPr>
          <w:rFonts w:cs="Times New Roman"/>
        </w:rPr>
        <w:fldChar w:fldCharType="begin"/>
      </w:r>
      <w:r w:rsidR="00367D10" w:rsidRPr="00590FCD">
        <w:rPr>
          <w:rFonts w:cs="Times New Roman"/>
        </w:rPr>
        <w:instrText xml:space="preserve"> ADDIN EN.CITE &lt;EndNote&gt;&lt;Cite&gt;&lt;Author&gt;Brown&lt;/Author&gt;&lt;Year&gt;2014&lt;/Year&gt;&lt;RecNum&gt;655&lt;/RecNum&gt;&lt;DisplayText&gt;[38]&lt;/DisplayText&gt;&lt;record&gt;&lt;rec-number&gt;655&lt;/rec-number&gt;&lt;foreign-keys&gt;&lt;key app="EN" db-id="v0p50vpeqev05resazbvvr0xvdw9exwsz5ds"&gt;655&lt;/key&gt;&lt;/foreign-keys&gt;&lt;ref-type name="Conference Proceedings"&gt;10&lt;/ref-type&gt;&lt;contributors&gt;&lt;authors&gt;&lt;author&gt;Brown, Robert C&lt;/author&gt;&lt;/authors&gt;&lt;secondary-authors&gt;&lt;author&gt;Bridgwater, A. V&lt;/author&gt;&lt;/secondary-authors&gt;&lt;/contributors&gt;&lt;titles&gt;&lt;title&gt;Selective thermal depolymerisation of biomass&lt;/title&gt;&lt;secondary-title&gt;20th International Symposium on Analytical and Applied Pyrolysis&lt;/secondary-title&gt;&lt;/titles&gt;&lt;dates&gt;&lt;year&gt;2014&lt;/year&gt;&lt;/dates&gt;&lt;pub-location&gt;Birmingham, UK&lt;/pub-location&gt;&lt;urls&gt;&lt;/urls&gt;&lt;/record&gt;&lt;/Cite&gt;&lt;/EndNote&gt;</w:instrText>
      </w:r>
      <w:r w:rsidRPr="00590FCD">
        <w:rPr>
          <w:rFonts w:cs="Times New Roman"/>
        </w:rPr>
        <w:fldChar w:fldCharType="separate"/>
      </w:r>
      <w:r w:rsidR="00367D10" w:rsidRPr="00590FCD">
        <w:rPr>
          <w:rFonts w:cs="Times New Roman"/>
          <w:noProof/>
        </w:rPr>
        <w:t>[</w:t>
      </w:r>
      <w:hyperlink w:anchor="_ENREF_38" w:tooltip="Brown, 2014 #655" w:history="1">
        <w:r w:rsidR="00ED76E7" w:rsidRPr="00590FCD">
          <w:rPr>
            <w:rFonts w:cs="Times New Roman"/>
            <w:noProof/>
          </w:rPr>
          <w:t>38</w:t>
        </w:r>
      </w:hyperlink>
      <w:r w:rsidR="00367D10" w:rsidRPr="00590FCD">
        <w:rPr>
          <w:rFonts w:cs="Times New Roman"/>
          <w:noProof/>
        </w:rPr>
        <w:t>]</w:t>
      </w:r>
      <w:r w:rsidRPr="00590FCD">
        <w:rPr>
          <w:rFonts w:cs="Times New Roman"/>
        </w:rPr>
        <w:fldChar w:fldCharType="end"/>
      </w:r>
      <w:r w:rsidRPr="00590FCD">
        <w:rPr>
          <w:rFonts w:cs="Times New Roman"/>
        </w:rPr>
        <w:t xml:space="preserve">. </w:t>
      </w:r>
    </w:p>
    <w:p w14:paraId="1C5CDCDB" w14:textId="03621823" w:rsidR="00422763" w:rsidRPr="00590FCD" w:rsidRDefault="008444A6" w:rsidP="00202C13">
      <w:pPr>
        <w:spacing w:before="240"/>
        <w:jc w:val="left"/>
        <w:rPr>
          <w:rFonts w:cs="Times New Roman"/>
        </w:rPr>
      </w:pPr>
      <w:r w:rsidRPr="00590FCD">
        <w:rPr>
          <w:rFonts w:cs="Times New Roman"/>
        </w:rPr>
        <w:t xml:space="preserve">Bio-oil properties </w:t>
      </w:r>
      <w:r w:rsidR="00641440" w:rsidRPr="00590FCD">
        <w:rPr>
          <w:rFonts w:cs="Times New Roman"/>
        </w:rPr>
        <w:t>are given in</w:t>
      </w:r>
      <w:r w:rsidR="00541163" w:rsidRPr="00590FCD">
        <w:rPr>
          <w:rFonts w:cs="Times New Roman"/>
        </w:rPr>
        <w:t xml:space="preserve"> Table </w:t>
      </w:r>
      <w:r w:rsidR="003E1167" w:rsidRPr="00590FCD">
        <w:rPr>
          <w:rFonts w:cs="Times New Roman"/>
        </w:rPr>
        <w:t>3</w:t>
      </w:r>
      <w:r w:rsidR="00641440" w:rsidRPr="00590FCD">
        <w:rPr>
          <w:rFonts w:cs="Times New Roman"/>
        </w:rPr>
        <w:t xml:space="preserve">. </w:t>
      </w:r>
      <w:r w:rsidR="00422763" w:rsidRPr="00590FCD">
        <w:rPr>
          <w:rFonts w:cs="Times New Roman"/>
        </w:rPr>
        <w:t>The water and acetic acid content in the bio-o</w:t>
      </w:r>
      <w:r w:rsidRPr="00590FCD">
        <w:rPr>
          <w:rFonts w:cs="Times New Roman"/>
        </w:rPr>
        <w:t>il decreased for all leached samples</w:t>
      </w:r>
      <w:r w:rsidR="00422763" w:rsidRPr="00590FCD">
        <w:rPr>
          <w:rFonts w:cs="Times New Roman"/>
        </w:rPr>
        <w:t xml:space="preserve">. Acetic acid is formed from alkali catalysed ring opening reactions </w:t>
      </w:r>
      <w:r w:rsidR="00422763" w:rsidRPr="00590FCD">
        <w:rPr>
          <w:rFonts w:cs="Times New Roman"/>
        </w:rPr>
        <w:fldChar w:fldCharType="begin"/>
      </w:r>
      <w:r w:rsidR="00367D10" w:rsidRPr="00590FCD">
        <w:rPr>
          <w:rFonts w:cs="Times New Roman"/>
        </w:rPr>
        <w:instrText xml:space="preserve"> ADDIN EN.CITE &lt;EndNote&gt;&lt;Cite&gt;&lt;Author&gt;Nowakowski&lt;/Author&gt;&lt;Year&gt;2007&lt;/Year&gt;&lt;RecNum&gt;31&lt;/RecNum&gt;&lt;DisplayText&gt;[6]&lt;/DisplayText&gt;&lt;record&gt;&lt;rec-number&gt;31&lt;/rec-number&gt;&lt;foreign-keys&gt;&lt;key app="EN" db-id="v0p50vpeqev05resazbvvr0xvdw9exwsz5ds"&gt;31&lt;/key&gt;&lt;/foreign-keys&gt;&lt;ref-type name="Journal Article"&gt;17&lt;/ref-type&gt;&lt;contributors&gt;&lt;authors&gt;&lt;author&gt;Nowakowski, D.&lt;/author&gt;&lt;author&gt;Jones, J.&lt;/author&gt;&lt;author&gt;Brydson, R.&lt;/author&gt;&lt;author&gt;Ross, A.&lt;/author&gt;&lt;/authors&gt;&lt;/contributors&gt;&lt;titles&gt;&lt;title&gt;Potassium catalysis in the pyrolysis behaviour of short rotation willow coppice&lt;/title&gt;&lt;secondary-title&gt;Fuel&lt;/secondary-title&gt;&lt;/titles&gt;&lt;periodical&gt;&lt;full-title&gt;Fuel&lt;/full-title&gt;&lt;/periodical&gt;&lt;pages&gt;2389-2402&lt;/pages&gt;&lt;volume&gt;86&lt;/volume&gt;&lt;number&gt;15&lt;/number&gt;&lt;dates&gt;&lt;year&gt;2007&lt;/year&gt;&lt;/dates&gt;&lt;isbn&gt;00162361&lt;/isbn&gt;&lt;urls&gt;&lt;/urls&gt;&lt;electronic-resource-num&gt;10.1016/j.fuel.2007.01.026&lt;/electronic-resource-num&gt;&lt;/record&gt;&lt;/Cite&gt;&lt;/EndNote&gt;</w:instrText>
      </w:r>
      <w:r w:rsidR="00422763" w:rsidRPr="00590FCD">
        <w:rPr>
          <w:rFonts w:cs="Times New Roman"/>
        </w:rPr>
        <w:fldChar w:fldCharType="separate"/>
      </w:r>
      <w:r w:rsidR="00367D10" w:rsidRPr="00590FCD">
        <w:rPr>
          <w:rFonts w:cs="Times New Roman"/>
          <w:noProof/>
        </w:rPr>
        <w:t>[</w:t>
      </w:r>
      <w:hyperlink w:anchor="_ENREF_6" w:tooltip="Nowakowski, 2007 #31" w:history="1">
        <w:r w:rsidR="00ED76E7" w:rsidRPr="00590FCD">
          <w:rPr>
            <w:rFonts w:cs="Times New Roman"/>
            <w:noProof/>
          </w:rPr>
          <w:t>6</w:t>
        </w:r>
      </w:hyperlink>
      <w:r w:rsidR="00367D10" w:rsidRPr="00590FCD">
        <w:rPr>
          <w:rFonts w:cs="Times New Roman"/>
          <w:noProof/>
        </w:rPr>
        <w:t>]</w:t>
      </w:r>
      <w:r w:rsidR="00422763" w:rsidRPr="00590FCD">
        <w:rPr>
          <w:rFonts w:cs="Times New Roman"/>
        </w:rPr>
        <w:fldChar w:fldCharType="end"/>
      </w:r>
      <w:r w:rsidR="00422763" w:rsidRPr="00590FCD">
        <w:rPr>
          <w:rFonts w:cs="Times New Roman"/>
        </w:rPr>
        <w:t>. The pyrolytic water decreased</w:t>
      </w:r>
      <w:r w:rsidR="008F5A01" w:rsidRPr="00590FCD">
        <w:rPr>
          <w:rFonts w:cs="Times New Roman"/>
        </w:rPr>
        <w:t>, owing</w:t>
      </w:r>
      <w:r w:rsidR="00422763" w:rsidRPr="00590FCD">
        <w:rPr>
          <w:rFonts w:cs="Times New Roman"/>
        </w:rPr>
        <w:t xml:space="preserve"> to </w:t>
      </w:r>
      <w:r w:rsidR="008F5A01" w:rsidRPr="00590FCD">
        <w:rPr>
          <w:rFonts w:cs="Times New Roman"/>
        </w:rPr>
        <w:t xml:space="preserve">the </w:t>
      </w:r>
      <w:r w:rsidR="00422763" w:rsidRPr="00590FCD">
        <w:rPr>
          <w:rFonts w:cs="Times New Roman"/>
        </w:rPr>
        <w:t xml:space="preserve">reduced dehydration of vapours. The reduction </w:t>
      </w:r>
      <w:r w:rsidR="008F5A01" w:rsidRPr="00590FCD">
        <w:rPr>
          <w:rFonts w:cs="Times New Roman"/>
        </w:rPr>
        <w:t xml:space="preserve">might </w:t>
      </w:r>
      <w:r w:rsidR="00422763" w:rsidRPr="00590FCD">
        <w:rPr>
          <w:rFonts w:cs="Times New Roman"/>
        </w:rPr>
        <w:t xml:space="preserve">also be due to </w:t>
      </w:r>
      <w:r w:rsidR="008F5A01" w:rsidRPr="00590FCD">
        <w:rPr>
          <w:rFonts w:cs="Times New Roman"/>
        </w:rPr>
        <w:t xml:space="preserve">the </w:t>
      </w:r>
      <w:r w:rsidR="00422763" w:rsidRPr="00590FCD">
        <w:rPr>
          <w:rFonts w:cs="Times New Roman"/>
        </w:rPr>
        <w:t xml:space="preserve">removal of inorganics that formed a crosslink between biomass polymers. Removing these inorganics would slightly reduce the crosslinking severity of the biomass. If these crosslinks are not removed, they will continuously be broken and reformed </w:t>
      </w:r>
      <w:r w:rsidRPr="00590FCD">
        <w:rPr>
          <w:rFonts w:cs="Times New Roman"/>
        </w:rPr>
        <w:t>during</w:t>
      </w:r>
      <w:r w:rsidR="00422763" w:rsidRPr="00590FCD">
        <w:rPr>
          <w:rFonts w:cs="Times New Roman"/>
        </w:rPr>
        <w:t xml:space="preserve"> pyrolysis</w:t>
      </w:r>
      <w:r w:rsidR="008F5A01" w:rsidRPr="00590FCD">
        <w:rPr>
          <w:rFonts w:cs="Times New Roman"/>
        </w:rPr>
        <w:t>,</w:t>
      </w:r>
      <w:r w:rsidR="00422763" w:rsidRPr="00590FCD">
        <w:rPr>
          <w:rFonts w:cs="Times New Roman"/>
        </w:rPr>
        <w:t xml:space="preserve"> thus extending the reaction time for volati</w:t>
      </w:r>
      <w:r w:rsidR="008F5A01" w:rsidRPr="00590FCD">
        <w:rPr>
          <w:rFonts w:cs="Times New Roman"/>
        </w:rPr>
        <w:t>l</w:t>
      </w:r>
      <w:r w:rsidR="00422763" w:rsidRPr="00590FCD">
        <w:rPr>
          <w:rFonts w:cs="Times New Roman"/>
        </w:rPr>
        <w:t xml:space="preserve">es associated with the crosslinks and increasing cracking reactions, which can produce water as a by-product </w:t>
      </w:r>
      <w:r w:rsidR="00422763" w:rsidRPr="00590FCD">
        <w:rPr>
          <w:rFonts w:cs="Times New Roman"/>
          <w:lang w:eastAsia="en-NZ"/>
        </w:rPr>
        <w:fldChar w:fldCharType="begin"/>
      </w:r>
      <w:r w:rsidR="00367D10" w:rsidRPr="00590FCD">
        <w:rPr>
          <w:rFonts w:cs="Times New Roman"/>
          <w:lang w:eastAsia="en-NZ"/>
        </w:rPr>
        <w:instrText xml:space="preserve"> ADDIN EN.CITE &lt;EndNote&gt;&lt;Cite&gt;&lt;Author&gt;Mourant&lt;/Author&gt;&lt;Year&gt;2011&lt;/Year&gt;&lt;RecNum&gt;22&lt;/RecNum&gt;&lt;DisplayText&gt;[36]&lt;/DisplayText&gt;&lt;record&gt;&lt;rec-number&gt;22&lt;/rec-number&gt;&lt;foreign-keys&gt;&lt;key app="EN" db-id="v0p50vpeqev05resazbvvr0xvdw9exwsz5ds"&gt;22&lt;/key&gt;&lt;/foreign-keys&gt;&lt;ref-type name="Journal Article"&gt;17&lt;/ref-type&gt;&lt;contributors&gt;&lt;authors&gt;&lt;author&gt;Mourant, Daniel&lt;/author&gt;&lt;author&gt;Wang, Zhouhong&lt;/author&gt;&lt;author&gt;He, Min&lt;/author&gt;&lt;author&gt;Wang, Xiao Shan&lt;/author&gt;&lt;author&gt;Garcia-Perez, Manuel&lt;/author&gt;&lt;author&gt;Ling, Kaicheng&lt;/author&gt;&lt;author&gt;Li, Chun-Zhu&lt;/author&gt;&lt;/authors&gt;&lt;/contributors&gt;&lt;titles&gt;&lt;title&gt;Mallee wood fast pyrolysis: effects of alkali and alkaline earth metallic species on the yield and composition of bio-oil&lt;/title&gt;&lt;secondary-title&gt;Fuel&lt;/secondary-title&gt;&lt;/titles&gt;&lt;periodical&gt;&lt;full-title&gt;Fuel&lt;/full-title&gt;&lt;/periodical&gt;&lt;pages&gt;2915-2922&lt;/pages&gt;&lt;volume&gt;90&lt;/volume&gt;&lt;number&gt;9&lt;/number&gt;&lt;dates&gt;&lt;year&gt;2011&lt;/year&gt;&lt;/dates&gt;&lt;isbn&gt;00162361&lt;/isbn&gt;&lt;urls&gt;&lt;/urls&gt;&lt;electronic-resource-num&gt;10.1016/j.fuel.2011.04.033&lt;/electronic-resource-num&gt;&lt;/record&gt;&lt;/Cite&gt;&lt;/EndNote&gt;</w:instrText>
      </w:r>
      <w:r w:rsidR="00422763" w:rsidRPr="00590FCD">
        <w:rPr>
          <w:rFonts w:cs="Times New Roman"/>
          <w:lang w:eastAsia="en-NZ"/>
        </w:rPr>
        <w:fldChar w:fldCharType="separate"/>
      </w:r>
      <w:r w:rsidR="00367D10" w:rsidRPr="00590FCD">
        <w:rPr>
          <w:rFonts w:cs="Times New Roman"/>
          <w:noProof/>
          <w:lang w:eastAsia="en-NZ"/>
        </w:rPr>
        <w:t>[</w:t>
      </w:r>
      <w:hyperlink w:anchor="_ENREF_36" w:tooltip="Mourant, 2011 #22" w:history="1">
        <w:r w:rsidR="00ED76E7" w:rsidRPr="00590FCD">
          <w:rPr>
            <w:rFonts w:cs="Times New Roman"/>
            <w:noProof/>
            <w:lang w:eastAsia="en-NZ"/>
          </w:rPr>
          <w:t>36</w:t>
        </w:r>
      </w:hyperlink>
      <w:r w:rsidR="00367D10" w:rsidRPr="00590FCD">
        <w:rPr>
          <w:rFonts w:cs="Times New Roman"/>
          <w:noProof/>
          <w:lang w:eastAsia="en-NZ"/>
        </w:rPr>
        <w:t>]</w:t>
      </w:r>
      <w:r w:rsidR="00422763" w:rsidRPr="00590FCD">
        <w:rPr>
          <w:rFonts w:cs="Times New Roman"/>
          <w:lang w:eastAsia="en-NZ"/>
        </w:rPr>
        <w:fldChar w:fldCharType="end"/>
      </w:r>
      <w:r w:rsidR="00422763" w:rsidRPr="00590FCD">
        <w:rPr>
          <w:rFonts w:cs="Times New Roman"/>
        </w:rPr>
        <w:t>.</w:t>
      </w:r>
      <w:r w:rsidR="00641440" w:rsidRPr="00590FCD">
        <w:rPr>
          <w:rFonts w:cs="Times New Roman"/>
        </w:rPr>
        <w:t xml:space="preserve"> The viscosity of the samples increased after </w:t>
      </w:r>
      <w:r w:rsidR="008F5A01" w:rsidRPr="00590FCD">
        <w:rPr>
          <w:rFonts w:cs="Times New Roman"/>
        </w:rPr>
        <w:t xml:space="preserve">the </w:t>
      </w:r>
      <w:r w:rsidR="00641440" w:rsidRPr="00590FCD">
        <w:rPr>
          <w:rFonts w:cs="Times New Roman"/>
        </w:rPr>
        <w:t xml:space="preserve">leaching, </w:t>
      </w:r>
      <w:r w:rsidR="008F5A01" w:rsidRPr="00590FCD">
        <w:rPr>
          <w:rFonts w:cs="Times New Roman"/>
        </w:rPr>
        <w:t xml:space="preserve">which </w:t>
      </w:r>
      <w:r w:rsidR="00641440" w:rsidRPr="00590FCD">
        <w:rPr>
          <w:rFonts w:cs="Times New Roman"/>
        </w:rPr>
        <w:t xml:space="preserve">is a common trend </w:t>
      </w:r>
      <w:r w:rsidR="008F5A01" w:rsidRPr="00590FCD">
        <w:rPr>
          <w:rFonts w:cs="Times New Roman"/>
        </w:rPr>
        <w:t>because of</w:t>
      </w:r>
      <w:r w:rsidR="00641440" w:rsidRPr="00590FCD">
        <w:rPr>
          <w:rFonts w:cs="Times New Roman"/>
        </w:rPr>
        <w:t xml:space="preserve"> the lower water content </w:t>
      </w:r>
      <w:r w:rsidR="00641440" w:rsidRPr="00590FCD">
        <w:rPr>
          <w:rFonts w:cs="Times New Roman"/>
        </w:rPr>
        <w:fldChar w:fldCharType="begin"/>
      </w:r>
      <w:r w:rsidR="008C7986" w:rsidRPr="00590FCD">
        <w:rPr>
          <w:rFonts w:cs="Times New Roman"/>
        </w:rPr>
        <w:instrText xml:space="preserve"> ADDIN EN.CITE &lt;EndNote&gt;&lt;Cite&gt;&lt;Author&gt;Fahmi&lt;/Author&gt;&lt;Year&gt;2008&lt;/Year&gt;&lt;RecNum&gt;507&lt;/RecNum&gt;&lt;DisplayText&gt;[39]&lt;/DisplayText&gt;&lt;record&gt;&lt;rec-number&gt;507&lt;/rec-number&gt;&lt;foreign-keys&gt;&lt;key app="EN" db-id="v0p50vpeqev05resazbvvr0xvdw9exwsz5ds"&gt;507&lt;/key&gt;&lt;/foreign-keys&gt;&lt;ref-type name="Journal Article"&gt;17&lt;/ref-type&gt;&lt;contributors&gt;&lt;authors&gt;&lt;author&gt;Fahmi, R.&lt;/author&gt;&lt;author&gt;Bridgwater, A. V.&lt;/author&gt;&lt;author&gt;Donnison, I.&lt;/author&gt;&lt;author&gt;Yates, N.&lt;/author&gt;&lt;author&gt;Jones, J. M.&lt;/author&gt;&lt;/authors&gt;&lt;/contributors&gt;&lt;titles&gt;&lt;title&gt;The effect of lignin and inorganic species in biomass on pyrolysis oil yields, quality and stability&lt;/title&gt;&lt;secondary-title&gt;Fuel&lt;/secondary-title&gt;&lt;/titles&gt;&lt;periodical&gt;&lt;full-title&gt;Fuel&lt;/full-title&gt;&lt;/periodical&gt;&lt;pages&gt;1230-1240&lt;/pages&gt;&lt;volume&gt;87&lt;/volume&gt;&lt;number&gt;7&lt;/number&gt;&lt;keywords&gt;&lt;keyword&gt;Lignin&lt;/keyword&gt;&lt;keyword&gt;Alkali metals&lt;/keyword&gt;&lt;keyword&gt;Pyrolysis stability&lt;/keyword&gt;&lt;/keywords&gt;&lt;dates&gt;&lt;year&gt;2008&lt;/year&gt;&lt;/dates&gt;&lt;isbn&gt;0016-2361&lt;/isbn&gt;&lt;urls&gt;&lt;related-urls&gt;&lt;url&gt;http://www.sciencedirect.com/science/article/pii/S001623610700350X&lt;/url&gt;&lt;/related-urls&gt;&lt;/urls&gt;&lt;electronic-resource-num&gt;http://dx.doi.org/10.1016/j.fuel.2007.07.026&lt;/electronic-resource-num&gt;&lt;/record&gt;&lt;/Cite&gt;&lt;/EndNote&gt;</w:instrText>
      </w:r>
      <w:r w:rsidR="00641440" w:rsidRPr="00590FCD">
        <w:rPr>
          <w:rFonts w:cs="Times New Roman"/>
        </w:rPr>
        <w:fldChar w:fldCharType="separate"/>
      </w:r>
      <w:r w:rsidR="008C7986" w:rsidRPr="00590FCD">
        <w:rPr>
          <w:rFonts w:cs="Times New Roman"/>
          <w:noProof/>
        </w:rPr>
        <w:t>[</w:t>
      </w:r>
      <w:hyperlink w:anchor="_ENREF_39" w:tooltip="Fahmi, 2008 #507" w:history="1">
        <w:r w:rsidR="00ED76E7" w:rsidRPr="00590FCD">
          <w:rPr>
            <w:rFonts w:cs="Times New Roman"/>
            <w:noProof/>
          </w:rPr>
          <w:t>39</w:t>
        </w:r>
      </w:hyperlink>
      <w:r w:rsidR="008C7986" w:rsidRPr="00590FCD">
        <w:rPr>
          <w:rFonts w:cs="Times New Roman"/>
          <w:noProof/>
        </w:rPr>
        <w:t>]</w:t>
      </w:r>
      <w:r w:rsidR="00641440" w:rsidRPr="00590FCD">
        <w:rPr>
          <w:rFonts w:cs="Times New Roman"/>
        </w:rPr>
        <w:fldChar w:fldCharType="end"/>
      </w:r>
      <w:r w:rsidR="00641440" w:rsidRPr="00590FCD">
        <w:rPr>
          <w:rFonts w:cs="Times New Roman"/>
        </w:rPr>
        <w:t>.</w:t>
      </w:r>
    </w:p>
    <w:p w14:paraId="529047CB" w14:textId="6C846B5D" w:rsidR="000D3ABD" w:rsidRPr="00590FCD" w:rsidRDefault="009D10F0" w:rsidP="00202C13">
      <w:pPr>
        <w:spacing w:before="240"/>
        <w:jc w:val="left"/>
        <w:rPr>
          <w:rFonts w:cs="Times New Roman"/>
        </w:rPr>
      </w:pPr>
      <w:r w:rsidRPr="00590FCD">
        <w:rPr>
          <w:rFonts w:cs="Times New Roman"/>
        </w:rPr>
        <w:t xml:space="preserve">The yields </w:t>
      </w:r>
      <w:r w:rsidR="008A084E" w:rsidRPr="00590FCD">
        <w:rPr>
          <w:rFonts w:cs="Times New Roman"/>
        </w:rPr>
        <w:t xml:space="preserve">of products </w:t>
      </w:r>
      <w:r w:rsidR="00FF6CC0" w:rsidRPr="00590FCD">
        <w:rPr>
          <w:rFonts w:cs="Times New Roman"/>
        </w:rPr>
        <w:t xml:space="preserve">and properties </w:t>
      </w:r>
      <w:r w:rsidR="008A084E" w:rsidRPr="00590FCD">
        <w:rPr>
          <w:rFonts w:cs="Times New Roman"/>
        </w:rPr>
        <w:t xml:space="preserve">of bio-oil </w:t>
      </w:r>
      <w:r w:rsidR="00FF6CC0" w:rsidRPr="00590FCD">
        <w:rPr>
          <w:rFonts w:cs="Times New Roman"/>
        </w:rPr>
        <w:t xml:space="preserve">from pyrolysis of the biomass leached with 0.5, 1, and 5% acetic and formic acid solutions are presented in </w:t>
      </w:r>
      <w:r w:rsidR="00541163" w:rsidRPr="00590FCD">
        <w:rPr>
          <w:rFonts w:cs="Times New Roman"/>
        </w:rPr>
        <w:t xml:space="preserve">Table </w:t>
      </w:r>
      <w:r w:rsidR="003E1167" w:rsidRPr="00590FCD">
        <w:rPr>
          <w:rFonts w:cs="Times New Roman"/>
        </w:rPr>
        <w:t>4</w:t>
      </w:r>
      <w:r w:rsidR="00FF6CC0" w:rsidRPr="00590FCD">
        <w:rPr>
          <w:rFonts w:cs="Times New Roman"/>
        </w:rPr>
        <w:t>. The inorganic content did not vary when leaching with &gt;1% solutions, and there was no additional mass loss during the leaching</w:t>
      </w:r>
      <w:r w:rsidR="00F14E9E" w:rsidRPr="00590FCD">
        <w:rPr>
          <w:rFonts w:cs="Times New Roman"/>
        </w:rPr>
        <w:t xml:space="preserve"> </w:t>
      </w:r>
      <w:r w:rsidR="008C7986" w:rsidRPr="00590FCD">
        <w:rPr>
          <w:rFonts w:cs="Times New Roman"/>
        </w:rPr>
        <w:fldChar w:fldCharType="begin"/>
      </w:r>
      <w:r w:rsidR="00367D10" w:rsidRPr="00590FCD">
        <w:rPr>
          <w:rFonts w:cs="Times New Roman"/>
        </w:rPr>
        <w:instrText xml:space="preserve"> ADDIN EN.CITE &lt;EndNote&gt;&lt;Cite&gt;&lt;Author&gt;Wigley&lt;/Author&gt;&lt;Year&gt;2015&lt;/Year&gt;&lt;RecNum&gt;697&lt;/RecNum&gt;&lt;DisplayText&gt;[26]&lt;/DisplayText&gt;&lt;record&gt;&lt;rec-number&gt;697&lt;/rec-number&gt;&lt;foreign-keys&gt;&lt;key app="EN" db-id="v0p50vpeqev05resazbvvr0xvdw9exwsz5ds"&gt;697&lt;/key&gt;&lt;/foreign-keys&gt;&lt;ref-type name="Journal Article"&gt;17&lt;/ref-type&gt;&lt;contributors&gt;&lt;authors&gt;&lt;author&gt;Wigley, Tansy&lt;/author&gt;&lt;author&gt;Yip, Alex C. K.&lt;/author&gt;&lt;author&gt;Pang, Shusheng&lt;/author&gt;&lt;/authors&gt;&lt;/contributors&gt;&lt;titles&gt;&lt;title&gt;The use of demineralisation and torrefaction to improve the properties of biomass intended as a feedstock for fast pyrolysis&lt;/title&gt;&lt;secondary-title&gt;Journal of Analytical and Applied Pyrolysis&lt;/secondary-title&gt;&lt;/titles&gt;&lt;periodical&gt;&lt;full-title&gt;Journal of Analytical and Applied Pyrolysis&lt;/full-title&gt;&lt;/periodical&gt;&lt;pages&gt;296-306&lt;/pages&gt;&lt;volume&gt;113&lt;/volume&gt;&lt;number&gt;0&lt;/number&gt;&lt;keywords&gt;&lt;keyword&gt;Demineralisation&lt;/keyword&gt;&lt;keyword&gt;Acid leaching&lt;/keyword&gt;&lt;keyword&gt;Torrefaction&lt;/keyword&gt;&lt;keyword&gt;Pre-treatments&lt;/keyword&gt;&lt;keyword&gt;Pyrolysis&lt;/keyword&gt;&lt;/keywords&gt;&lt;dates&gt;&lt;year&gt;2015&lt;/year&gt;&lt;/dates&gt;&lt;isbn&gt;0165-2370&lt;/isbn&gt;&lt;urls&gt;&lt;related-urls&gt;&lt;url&gt;http://www.sciencedirect.com/science/article/pii/S0165237015000509&lt;/url&gt;&lt;/related-urls&gt;&lt;/urls&gt;&lt;electronic-resource-num&gt;http://dx.doi.org/10.1016/j.jaap.2015.02.007&lt;/electronic-resource-num&gt;&lt;/record&gt;&lt;/Cite&gt;&lt;/EndNote&gt;</w:instrText>
      </w:r>
      <w:r w:rsidR="008C7986" w:rsidRPr="00590FCD">
        <w:rPr>
          <w:rFonts w:cs="Times New Roman"/>
        </w:rPr>
        <w:fldChar w:fldCharType="separate"/>
      </w:r>
      <w:r w:rsidR="00367D10" w:rsidRPr="00590FCD">
        <w:rPr>
          <w:rFonts w:cs="Times New Roman"/>
          <w:noProof/>
        </w:rPr>
        <w:t>[</w:t>
      </w:r>
      <w:hyperlink w:anchor="_ENREF_26" w:tooltip="Wigley, 2015 #697" w:history="1">
        <w:r w:rsidR="00ED76E7" w:rsidRPr="00590FCD">
          <w:rPr>
            <w:rFonts w:cs="Times New Roman"/>
            <w:noProof/>
          </w:rPr>
          <w:t>26</w:t>
        </w:r>
      </w:hyperlink>
      <w:r w:rsidR="00367D10" w:rsidRPr="00590FCD">
        <w:rPr>
          <w:rFonts w:cs="Times New Roman"/>
          <w:noProof/>
        </w:rPr>
        <w:t>]</w:t>
      </w:r>
      <w:r w:rsidR="008C7986" w:rsidRPr="00590FCD">
        <w:rPr>
          <w:rFonts w:cs="Times New Roman"/>
        </w:rPr>
        <w:fldChar w:fldCharType="end"/>
      </w:r>
      <w:r w:rsidR="00FF6CC0" w:rsidRPr="00590FCD">
        <w:rPr>
          <w:rFonts w:cs="Times New Roman"/>
        </w:rPr>
        <w:t xml:space="preserve">. However, the </w:t>
      </w:r>
      <w:r w:rsidR="008A084E" w:rsidRPr="00590FCD">
        <w:rPr>
          <w:rFonts w:cs="Times New Roman"/>
        </w:rPr>
        <w:t xml:space="preserve">product </w:t>
      </w:r>
      <w:r w:rsidR="00FF6CC0" w:rsidRPr="00590FCD">
        <w:rPr>
          <w:rFonts w:cs="Times New Roman"/>
        </w:rPr>
        <w:t xml:space="preserve">yields from pyrolysis and properties of the bio-oil did vary. The </w:t>
      </w:r>
      <w:r w:rsidR="000D7F51" w:rsidRPr="00590FCD">
        <w:rPr>
          <w:rFonts w:cs="Times New Roman"/>
        </w:rPr>
        <w:t xml:space="preserve">higher bio-oil yield for strong leaching solutions </w:t>
      </w:r>
      <w:r w:rsidR="00FF6CC0" w:rsidRPr="00590FCD">
        <w:rPr>
          <w:rFonts w:cs="Times New Roman"/>
        </w:rPr>
        <w:t xml:space="preserve">is likely due to stronger </w:t>
      </w:r>
      <w:r w:rsidRPr="00590FCD">
        <w:rPr>
          <w:rFonts w:cs="Times New Roman"/>
        </w:rPr>
        <w:t xml:space="preserve">leaching that altered </w:t>
      </w:r>
      <w:r w:rsidR="00FF6CC0" w:rsidRPr="00590FCD">
        <w:rPr>
          <w:rFonts w:cs="Times New Roman"/>
        </w:rPr>
        <w:t xml:space="preserve">the </w:t>
      </w:r>
      <w:r w:rsidR="008444A6" w:rsidRPr="00590FCD">
        <w:rPr>
          <w:rFonts w:cs="Times New Roman"/>
        </w:rPr>
        <w:t xml:space="preserve">biomass’s </w:t>
      </w:r>
      <w:r w:rsidR="00FF6CC0" w:rsidRPr="00590FCD">
        <w:rPr>
          <w:rFonts w:cs="Times New Roman"/>
        </w:rPr>
        <w:t xml:space="preserve">structure. Radlein </w:t>
      </w:r>
      <w:r w:rsidR="00FF6CC0" w:rsidRPr="00590FCD">
        <w:rPr>
          <w:rFonts w:cs="Times New Roman"/>
          <w:i/>
        </w:rPr>
        <w:t>et al</w:t>
      </w:r>
      <w:r w:rsidR="00FF6CC0" w:rsidRPr="00590FCD">
        <w:rPr>
          <w:rFonts w:cs="Times New Roman"/>
        </w:rPr>
        <w:t xml:space="preserve"> </w:t>
      </w:r>
      <w:r w:rsidR="00FF6CC0" w:rsidRPr="00590FCD">
        <w:rPr>
          <w:rFonts w:cs="Times New Roman"/>
        </w:rPr>
        <w:fldChar w:fldCharType="begin"/>
      </w:r>
      <w:r w:rsidR="008C7986" w:rsidRPr="00590FCD">
        <w:rPr>
          <w:rFonts w:cs="Times New Roman"/>
        </w:rPr>
        <w:instrText xml:space="preserve"> ADDIN EN.CITE &lt;EndNote&gt;&lt;Cite&gt;&lt;Author&gt;Radlein&lt;/Author&gt;&lt;Year&gt;1987&lt;/Year&gt;&lt;RecNum&gt;558&lt;/RecNum&gt;&lt;DisplayText&gt;[40]&lt;/DisplayText&gt;&lt;record&gt;&lt;rec-number&gt;558&lt;/rec-number&gt;&lt;foreign-keys&gt;&lt;key app="EN" db-id="v0p50vpeqev05resazbvvr0xvdw9exwsz5ds"&gt;558&lt;/key&gt;&lt;/foreign-keys&gt;&lt;ref-type name="Report"&gt;27&lt;/ref-type&gt;&lt;contributors&gt;&lt;authors&gt;&lt;author&gt;Radlein, D &lt;/author&gt;&lt;author&gt;Piskorz, J&lt;/author&gt;&lt;author&gt;Grinshpun, A&lt;/author&gt;&lt;author&gt;Scott, D.S&lt;/author&gt;&lt;/authors&gt;&lt;secondary-authors&gt;&lt;author&gt;American Chemical Society, Division of Fuel Chemistry&lt;/author&gt;&lt;/secondary-authors&gt;&lt;/contributors&gt;&lt;titles&gt;&lt;title&gt;Fast pyrolysis of pre-treated wood and cellulose&lt;/title&gt;&lt;/titles&gt;&lt;pages&gt;29-35&lt;/pages&gt;&lt;volume&gt;32.2&lt;/volume&gt;&lt;section&gt;29&lt;/section&gt;&lt;dates&gt;&lt;year&gt;1987&lt;/year&gt;&lt;/dates&gt;&lt;pub-location&gt;Ontario&lt;/pub-location&gt;&lt;publisher&gt;University of Waterloo&lt;/publisher&gt;&lt;urls&gt;&lt;related-urls&gt;&lt;url&gt;http://web.anl.gov/PCS/acsfuel/preprint%20archive/Files/32_2_DENVER_04-87_0029.pdf&lt;/url&gt;&lt;/related-urls&gt;&lt;/urls&gt;&lt;/record&gt;&lt;/Cite&gt;&lt;/EndNote&gt;</w:instrText>
      </w:r>
      <w:r w:rsidR="00FF6CC0" w:rsidRPr="00590FCD">
        <w:rPr>
          <w:rFonts w:cs="Times New Roman"/>
        </w:rPr>
        <w:fldChar w:fldCharType="separate"/>
      </w:r>
      <w:r w:rsidR="008C7986" w:rsidRPr="00590FCD">
        <w:rPr>
          <w:rFonts w:cs="Times New Roman"/>
          <w:noProof/>
        </w:rPr>
        <w:t>[</w:t>
      </w:r>
      <w:hyperlink w:anchor="_ENREF_40" w:tooltip="Radlein, 1987 #558" w:history="1">
        <w:r w:rsidR="00ED76E7" w:rsidRPr="00590FCD">
          <w:rPr>
            <w:rFonts w:cs="Times New Roman"/>
            <w:noProof/>
          </w:rPr>
          <w:t>40</w:t>
        </w:r>
      </w:hyperlink>
      <w:r w:rsidR="008C7986" w:rsidRPr="00590FCD">
        <w:rPr>
          <w:rFonts w:cs="Times New Roman"/>
          <w:noProof/>
        </w:rPr>
        <w:t>]</w:t>
      </w:r>
      <w:r w:rsidR="00FF6CC0" w:rsidRPr="00590FCD">
        <w:rPr>
          <w:rFonts w:cs="Times New Roman"/>
        </w:rPr>
        <w:fldChar w:fldCharType="end"/>
      </w:r>
      <w:r w:rsidR="00FF6CC0" w:rsidRPr="00590FCD">
        <w:rPr>
          <w:rFonts w:cs="Times New Roman"/>
        </w:rPr>
        <w:t xml:space="preserve"> leached Avicel cellulose for 5.5 h at 90 °C in 5% H</w:t>
      </w:r>
      <w:r w:rsidR="00FF6CC0" w:rsidRPr="00590FCD">
        <w:rPr>
          <w:rFonts w:cs="Times New Roman"/>
          <w:vertAlign w:val="subscript"/>
        </w:rPr>
        <w:t>2</w:t>
      </w:r>
      <w:r w:rsidR="00FF6CC0" w:rsidRPr="00590FCD">
        <w:rPr>
          <w:rFonts w:cs="Times New Roman"/>
        </w:rPr>
        <w:t>SO</w:t>
      </w:r>
      <w:r w:rsidR="00FF6CC0" w:rsidRPr="00590FCD">
        <w:rPr>
          <w:rFonts w:cs="Times New Roman"/>
          <w:vertAlign w:val="subscript"/>
        </w:rPr>
        <w:t>4</w:t>
      </w:r>
      <w:r w:rsidR="00FF6CC0" w:rsidRPr="00590FCD">
        <w:rPr>
          <w:rFonts w:cs="Times New Roman"/>
        </w:rPr>
        <w:t xml:space="preserve">, </w:t>
      </w:r>
      <w:r w:rsidRPr="00590FCD">
        <w:rPr>
          <w:rFonts w:cs="Times New Roman"/>
        </w:rPr>
        <w:t xml:space="preserve">and </w:t>
      </w:r>
      <w:r w:rsidR="00FF6CC0" w:rsidRPr="00590FCD">
        <w:rPr>
          <w:rFonts w:cs="Times New Roman"/>
        </w:rPr>
        <w:t>the inorganic content remained the same following the leaching. After the pretreatment, organic yields changed from 87.1 to 86.3 wt%, but the levoglucosan yield increased from 26.9 to 38.4 wt%</w:t>
      </w:r>
      <w:r w:rsidR="000D7F51" w:rsidRPr="00590FCD">
        <w:rPr>
          <w:rFonts w:cs="Times New Roman"/>
        </w:rPr>
        <w:t>,</w:t>
      </w:r>
      <w:r w:rsidR="00FF6CC0" w:rsidRPr="00590FCD">
        <w:rPr>
          <w:rFonts w:cs="Times New Roman"/>
        </w:rPr>
        <w:t xml:space="preserve"> </w:t>
      </w:r>
      <w:r w:rsidRPr="00590FCD">
        <w:rPr>
          <w:rFonts w:cs="Times New Roman"/>
        </w:rPr>
        <w:t xml:space="preserve">which indicates </w:t>
      </w:r>
      <w:r w:rsidR="00FF6CC0" w:rsidRPr="00590FCD">
        <w:rPr>
          <w:rFonts w:cs="Times New Roman"/>
        </w:rPr>
        <w:t xml:space="preserve">that inorganics </w:t>
      </w:r>
      <w:r w:rsidRPr="00590FCD">
        <w:rPr>
          <w:rFonts w:cs="Times New Roman"/>
        </w:rPr>
        <w:t>a</w:t>
      </w:r>
      <w:r w:rsidR="00FF6CC0" w:rsidRPr="00590FCD">
        <w:rPr>
          <w:rFonts w:cs="Times New Roman"/>
        </w:rPr>
        <w:t>ffect pyrolysis product distribution</w:t>
      </w:r>
      <w:r w:rsidR="005334AF" w:rsidRPr="00590FCD">
        <w:rPr>
          <w:rFonts w:cs="Times New Roman"/>
        </w:rPr>
        <w:t>; however</w:t>
      </w:r>
      <w:r w:rsidR="00FF6CC0" w:rsidRPr="00590FCD">
        <w:rPr>
          <w:rFonts w:cs="Times New Roman"/>
        </w:rPr>
        <w:t xml:space="preserve"> the m</w:t>
      </w:r>
      <w:r w:rsidR="006B2A12">
        <w:rPr>
          <w:rFonts w:cs="Times New Roman"/>
        </w:rPr>
        <w:t>orphology</w:t>
      </w:r>
      <w:r w:rsidR="00FF6CC0" w:rsidRPr="00590FCD">
        <w:rPr>
          <w:rFonts w:cs="Times New Roman"/>
        </w:rPr>
        <w:t xml:space="preserve"> and degree of hydrogen bonding in cellulose may also influence pyrolysis reactions </w:t>
      </w:r>
      <w:r w:rsidR="00FF6CC0" w:rsidRPr="00590FCD">
        <w:rPr>
          <w:rFonts w:cs="Times New Roman"/>
        </w:rPr>
        <w:fldChar w:fldCharType="begin"/>
      </w:r>
      <w:r w:rsidR="008C7986" w:rsidRPr="00590FCD">
        <w:rPr>
          <w:rFonts w:cs="Times New Roman"/>
        </w:rPr>
        <w:instrText xml:space="preserve"> ADDIN EN.CITE &lt;EndNote&gt;&lt;Cite&gt;&lt;Author&gt;Dobele&lt;/Author&gt;&lt;Year&gt;1999&lt;/Year&gt;&lt;RecNum&gt;540&lt;/RecNum&gt;&lt;DisplayText&gt;[41]&lt;/DisplayText&gt;&lt;record&gt;&lt;rec-number&gt;540&lt;/rec-number&gt;&lt;foreign-keys&gt;&lt;key app="EN" db-id="v0p50vpeqev05resazbvvr0xvdw9exwsz5ds"&gt;540&lt;/key&gt;&lt;/foreign-keys&gt;&lt;ref-type name="Journal Article"&gt;17&lt;/ref-type&gt;&lt;contributors&gt;&lt;authors&gt;&lt;author&gt;Dobele, G.&lt;/author&gt;&lt;author&gt;Rossinskaja, G.&lt;/author&gt;&lt;author&gt;Telysheva, G.&lt;/author&gt;&lt;author&gt;Meier, D.&lt;/author&gt;&lt;author&gt;Faix, O.&lt;/author&gt;&lt;/authors&gt;&lt;/contributors&gt;&lt;titles&gt;&lt;title&gt;Cellulose dehydration and depolymerization reactions during pyrolysis in the presence of phosphoric acid&lt;/title&gt;&lt;secondary-title&gt;Journal of Analytical and Applied Pyrolysis&lt;/secondary-title&gt;&lt;/titles&gt;&lt;periodical&gt;&lt;full-title&gt;Journal of Analytical and Applied Pyrolysis&lt;/full-title&gt;&lt;/periodical&gt;&lt;pages&gt;307-317&lt;/pages&gt;&lt;volume&gt;49&lt;/volume&gt;&lt;number&gt;1–2&lt;/number&gt;&lt;keywords&gt;&lt;keyword&gt;Cellulose&lt;/keyword&gt;&lt;keyword&gt;Levoglucosenone&lt;/keyword&gt;&lt;keyword&gt;Levoglucosan&lt;/keyword&gt;&lt;keyword&gt;Pyrolysis&lt;/keyword&gt;&lt;keyword&gt;Phosphoric acid&lt;/keyword&gt;&lt;/keywords&gt;&lt;dates&gt;&lt;year&gt;1999&lt;/year&gt;&lt;/dates&gt;&lt;isbn&gt;0165-2370&lt;/isbn&gt;&lt;urls&gt;&lt;related-urls&gt;&lt;url&gt;http://www.sciencedirect.com/science/article/pii/S0165237098001260&lt;/url&gt;&lt;/related-urls&gt;&lt;/urls&gt;&lt;electronic-resource-num&gt;http://dx.doi.org/10.1016/S0165-2370(98)00126-0&lt;/electronic-resource-num&gt;&lt;/record&gt;&lt;/Cite&gt;&lt;/EndNote&gt;</w:instrText>
      </w:r>
      <w:r w:rsidR="00FF6CC0" w:rsidRPr="00590FCD">
        <w:rPr>
          <w:rFonts w:cs="Times New Roman"/>
        </w:rPr>
        <w:fldChar w:fldCharType="separate"/>
      </w:r>
      <w:r w:rsidR="008C7986" w:rsidRPr="00590FCD">
        <w:rPr>
          <w:rFonts w:cs="Times New Roman"/>
          <w:noProof/>
        </w:rPr>
        <w:t>[</w:t>
      </w:r>
      <w:hyperlink w:anchor="_ENREF_41" w:tooltip="Dobele, 1999 #540" w:history="1">
        <w:r w:rsidR="00ED76E7" w:rsidRPr="00590FCD">
          <w:rPr>
            <w:rFonts w:cs="Times New Roman"/>
            <w:noProof/>
          </w:rPr>
          <w:t>41</w:t>
        </w:r>
      </w:hyperlink>
      <w:r w:rsidR="008C7986" w:rsidRPr="00590FCD">
        <w:rPr>
          <w:rFonts w:cs="Times New Roman"/>
          <w:noProof/>
        </w:rPr>
        <w:t>]</w:t>
      </w:r>
      <w:r w:rsidR="00FF6CC0" w:rsidRPr="00590FCD">
        <w:rPr>
          <w:rFonts w:cs="Times New Roman"/>
        </w:rPr>
        <w:fldChar w:fldCharType="end"/>
      </w:r>
      <w:r w:rsidR="00FF6CC0" w:rsidRPr="00590FCD">
        <w:rPr>
          <w:rFonts w:cs="Times New Roman"/>
        </w:rPr>
        <w:t xml:space="preserve">. </w:t>
      </w:r>
      <w:bookmarkStart w:id="8" w:name="_Ref416432255"/>
    </w:p>
    <w:p w14:paraId="041F17DB" w14:textId="1D859BCB" w:rsidR="00FF6CC0" w:rsidRPr="00590FCD" w:rsidRDefault="002479E0" w:rsidP="00202C13">
      <w:pPr>
        <w:spacing w:before="240"/>
        <w:jc w:val="left"/>
        <w:rPr>
          <w:rFonts w:cs="Times New Roman"/>
        </w:rPr>
      </w:pPr>
      <w:r w:rsidRPr="00590FCD">
        <w:rPr>
          <w:rFonts w:cs="Times New Roman"/>
        </w:rPr>
        <w:t>The p</w:t>
      </w:r>
      <w:r w:rsidR="00FF6CC0" w:rsidRPr="00590FCD">
        <w:rPr>
          <w:rFonts w:cs="Times New Roman"/>
        </w:rPr>
        <w:t>yrolysis of biomass leached with 1% acetic acid produced a higher concentration of acetic acid in the bio-oil compared to the other samples</w:t>
      </w:r>
      <w:r w:rsidR="00DA0EDF" w:rsidRPr="00590FCD">
        <w:rPr>
          <w:rFonts w:cs="Times New Roman"/>
        </w:rPr>
        <w:t xml:space="preserve">, </w:t>
      </w:r>
      <w:r w:rsidR="00FF6CC0" w:rsidRPr="00590FCD">
        <w:rPr>
          <w:rFonts w:cs="Times New Roman"/>
        </w:rPr>
        <w:t xml:space="preserve">most likely due to a small amount of acetic acid remaining in the biomass after the leaching, indicating that the presence of acetic acid during pyrolysis catalysed char and water formation. </w:t>
      </w:r>
      <w:r w:rsidRPr="00590FCD">
        <w:rPr>
          <w:rFonts w:cs="Times New Roman"/>
        </w:rPr>
        <w:t>The</w:t>
      </w:r>
      <w:r w:rsidR="00FF6CC0" w:rsidRPr="00590FCD">
        <w:rPr>
          <w:rFonts w:cs="Times New Roman"/>
        </w:rPr>
        <w:t xml:space="preserve"> biomass leached </w:t>
      </w:r>
      <w:r w:rsidRPr="00590FCD">
        <w:rPr>
          <w:rFonts w:cs="Times New Roman"/>
        </w:rPr>
        <w:t xml:space="preserve">with </w:t>
      </w:r>
      <w:r w:rsidR="00FF6CC0" w:rsidRPr="00590FCD">
        <w:rPr>
          <w:rFonts w:cs="Times New Roman"/>
        </w:rPr>
        <w:t xml:space="preserve">5% formic acid </w:t>
      </w:r>
      <w:r w:rsidRPr="00590FCD">
        <w:rPr>
          <w:rFonts w:cs="Times New Roman"/>
        </w:rPr>
        <w:t xml:space="preserve">appeared to </w:t>
      </w:r>
      <w:r w:rsidR="00C64BE1" w:rsidRPr="00590FCD">
        <w:rPr>
          <w:rFonts w:cs="Times New Roman"/>
        </w:rPr>
        <w:t>follow a similar trend while biomass leached with 5% acetic acid and 1% formic acid did not.</w:t>
      </w:r>
      <w:r w:rsidR="00FF6CC0" w:rsidRPr="00590FCD">
        <w:rPr>
          <w:rFonts w:cs="Times New Roman"/>
        </w:rPr>
        <w:t xml:space="preserve"> </w:t>
      </w:r>
      <w:r w:rsidR="00C64BE1" w:rsidRPr="00590FCD">
        <w:rPr>
          <w:rFonts w:cs="Times New Roman"/>
        </w:rPr>
        <w:t>DI water used for rinsing was stored at room temperature; this may have influenced the rinsing efficiency.</w:t>
      </w:r>
      <w:r w:rsidR="0027092C" w:rsidRPr="00590FCD">
        <w:rPr>
          <w:rFonts w:cs="Times New Roman"/>
        </w:rPr>
        <w:t xml:space="preserve"> Additionally, the filter cloth was prone to clogging which increased the soaking time of biomass in DI water for certain samples. Soaking the biomass in DI water may improve acid removal</w:t>
      </w:r>
      <w:r w:rsidR="00C64BE1" w:rsidRPr="00590FCD">
        <w:rPr>
          <w:rFonts w:cs="Times New Roman"/>
        </w:rPr>
        <w:t xml:space="preserve"> </w:t>
      </w:r>
      <w:r w:rsidR="00DA0EDF" w:rsidRPr="00590FCD">
        <w:rPr>
          <w:rFonts w:cs="Times New Roman"/>
        </w:rPr>
        <w:t xml:space="preserve">as </w:t>
      </w:r>
      <w:r w:rsidR="00FF6CC0" w:rsidRPr="00590FCD">
        <w:rPr>
          <w:rFonts w:cs="Times New Roman"/>
        </w:rPr>
        <w:t xml:space="preserve">even when the leachate reached a neutral pH, pH paper </w:t>
      </w:r>
      <w:r w:rsidR="00440BC0" w:rsidRPr="00590FCD">
        <w:rPr>
          <w:rFonts w:cs="Times New Roman"/>
        </w:rPr>
        <w:t xml:space="preserve">applied </w:t>
      </w:r>
      <w:r w:rsidR="00FF6CC0" w:rsidRPr="00590FCD">
        <w:rPr>
          <w:rFonts w:cs="Times New Roman"/>
        </w:rPr>
        <w:t xml:space="preserve">to </w:t>
      </w:r>
      <w:r w:rsidR="00440BC0" w:rsidRPr="00590FCD">
        <w:rPr>
          <w:rFonts w:cs="Times New Roman"/>
        </w:rPr>
        <w:t xml:space="preserve">the </w:t>
      </w:r>
      <w:r w:rsidR="00FF6CC0" w:rsidRPr="00590FCD">
        <w:rPr>
          <w:rFonts w:cs="Times New Roman"/>
        </w:rPr>
        <w:t xml:space="preserve">biomass indicated </w:t>
      </w:r>
      <w:r w:rsidR="00440BC0" w:rsidRPr="00590FCD">
        <w:rPr>
          <w:rFonts w:cs="Times New Roman"/>
        </w:rPr>
        <w:t xml:space="preserve">that </w:t>
      </w:r>
      <w:r w:rsidR="00FF6CC0" w:rsidRPr="00590FCD">
        <w:rPr>
          <w:rFonts w:cs="Times New Roman"/>
        </w:rPr>
        <w:t xml:space="preserve">it was still acidic. </w:t>
      </w:r>
    </w:p>
    <w:bookmarkEnd w:id="8"/>
    <w:p w14:paraId="08DB790F" w14:textId="5B1D74FB" w:rsidR="00641440" w:rsidRPr="00590FCD" w:rsidRDefault="008A084E" w:rsidP="00202C13">
      <w:pPr>
        <w:spacing w:before="240"/>
        <w:jc w:val="left"/>
        <w:rPr>
          <w:rFonts w:cs="Times New Roman"/>
        </w:rPr>
      </w:pPr>
      <w:r w:rsidRPr="00590FCD">
        <w:rPr>
          <w:rFonts w:cs="Times New Roman"/>
        </w:rPr>
        <w:t xml:space="preserve">Table </w:t>
      </w:r>
      <w:r w:rsidR="003E1167" w:rsidRPr="00590FCD">
        <w:rPr>
          <w:rFonts w:cs="Times New Roman"/>
        </w:rPr>
        <w:t>5</w:t>
      </w:r>
      <w:r w:rsidRPr="00590FCD">
        <w:rPr>
          <w:rFonts w:cs="Times New Roman"/>
        </w:rPr>
        <w:t xml:space="preserve"> presents the results from pyrolysis of b</w:t>
      </w:r>
      <w:r w:rsidR="00641440" w:rsidRPr="00590FCD">
        <w:rPr>
          <w:rFonts w:cs="Times New Roman"/>
        </w:rPr>
        <w:t xml:space="preserve">iomass leached with 1% acetic acid </w:t>
      </w:r>
      <w:r w:rsidR="00FF6CC0" w:rsidRPr="00590FCD">
        <w:rPr>
          <w:rFonts w:cs="Times New Roman"/>
        </w:rPr>
        <w:t>between 1-8 h</w:t>
      </w:r>
      <w:r w:rsidR="00DA0EDF" w:rsidRPr="00590FCD">
        <w:rPr>
          <w:rFonts w:cs="Times New Roman"/>
        </w:rPr>
        <w:t>.</w:t>
      </w:r>
      <w:r w:rsidR="00641440" w:rsidRPr="00590FCD">
        <w:rPr>
          <w:rFonts w:cs="Times New Roman"/>
        </w:rPr>
        <w:t xml:space="preserve"> </w:t>
      </w:r>
      <w:r w:rsidRPr="00590FCD">
        <w:rPr>
          <w:rFonts w:cs="Times New Roman"/>
        </w:rPr>
        <w:t xml:space="preserve">From Table </w:t>
      </w:r>
      <w:r w:rsidR="003E1167" w:rsidRPr="00590FCD">
        <w:rPr>
          <w:rFonts w:cs="Times New Roman"/>
        </w:rPr>
        <w:t>5</w:t>
      </w:r>
      <w:r w:rsidR="00DA0EDF" w:rsidRPr="00590FCD">
        <w:rPr>
          <w:rFonts w:cs="Times New Roman"/>
        </w:rPr>
        <w:t>, it wa</w:t>
      </w:r>
      <w:r w:rsidRPr="00590FCD">
        <w:rPr>
          <w:rFonts w:cs="Times New Roman"/>
        </w:rPr>
        <w:t xml:space="preserve">s found that </w:t>
      </w:r>
      <w:r w:rsidR="00DA0EDF" w:rsidRPr="00590FCD">
        <w:rPr>
          <w:rFonts w:cs="Times New Roman"/>
        </w:rPr>
        <w:t>i</w:t>
      </w:r>
      <w:r w:rsidR="00641440" w:rsidRPr="00590FCD">
        <w:rPr>
          <w:rFonts w:cs="Times New Roman"/>
        </w:rPr>
        <w:t xml:space="preserve">ncreasing the residence time </w:t>
      </w:r>
      <w:r w:rsidRPr="00590FCD">
        <w:rPr>
          <w:rFonts w:cs="Times New Roman"/>
        </w:rPr>
        <w:t xml:space="preserve">beyond </w:t>
      </w:r>
      <w:r w:rsidR="00641440" w:rsidRPr="00590FCD">
        <w:rPr>
          <w:rFonts w:cs="Times New Roman"/>
        </w:rPr>
        <w:t xml:space="preserve">4 h had a similar effect </w:t>
      </w:r>
      <w:r w:rsidR="002C1508" w:rsidRPr="00590FCD">
        <w:rPr>
          <w:rFonts w:cs="Times New Roman"/>
        </w:rPr>
        <w:t xml:space="preserve">as </w:t>
      </w:r>
      <w:r w:rsidR="00641440" w:rsidRPr="00590FCD">
        <w:rPr>
          <w:rFonts w:cs="Times New Roman"/>
        </w:rPr>
        <w:t>increasing the concentration of the leaching solution: the bio-oil yield increased slightly</w:t>
      </w:r>
      <w:r w:rsidR="002C1508" w:rsidRPr="00590FCD">
        <w:rPr>
          <w:rFonts w:cs="Times New Roman"/>
        </w:rPr>
        <w:t>,</w:t>
      </w:r>
      <w:r w:rsidR="00641440" w:rsidRPr="00590FCD">
        <w:rPr>
          <w:rFonts w:cs="Times New Roman"/>
        </w:rPr>
        <w:t xml:space="preserve"> and the pyrolytic water decreased. This </w:t>
      </w:r>
      <w:r w:rsidR="002C1508" w:rsidRPr="00590FCD">
        <w:rPr>
          <w:rFonts w:cs="Times New Roman"/>
        </w:rPr>
        <w:t xml:space="preserve">result may have occurred </w:t>
      </w:r>
      <w:r w:rsidR="00AC5F45" w:rsidRPr="00590FCD">
        <w:rPr>
          <w:rFonts w:cs="Times New Roman"/>
        </w:rPr>
        <w:t>due to altering the</w:t>
      </w:r>
      <w:r w:rsidR="00641440" w:rsidRPr="00590FCD">
        <w:rPr>
          <w:rFonts w:cs="Times New Roman"/>
        </w:rPr>
        <w:t xml:space="preserve"> biomass</w:t>
      </w:r>
      <w:r w:rsidR="00DA0EDF" w:rsidRPr="00590FCD">
        <w:rPr>
          <w:rFonts w:cs="Times New Roman"/>
        </w:rPr>
        <w:t>’s</w:t>
      </w:r>
      <w:r w:rsidR="00641440" w:rsidRPr="00590FCD">
        <w:rPr>
          <w:rFonts w:cs="Times New Roman"/>
        </w:rPr>
        <w:t xml:space="preserve"> morphology during </w:t>
      </w:r>
      <w:r w:rsidR="00AC5F45" w:rsidRPr="00590FCD">
        <w:rPr>
          <w:rFonts w:cs="Times New Roman"/>
        </w:rPr>
        <w:t xml:space="preserve">the </w:t>
      </w:r>
      <w:r w:rsidRPr="00590FCD">
        <w:rPr>
          <w:rFonts w:cs="Times New Roman"/>
        </w:rPr>
        <w:t xml:space="preserve">prolonged </w:t>
      </w:r>
      <w:r w:rsidR="00641440" w:rsidRPr="00590FCD">
        <w:rPr>
          <w:rFonts w:cs="Times New Roman"/>
        </w:rPr>
        <w:t>leaching</w:t>
      </w:r>
      <w:r w:rsidR="00AC5F45" w:rsidRPr="00590FCD">
        <w:rPr>
          <w:rFonts w:cs="Times New Roman"/>
        </w:rPr>
        <w:t xml:space="preserve"> times</w:t>
      </w:r>
      <w:r w:rsidR="00641440" w:rsidRPr="00590FCD">
        <w:rPr>
          <w:rFonts w:cs="Times New Roman"/>
        </w:rPr>
        <w:t xml:space="preserve">. In general, increasing the leaching residence time had </w:t>
      </w:r>
      <w:r w:rsidR="002C1508" w:rsidRPr="00590FCD">
        <w:rPr>
          <w:rFonts w:cs="Times New Roman"/>
        </w:rPr>
        <w:t xml:space="preserve">a </w:t>
      </w:r>
      <w:r w:rsidR="00641440" w:rsidRPr="00590FCD">
        <w:rPr>
          <w:rFonts w:cs="Times New Roman"/>
        </w:rPr>
        <w:t xml:space="preserve">minimal effect on the bio-oil composition, as determined by </w:t>
      </w:r>
      <w:r w:rsidR="00854F9A" w:rsidRPr="00590FCD">
        <w:rPr>
          <w:rFonts w:cs="Times New Roman"/>
        </w:rPr>
        <w:t xml:space="preserve">the </w:t>
      </w:r>
      <w:r w:rsidR="00641440" w:rsidRPr="00590FCD">
        <w:rPr>
          <w:rFonts w:cs="Times New Roman"/>
          <w:vertAlign w:val="superscript"/>
        </w:rPr>
        <w:t>1</w:t>
      </w:r>
      <w:r w:rsidR="00854F9A" w:rsidRPr="00590FCD">
        <w:rPr>
          <w:rFonts w:cs="Times New Roman"/>
        </w:rPr>
        <w:t xml:space="preserve">H-NMR results </w:t>
      </w:r>
      <w:r w:rsidR="002C1508" w:rsidRPr="00590FCD">
        <w:rPr>
          <w:rFonts w:cs="Times New Roman"/>
        </w:rPr>
        <w:t xml:space="preserve">shown </w:t>
      </w:r>
      <w:r w:rsidR="00641440" w:rsidRPr="00590FCD">
        <w:rPr>
          <w:rFonts w:cs="Times New Roman"/>
        </w:rPr>
        <w:t>in</w:t>
      </w:r>
      <w:r w:rsidR="000737ED" w:rsidRPr="00590FCD">
        <w:rPr>
          <w:rFonts w:cs="Times New Roman"/>
        </w:rPr>
        <w:t xml:space="preserve"> Figure </w:t>
      </w:r>
      <w:r w:rsidR="00DA0EDF" w:rsidRPr="00590FCD">
        <w:rPr>
          <w:rFonts w:cs="Times New Roman"/>
        </w:rPr>
        <w:t>4</w:t>
      </w:r>
      <w:r w:rsidR="00641440" w:rsidRPr="00590FCD">
        <w:rPr>
          <w:rFonts w:cs="Times New Roman"/>
        </w:rPr>
        <w:t xml:space="preserve">. However, notable trends </w:t>
      </w:r>
      <w:r w:rsidR="002C1508" w:rsidRPr="00590FCD">
        <w:rPr>
          <w:rFonts w:cs="Times New Roman"/>
        </w:rPr>
        <w:t xml:space="preserve">included </w:t>
      </w:r>
      <w:r w:rsidR="00641440" w:rsidRPr="00590FCD">
        <w:rPr>
          <w:rFonts w:cs="Times New Roman"/>
        </w:rPr>
        <w:t xml:space="preserve">increased alkanes, </w:t>
      </w:r>
      <w:r w:rsidR="000737ED" w:rsidRPr="00590FCD">
        <w:rPr>
          <w:rFonts w:cs="Times New Roman"/>
        </w:rPr>
        <w:t>aromatics, and levoglucosan</w:t>
      </w:r>
      <w:r w:rsidR="00641440" w:rsidRPr="00590FCD">
        <w:rPr>
          <w:rFonts w:cs="Times New Roman"/>
        </w:rPr>
        <w:t xml:space="preserve"> and decreased </w:t>
      </w:r>
      <w:r w:rsidR="000737ED" w:rsidRPr="00590FCD">
        <w:rPr>
          <w:rFonts w:cs="Times New Roman"/>
        </w:rPr>
        <w:t xml:space="preserve">acetic acid, hydroxyacetone, and </w:t>
      </w:r>
      <w:r w:rsidR="00641440" w:rsidRPr="00590FCD">
        <w:rPr>
          <w:rFonts w:cs="Times New Roman"/>
        </w:rPr>
        <w:t xml:space="preserve">formic acid. </w:t>
      </w:r>
      <w:r w:rsidR="002C1508" w:rsidRPr="00590FCD">
        <w:rPr>
          <w:rFonts w:cs="Times New Roman"/>
        </w:rPr>
        <w:t>From</w:t>
      </w:r>
      <w:r w:rsidR="00641440" w:rsidRPr="00590FCD">
        <w:rPr>
          <w:rFonts w:cs="Times New Roman"/>
        </w:rPr>
        <w:t xml:space="preserve"> these results, </w:t>
      </w:r>
      <w:r w:rsidR="002C1508" w:rsidRPr="00590FCD">
        <w:rPr>
          <w:rFonts w:cs="Times New Roman"/>
        </w:rPr>
        <w:t xml:space="preserve">a </w:t>
      </w:r>
      <w:r w:rsidR="00641440" w:rsidRPr="00590FCD">
        <w:rPr>
          <w:rFonts w:cs="Times New Roman"/>
        </w:rPr>
        <w:t>residence time of 4 h w</w:t>
      </w:r>
      <w:r w:rsidR="002C1508" w:rsidRPr="00590FCD">
        <w:rPr>
          <w:rFonts w:cs="Times New Roman"/>
        </w:rPr>
        <w:t>as</w:t>
      </w:r>
      <w:r w:rsidR="00641440" w:rsidRPr="00590FCD">
        <w:rPr>
          <w:rFonts w:cs="Times New Roman"/>
        </w:rPr>
        <w:t xml:space="preserve"> considered the shortest residence time acceptable to re</w:t>
      </w:r>
      <w:r w:rsidR="00854F9A" w:rsidRPr="00590FCD">
        <w:rPr>
          <w:rFonts w:cs="Times New Roman"/>
        </w:rPr>
        <w:t>duce the inorganic content whilst</w:t>
      </w:r>
      <w:r w:rsidR="00641440" w:rsidRPr="00590FCD">
        <w:rPr>
          <w:rFonts w:cs="Times New Roman"/>
        </w:rPr>
        <w:t xml:space="preserve"> minimising </w:t>
      </w:r>
      <w:r w:rsidR="00854F9A" w:rsidRPr="00590FCD">
        <w:rPr>
          <w:rFonts w:cs="Times New Roman"/>
        </w:rPr>
        <w:t xml:space="preserve">the </w:t>
      </w:r>
      <w:r w:rsidR="00641440" w:rsidRPr="00590FCD">
        <w:rPr>
          <w:rFonts w:cs="Times New Roman"/>
        </w:rPr>
        <w:t>pretreatment costs.</w:t>
      </w:r>
    </w:p>
    <w:p w14:paraId="3A9A9658" w14:textId="77777777" w:rsidR="00743E6F" w:rsidRPr="00590FCD" w:rsidRDefault="00422763" w:rsidP="00202C13">
      <w:pPr>
        <w:pStyle w:val="Heading2"/>
        <w:rPr>
          <w:rFonts w:eastAsia="Calibri" w:cs="Times New Roman"/>
        </w:rPr>
      </w:pPr>
      <w:r w:rsidRPr="00590FCD">
        <w:rPr>
          <w:rFonts w:eastAsia="Calibri" w:cs="Times New Roman"/>
        </w:rPr>
        <w:t>Pyrolysis of torrefied biomass</w:t>
      </w:r>
    </w:p>
    <w:p w14:paraId="57867ED1" w14:textId="744777F3" w:rsidR="000D3ABD" w:rsidRPr="00590FCD" w:rsidRDefault="008A084E" w:rsidP="00202C13">
      <w:pPr>
        <w:jc w:val="left"/>
        <w:rPr>
          <w:rFonts w:cs="Times New Roman"/>
        </w:rPr>
      </w:pPr>
      <w:r w:rsidRPr="00590FCD">
        <w:rPr>
          <w:rFonts w:cs="Times New Roman"/>
        </w:rPr>
        <w:t xml:space="preserve">Figure </w:t>
      </w:r>
      <w:r w:rsidR="00DA0EDF" w:rsidRPr="00590FCD">
        <w:rPr>
          <w:rFonts w:cs="Times New Roman"/>
        </w:rPr>
        <w:t>5</w:t>
      </w:r>
      <w:r w:rsidR="00770EDF" w:rsidRPr="00590FCD">
        <w:rPr>
          <w:rFonts w:cs="Times New Roman"/>
        </w:rPr>
        <w:t xml:space="preserve"> shows the </w:t>
      </w:r>
      <w:r w:rsidRPr="00590FCD">
        <w:rPr>
          <w:rFonts w:cs="Times New Roman"/>
        </w:rPr>
        <w:t>product yields from pyrolysis of b</w:t>
      </w:r>
      <w:r w:rsidR="000D3ABD" w:rsidRPr="00590FCD">
        <w:rPr>
          <w:rFonts w:cs="Times New Roman"/>
        </w:rPr>
        <w:t xml:space="preserve">iomass torrefied between </w:t>
      </w:r>
      <w:r w:rsidR="008C7986" w:rsidRPr="00590FCD">
        <w:rPr>
          <w:rFonts w:cs="Times New Roman"/>
        </w:rPr>
        <w:t>230</w:t>
      </w:r>
      <w:r w:rsidR="0034035D" w:rsidRPr="00590FCD">
        <w:rPr>
          <w:rFonts w:cs="Times New Roman"/>
        </w:rPr>
        <w:t xml:space="preserve"> and </w:t>
      </w:r>
      <w:r w:rsidR="008C7986" w:rsidRPr="00590FCD">
        <w:rPr>
          <w:rFonts w:cs="Times New Roman"/>
        </w:rPr>
        <w:t>28</w:t>
      </w:r>
      <w:r w:rsidR="000D3ABD" w:rsidRPr="00590FCD">
        <w:rPr>
          <w:rFonts w:cs="Times New Roman"/>
        </w:rPr>
        <w:t>0 °C for 20 min</w:t>
      </w:r>
      <w:r w:rsidR="00DA0EDF" w:rsidRPr="00590FCD">
        <w:rPr>
          <w:rFonts w:cs="Times New Roman"/>
        </w:rPr>
        <w:t xml:space="preserve">. </w:t>
      </w:r>
      <w:r w:rsidR="008C7986" w:rsidRPr="00590FCD">
        <w:rPr>
          <w:rFonts w:cs="Times New Roman"/>
        </w:rPr>
        <w:t xml:space="preserve">The yields </w:t>
      </w:r>
      <w:r w:rsidRPr="00590FCD">
        <w:rPr>
          <w:rFonts w:cs="Times New Roman"/>
        </w:rPr>
        <w:t xml:space="preserve">presented </w:t>
      </w:r>
      <w:r w:rsidR="008C7986" w:rsidRPr="00590FCD">
        <w:rPr>
          <w:rFonts w:cs="Times New Roman"/>
        </w:rPr>
        <w:t xml:space="preserve">take into account the mass loss during torrefaction. </w:t>
      </w:r>
      <w:r w:rsidR="000D3ABD" w:rsidRPr="00590FCD">
        <w:rPr>
          <w:rFonts w:cs="Times New Roman"/>
        </w:rPr>
        <w:t>The bio-oil yield increased slightly with mild torrefaction</w:t>
      </w:r>
      <w:r w:rsidR="00F538CE" w:rsidRPr="00590FCD">
        <w:rPr>
          <w:rFonts w:cs="Times New Roman"/>
        </w:rPr>
        <w:t xml:space="preserve"> at 230 °C</w:t>
      </w:r>
      <w:r w:rsidR="000D3ABD" w:rsidRPr="00590FCD">
        <w:rPr>
          <w:rFonts w:cs="Times New Roman"/>
        </w:rPr>
        <w:t xml:space="preserve">, </w:t>
      </w:r>
      <w:r w:rsidR="0034035D" w:rsidRPr="00590FCD">
        <w:rPr>
          <w:rFonts w:cs="Times New Roman"/>
        </w:rPr>
        <w:t>which</w:t>
      </w:r>
      <w:r w:rsidR="000D3ABD" w:rsidRPr="00590FCD">
        <w:rPr>
          <w:rFonts w:cs="Times New Roman"/>
        </w:rPr>
        <w:t xml:space="preserve"> was probably caused by reduc</w:t>
      </w:r>
      <w:r w:rsidR="00F538CE" w:rsidRPr="00590FCD">
        <w:rPr>
          <w:rFonts w:cs="Times New Roman"/>
        </w:rPr>
        <w:t>ed</w:t>
      </w:r>
      <w:r w:rsidR="000D3ABD" w:rsidRPr="00590FCD">
        <w:rPr>
          <w:rFonts w:cs="Times New Roman"/>
        </w:rPr>
        <w:t xml:space="preserve"> interactions between the biomass polymers </w:t>
      </w:r>
      <w:r w:rsidR="000D3ABD" w:rsidRPr="00590FCD">
        <w:rPr>
          <w:rFonts w:cs="Times New Roman"/>
        </w:rPr>
        <w:fldChar w:fldCharType="begin"/>
      </w:r>
      <w:r w:rsidR="008C7986" w:rsidRPr="00590FCD">
        <w:rPr>
          <w:rFonts w:cs="Times New Roman"/>
        </w:rPr>
        <w:instrText xml:space="preserve"> ADDIN EN.CITE &lt;EndNote&gt;&lt;Cite&gt;&lt;Author&gt;Chang&lt;/Author&gt;&lt;Year&gt;2012&lt;/Year&gt;&lt;RecNum&gt;491&lt;/RecNum&gt;&lt;DisplayText&gt;[42]&lt;/DisplayText&gt;&lt;record&gt;&lt;rec-number&gt;491&lt;/rec-number&gt;&lt;foreign-keys&gt;&lt;key app="EN" db-id="v0p50vpeqev05resazbvvr0xvdw9exwsz5ds"&gt;491&lt;/key&gt;&lt;/foreign-keys&gt;&lt;ref-type name="Journal Article"&gt;17&lt;/ref-type&gt;&lt;contributors&gt;&lt;authors&gt;&lt;author&gt;Chang, Sheng&lt;/author&gt;&lt;author&gt;Zhao, Zengli&lt;/author&gt;&lt;author&gt;Zheng, Anqing&lt;/author&gt;&lt;author&gt;He, Fang&lt;/author&gt;&lt;author&gt;Huang, Zhen&lt;/author&gt;&lt;author&gt;Li, Haibin&lt;/author&gt;&lt;/authors&gt;&lt;/contributors&gt;&lt;titles&gt;&lt;title&gt;Characterization of products from torrefaction of sprucewood and bagasse in an auger reactor&lt;/title&gt;&lt;secondary-title&gt;Energy &amp;amp; Fuels&lt;/secondary-title&gt;&lt;/titles&gt;&lt;periodical&gt;&lt;full-title&gt;Energy &amp;amp; Fuels&lt;/full-title&gt;&lt;/periodical&gt;&lt;pages&gt;7009-7017&lt;/pages&gt;&lt;volume&gt;26&lt;/volume&gt;&lt;number&gt;11&lt;/number&gt;&lt;dates&gt;&lt;year&gt;2012&lt;/year&gt;&lt;pub-dates&gt;&lt;date&gt;2012/11/15&lt;/date&gt;&lt;/pub-dates&gt;&lt;/dates&gt;&lt;publisher&gt;American Chemical Society&lt;/publisher&gt;&lt;isbn&gt;0887-0624&lt;/isbn&gt;&lt;urls&gt;&lt;related-urls&gt;&lt;url&gt;http://pubs.acs.org/doi/abs/10.1021/ef301048a&lt;/url&gt;&lt;/related-urls&gt;&lt;/urls&gt;&lt;electronic-resource-num&gt;10.1021/ef301048a&lt;/electronic-resource-num&gt;&lt;access-date&gt;2012/11/18&lt;/access-date&gt;&lt;/record&gt;&lt;/Cite&gt;&lt;/EndNote&gt;</w:instrText>
      </w:r>
      <w:r w:rsidR="000D3ABD" w:rsidRPr="00590FCD">
        <w:rPr>
          <w:rFonts w:cs="Times New Roman"/>
        </w:rPr>
        <w:fldChar w:fldCharType="separate"/>
      </w:r>
      <w:r w:rsidR="008C7986" w:rsidRPr="00590FCD">
        <w:rPr>
          <w:rFonts w:cs="Times New Roman"/>
          <w:noProof/>
        </w:rPr>
        <w:t>[</w:t>
      </w:r>
      <w:hyperlink w:anchor="_ENREF_42" w:tooltip="Chang, 2012 #491" w:history="1">
        <w:r w:rsidR="00ED76E7" w:rsidRPr="00590FCD">
          <w:rPr>
            <w:rFonts w:cs="Times New Roman"/>
            <w:noProof/>
          </w:rPr>
          <w:t>42</w:t>
        </w:r>
      </w:hyperlink>
      <w:r w:rsidR="008C7986" w:rsidRPr="00590FCD">
        <w:rPr>
          <w:rFonts w:cs="Times New Roman"/>
          <w:noProof/>
        </w:rPr>
        <w:t>]</w:t>
      </w:r>
      <w:r w:rsidR="000D3ABD" w:rsidRPr="00590FCD">
        <w:rPr>
          <w:rFonts w:cs="Times New Roman"/>
        </w:rPr>
        <w:fldChar w:fldCharType="end"/>
      </w:r>
      <w:r w:rsidR="000D3ABD" w:rsidRPr="00590FCD">
        <w:rPr>
          <w:rFonts w:cs="Times New Roman"/>
        </w:rPr>
        <w:t xml:space="preserve">. </w:t>
      </w:r>
      <w:r w:rsidR="008C7986" w:rsidRPr="00590FCD">
        <w:rPr>
          <w:rFonts w:cs="Times New Roman"/>
        </w:rPr>
        <w:t xml:space="preserve">The total liquid yields in Figure </w:t>
      </w:r>
      <w:r w:rsidR="00DA0EDF" w:rsidRPr="00590FCD">
        <w:rPr>
          <w:rFonts w:cs="Times New Roman"/>
        </w:rPr>
        <w:t xml:space="preserve">5 </w:t>
      </w:r>
      <w:r w:rsidR="008C7986" w:rsidRPr="00590FCD">
        <w:rPr>
          <w:rFonts w:cs="Times New Roman"/>
        </w:rPr>
        <w:t xml:space="preserve">are the sum of the </w:t>
      </w:r>
      <w:r w:rsidRPr="00590FCD">
        <w:rPr>
          <w:rFonts w:cs="Times New Roman"/>
        </w:rPr>
        <w:t xml:space="preserve">liquid generated from </w:t>
      </w:r>
      <w:r w:rsidR="008C7986" w:rsidRPr="00590FCD">
        <w:rPr>
          <w:rFonts w:cs="Times New Roman"/>
        </w:rPr>
        <w:t xml:space="preserve">torrefaction and </w:t>
      </w:r>
      <w:r w:rsidRPr="00590FCD">
        <w:rPr>
          <w:rFonts w:cs="Times New Roman"/>
        </w:rPr>
        <w:t xml:space="preserve">bio-oil from </w:t>
      </w:r>
      <w:r w:rsidR="008C7986" w:rsidRPr="00590FCD">
        <w:rPr>
          <w:rFonts w:cs="Times New Roman"/>
        </w:rPr>
        <w:t xml:space="preserve">pyrolysis. The bio-oil production decreased with increasing torrefaction temperature but the overall liquid yield increased for most torrefaction temperatures, indicating that torrefaction alters the structure of the biomass to reduce interactions between </w:t>
      </w:r>
      <w:r w:rsidR="00854F9A" w:rsidRPr="00590FCD">
        <w:rPr>
          <w:rFonts w:cs="Times New Roman"/>
        </w:rPr>
        <w:t xml:space="preserve">the </w:t>
      </w:r>
      <w:r w:rsidR="008C7986" w:rsidRPr="00590FCD">
        <w:rPr>
          <w:rFonts w:cs="Times New Roman"/>
        </w:rPr>
        <w:t>biomass polymers</w:t>
      </w:r>
      <w:r w:rsidR="00854F9A" w:rsidRPr="00590FCD">
        <w:rPr>
          <w:rFonts w:cs="Times New Roman"/>
        </w:rPr>
        <w:t xml:space="preserve"> and also reduces</w:t>
      </w:r>
      <w:r w:rsidR="008C7986" w:rsidRPr="00590FCD">
        <w:rPr>
          <w:rFonts w:cs="Times New Roman"/>
        </w:rPr>
        <w:t xml:space="preserve"> acid</w:t>
      </w:r>
      <w:r w:rsidR="0034035D" w:rsidRPr="00590FCD">
        <w:rPr>
          <w:rFonts w:cs="Times New Roman"/>
        </w:rPr>
        <w:t>-</w:t>
      </w:r>
      <w:r w:rsidR="008C7986" w:rsidRPr="00590FCD">
        <w:rPr>
          <w:rFonts w:cs="Times New Roman"/>
        </w:rPr>
        <w:t xml:space="preserve"> an</w:t>
      </w:r>
      <w:r w:rsidR="00854F9A" w:rsidRPr="00590FCD">
        <w:rPr>
          <w:rFonts w:cs="Times New Roman"/>
        </w:rPr>
        <w:t>d water</w:t>
      </w:r>
      <w:r w:rsidR="0034035D" w:rsidRPr="00590FCD">
        <w:rPr>
          <w:rFonts w:cs="Times New Roman"/>
        </w:rPr>
        <w:t>-</w:t>
      </w:r>
      <w:r w:rsidR="00854F9A" w:rsidRPr="00590FCD">
        <w:rPr>
          <w:rFonts w:cs="Times New Roman"/>
        </w:rPr>
        <w:t>catalysed reactions</w:t>
      </w:r>
      <w:r w:rsidR="008C7986" w:rsidRPr="00590FCD">
        <w:rPr>
          <w:rFonts w:cs="Times New Roman"/>
        </w:rPr>
        <w:t xml:space="preserve">. Volatiles exiting the biomass particle interact less with other polymers and vapours when the biomass structure is slightly disturbed </w:t>
      </w:r>
      <w:r w:rsidR="008C7986" w:rsidRPr="00590FCD">
        <w:rPr>
          <w:rFonts w:cs="Times New Roman"/>
        </w:rPr>
        <w:fldChar w:fldCharType="begin"/>
      </w:r>
      <w:r w:rsidR="008C7986" w:rsidRPr="00590FCD">
        <w:rPr>
          <w:rFonts w:cs="Times New Roman"/>
        </w:rPr>
        <w:instrText xml:space="preserve"> ADDIN EN.CITE &lt;EndNote&gt;&lt;Cite&gt;&lt;Author&gt;Chaiwat&lt;/Author&gt;&lt;Year&gt;2008&lt;/Year&gt;&lt;RecNum&gt;486&lt;/RecNum&gt;&lt;DisplayText&gt;[43]&lt;/DisplayText&gt;&lt;record&gt;&lt;rec-number&gt;486&lt;/rec-number&gt;&lt;foreign-keys&gt;&lt;key app="EN" db-id="v0p50vpeqev05resazbvvr0xvdw9exwsz5ds"&gt;486&lt;/key&gt;&lt;/foreign-keys&gt;&lt;ref-type name="Journal Article"&gt;17&lt;/ref-type&gt;&lt;contributors&gt;&lt;authors&gt;&lt;author&gt;Chaiwat, Weerawut&lt;/author&gt;&lt;author&gt;Hasegawa, Isao&lt;/author&gt;&lt;author&gt;Kori, Junichi&lt;/author&gt;&lt;author&gt;Mae, Kazuhiro&lt;/author&gt;&lt;/authors&gt;&lt;/contributors&gt;&lt;titles&gt;&lt;title&gt;Examination of degree of cross-linking for cellulose precursors pretreated with acid/hot water at low temperature&lt;/title&gt;&lt;secondary-title&gt;Industrial &amp;amp; Engineering Chemistry Research&lt;/secondary-title&gt;&lt;/titles&gt;&lt;periodical&gt;&lt;full-title&gt;Industrial &amp;amp; Engineering Chemistry Research&lt;/full-title&gt;&lt;/periodical&gt;&lt;pages&gt;5948-5956&lt;/pages&gt;&lt;volume&gt;47&lt;/volume&gt;&lt;number&gt;16&lt;/number&gt;&lt;dates&gt;&lt;year&gt;2008&lt;/year&gt;&lt;pub-dates&gt;&lt;date&gt;2008/08/01&lt;/date&gt;&lt;/pub-dates&gt;&lt;/dates&gt;&lt;publisher&gt;American Chemical Society&lt;/publisher&gt;&lt;isbn&gt;0888-5885&lt;/isbn&gt;&lt;urls&gt;&lt;related-urls&gt;&lt;url&gt;http://dx.doi.org/10.1021/ie800080u&lt;/url&gt;&lt;/related-urls&gt;&lt;/urls&gt;&lt;electronic-resource-num&gt;10.1021/ie800080u&lt;/electronic-resource-num&gt;&lt;access-date&gt;2012/11/18&lt;/access-date&gt;&lt;/record&gt;&lt;/Cite&gt;&lt;/EndNote&gt;</w:instrText>
      </w:r>
      <w:r w:rsidR="008C7986" w:rsidRPr="00590FCD">
        <w:rPr>
          <w:rFonts w:cs="Times New Roman"/>
        </w:rPr>
        <w:fldChar w:fldCharType="separate"/>
      </w:r>
      <w:r w:rsidR="008C7986" w:rsidRPr="00590FCD">
        <w:rPr>
          <w:rFonts w:cs="Times New Roman"/>
          <w:noProof/>
        </w:rPr>
        <w:t>[</w:t>
      </w:r>
      <w:hyperlink w:anchor="_ENREF_43" w:tooltip="Chaiwat, 2008 #486" w:history="1">
        <w:r w:rsidR="00ED76E7" w:rsidRPr="00590FCD">
          <w:rPr>
            <w:rFonts w:cs="Times New Roman"/>
            <w:noProof/>
          </w:rPr>
          <w:t>43</w:t>
        </w:r>
      </w:hyperlink>
      <w:r w:rsidR="008C7986" w:rsidRPr="00590FCD">
        <w:rPr>
          <w:rFonts w:cs="Times New Roman"/>
          <w:noProof/>
        </w:rPr>
        <w:t>]</w:t>
      </w:r>
      <w:r w:rsidR="008C7986" w:rsidRPr="00590FCD">
        <w:rPr>
          <w:rFonts w:cs="Times New Roman"/>
        </w:rPr>
        <w:fldChar w:fldCharType="end"/>
      </w:r>
      <w:r w:rsidR="008C7986" w:rsidRPr="00590FCD">
        <w:rPr>
          <w:rFonts w:cs="Times New Roman"/>
        </w:rPr>
        <w:t xml:space="preserve">. </w:t>
      </w:r>
      <w:r w:rsidR="000D3ABD" w:rsidRPr="00590FCD">
        <w:rPr>
          <w:rFonts w:cs="Times New Roman"/>
        </w:rPr>
        <w:t xml:space="preserve">Char yields increased </w:t>
      </w:r>
      <w:r w:rsidR="008C7986" w:rsidRPr="00590FCD">
        <w:rPr>
          <w:rFonts w:cs="Times New Roman"/>
        </w:rPr>
        <w:t>as the torrefaction temperature increased</w:t>
      </w:r>
      <w:r w:rsidR="000D3ABD" w:rsidRPr="00590FCD">
        <w:rPr>
          <w:rFonts w:cs="Times New Roman"/>
        </w:rPr>
        <w:t xml:space="preserve"> due to carbon</w:t>
      </w:r>
      <w:r w:rsidR="00854F9A" w:rsidRPr="00590FCD">
        <w:rPr>
          <w:rFonts w:cs="Times New Roman"/>
        </w:rPr>
        <w:t>-carbon crosslinks formed by</w:t>
      </w:r>
      <w:r w:rsidR="000D3ABD" w:rsidRPr="00590FCD">
        <w:rPr>
          <w:rFonts w:cs="Times New Roman"/>
        </w:rPr>
        <w:t xml:space="preserve"> </w:t>
      </w:r>
      <w:r w:rsidR="0034035D" w:rsidRPr="00590FCD">
        <w:rPr>
          <w:rFonts w:cs="Times New Roman"/>
        </w:rPr>
        <w:t xml:space="preserve">the </w:t>
      </w:r>
      <w:r w:rsidR="000D3ABD" w:rsidRPr="00590FCD">
        <w:rPr>
          <w:rFonts w:cs="Times New Roman"/>
        </w:rPr>
        <w:t>dehydration of carbohydra</w:t>
      </w:r>
      <w:r w:rsidR="00F538CE" w:rsidRPr="00590FCD">
        <w:rPr>
          <w:rFonts w:cs="Times New Roman"/>
        </w:rPr>
        <w:t>te polymers during torrefaction</w:t>
      </w:r>
      <w:r w:rsidR="000D3ABD" w:rsidRPr="00590FCD">
        <w:rPr>
          <w:rFonts w:cs="Times New Roman"/>
        </w:rPr>
        <w:t xml:space="preserve">. </w:t>
      </w:r>
    </w:p>
    <w:p w14:paraId="63C8836A" w14:textId="05E63BF2" w:rsidR="000D3ABD" w:rsidRPr="00590FCD" w:rsidRDefault="000D3ABD" w:rsidP="00202C13">
      <w:pPr>
        <w:spacing w:before="240"/>
        <w:jc w:val="left"/>
        <w:rPr>
          <w:rFonts w:cs="Times New Roman"/>
        </w:rPr>
      </w:pPr>
      <w:r w:rsidRPr="00590FCD">
        <w:rPr>
          <w:rFonts w:cs="Times New Roman"/>
        </w:rPr>
        <w:t xml:space="preserve">The reduction in bio-oil for pyrolysis of torrefied biomass is partly due to the removal of light organics during torrefaction. The reduction is acceptable if the quality of the bio-oil improves. This </w:t>
      </w:r>
      <w:r w:rsidR="00CC3110" w:rsidRPr="00590FCD">
        <w:rPr>
          <w:rFonts w:cs="Times New Roman"/>
        </w:rPr>
        <w:t xml:space="preserve">factor </w:t>
      </w:r>
      <w:r w:rsidRPr="00590FCD">
        <w:rPr>
          <w:rFonts w:cs="Times New Roman"/>
        </w:rPr>
        <w:t xml:space="preserve">was assessed in terms of the composition, molecular weight distribution, and oxygen content. Key bio-oil properties are given in </w:t>
      </w:r>
      <w:r w:rsidR="00541163" w:rsidRPr="00590FCD">
        <w:rPr>
          <w:rFonts w:cs="Times New Roman"/>
        </w:rPr>
        <w:t xml:space="preserve">Table </w:t>
      </w:r>
      <w:r w:rsidR="003E1167" w:rsidRPr="00590FCD">
        <w:rPr>
          <w:rFonts w:cs="Times New Roman"/>
        </w:rPr>
        <w:t>6</w:t>
      </w:r>
      <w:r w:rsidRPr="00590FCD">
        <w:rPr>
          <w:rFonts w:cs="Times New Roman"/>
        </w:rPr>
        <w:t xml:space="preserve">. The acetic acid concentration in the bio-oil decreased significantly after the torrefaction temperature reached 260 °C. The acetic acid in bio-oil may </w:t>
      </w:r>
      <w:r w:rsidR="00CC3110" w:rsidRPr="00590FCD">
        <w:rPr>
          <w:rFonts w:cs="Times New Roman"/>
        </w:rPr>
        <w:t>be produced in</w:t>
      </w:r>
      <w:r w:rsidRPr="00590FCD">
        <w:rPr>
          <w:rFonts w:cs="Times New Roman"/>
        </w:rPr>
        <w:t xml:space="preserve"> reactions with moisture in biomass</w:t>
      </w:r>
      <w:r w:rsidR="00CC3110" w:rsidRPr="00590FCD">
        <w:rPr>
          <w:rFonts w:cs="Times New Roman"/>
        </w:rPr>
        <w:t xml:space="preserve">, </w:t>
      </w:r>
      <w:r w:rsidRPr="00590FCD">
        <w:rPr>
          <w:rFonts w:cs="Times New Roman"/>
        </w:rPr>
        <w:t>cleavage of the acetyl content in the biomass</w:t>
      </w:r>
      <w:r w:rsidR="00CC3110" w:rsidRPr="00590FCD">
        <w:rPr>
          <w:rFonts w:cs="Times New Roman"/>
        </w:rPr>
        <w:t>,</w:t>
      </w:r>
      <w:r w:rsidRPr="00590FCD">
        <w:rPr>
          <w:rFonts w:cs="Times New Roman"/>
        </w:rPr>
        <w:t xml:space="preserve"> secondary interactions between sugar polymers</w:t>
      </w:r>
      <w:r w:rsidR="00CC3110" w:rsidRPr="00590FCD">
        <w:rPr>
          <w:rFonts w:cs="Times New Roman"/>
        </w:rPr>
        <w:t>,</w:t>
      </w:r>
      <w:r w:rsidRPr="00590FCD">
        <w:rPr>
          <w:rFonts w:cs="Times New Roman"/>
        </w:rPr>
        <w:t xml:space="preserve"> and possibly from hemicellulose </w:t>
      </w:r>
      <w:r w:rsidR="00D238D8" w:rsidRPr="00590FCD">
        <w:rPr>
          <w:rFonts w:cs="Times New Roman"/>
        </w:rPr>
        <w:t>decomposing to form acetic acid</w:t>
      </w:r>
      <w:r w:rsidRPr="00590FCD">
        <w:rPr>
          <w:rFonts w:cs="Times New Roman"/>
        </w:rPr>
        <w:t xml:space="preserve">. Torrefaction temperatures up to 280 °C produced the same overall organic yields as </w:t>
      </w:r>
      <w:r w:rsidR="00CC3110" w:rsidRPr="00590FCD">
        <w:rPr>
          <w:rFonts w:cs="Times New Roman"/>
        </w:rPr>
        <w:t xml:space="preserve">from the </w:t>
      </w:r>
      <w:r w:rsidRPr="00590FCD">
        <w:rPr>
          <w:rFonts w:cs="Times New Roman"/>
        </w:rPr>
        <w:t xml:space="preserve">pyrolysis </w:t>
      </w:r>
      <w:r w:rsidR="00CC3110" w:rsidRPr="00590FCD">
        <w:rPr>
          <w:rFonts w:cs="Times New Roman"/>
        </w:rPr>
        <w:t xml:space="preserve">of </w:t>
      </w:r>
      <w:r w:rsidRPr="00590FCD">
        <w:rPr>
          <w:rFonts w:cs="Times New Roman"/>
        </w:rPr>
        <w:t>raw biomass, but the organic yield was higher between 230</w:t>
      </w:r>
      <w:r w:rsidR="00CC3110" w:rsidRPr="00590FCD">
        <w:rPr>
          <w:rFonts w:cs="Times New Roman"/>
        </w:rPr>
        <w:t xml:space="preserve"> and </w:t>
      </w:r>
      <w:r w:rsidRPr="00590FCD">
        <w:rPr>
          <w:rFonts w:cs="Times New Roman"/>
        </w:rPr>
        <w:t xml:space="preserve">270 °C. </w:t>
      </w:r>
    </w:p>
    <w:p w14:paraId="1E6656DF" w14:textId="62FA5CA3" w:rsidR="00F538CE" w:rsidRPr="00590FCD" w:rsidRDefault="00F538CE" w:rsidP="00202C13">
      <w:pPr>
        <w:jc w:val="left"/>
        <w:rPr>
          <w:rFonts w:cs="Times New Roman"/>
        </w:rPr>
      </w:pPr>
      <w:r w:rsidRPr="00590FCD">
        <w:rPr>
          <w:rFonts w:cs="Times New Roman"/>
        </w:rPr>
        <w:t xml:space="preserve">An ultimate analysis of the bio-oil indicates increased carbon </w:t>
      </w:r>
      <w:r w:rsidR="00D13D5B" w:rsidRPr="00590FCD">
        <w:rPr>
          <w:rFonts w:cs="Times New Roman"/>
        </w:rPr>
        <w:t xml:space="preserve">content </w:t>
      </w:r>
      <w:r w:rsidRPr="00590FCD">
        <w:rPr>
          <w:rFonts w:cs="Times New Roman"/>
        </w:rPr>
        <w:t xml:space="preserve">but decreased </w:t>
      </w:r>
      <w:r w:rsidR="00D13D5B" w:rsidRPr="00590FCD">
        <w:rPr>
          <w:rFonts w:cs="Times New Roman"/>
        </w:rPr>
        <w:t xml:space="preserve">amounts of </w:t>
      </w:r>
      <w:r w:rsidRPr="00590FCD">
        <w:rPr>
          <w:rFonts w:cs="Times New Roman"/>
        </w:rPr>
        <w:t xml:space="preserve">hydrogen and oxygen in the bio-oil following torrefaction. The decreased hydrogen and oxygen </w:t>
      </w:r>
      <w:r w:rsidR="00D13D5B" w:rsidRPr="00590FCD">
        <w:rPr>
          <w:rFonts w:cs="Times New Roman"/>
        </w:rPr>
        <w:t xml:space="preserve">content </w:t>
      </w:r>
      <w:r w:rsidRPr="00590FCD">
        <w:rPr>
          <w:rFonts w:cs="Times New Roman"/>
        </w:rPr>
        <w:t>predominately originate</w:t>
      </w:r>
      <w:r w:rsidR="00D13D5B" w:rsidRPr="00590FCD">
        <w:rPr>
          <w:rFonts w:cs="Times New Roman"/>
        </w:rPr>
        <w:t>s</w:t>
      </w:r>
      <w:r w:rsidRPr="00590FCD">
        <w:rPr>
          <w:rFonts w:cs="Times New Roman"/>
        </w:rPr>
        <w:t xml:space="preserve"> from the reduced moisture content of the biomass, </w:t>
      </w:r>
      <w:r w:rsidR="00D13D5B" w:rsidRPr="00590FCD">
        <w:rPr>
          <w:rFonts w:cs="Times New Roman"/>
        </w:rPr>
        <w:t xml:space="preserve">and </w:t>
      </w:r>
      <w:r w:rsidRPr="00590FCD">
        <w:rPr>
          <w:rFonts w:cs="Times New Roman"/>
        </w:rPr>
        <w:t xml:space="preserve">the </w:t>
      </w:r>
      <w:r w:rsidR="00770EDF" w:rsidRPr="00590FCD">
        <w:rPr>
          <w:rFonts w:cs="Times New Roman"/>
        </w:rPr>
        <w:t>bio-oil oxygen content decreased</w:t>
      </w:r>
      <w:r w:rsidRPr="00590FCD">
        <w:rPr>
          <w:rFonts w:cs="Times New Roman"/>
        </w:rPr>
        <w:t xml:space="preserve"> from 41.9 to </w:t>
      </w:r>
      <w:r w:rsidR="00C6441D" w:rsidRPr="00590FCD">
        <w:rPr>
          <w:rFonts w:cs="Times New Roman"/>
        </w:rPr>
        <w:t xml:space="preserve">only </w:t>
      </w:r>
      <w:r w:rsidRPr="00590FCD">
        <w:rPr>
          <w:rFonts w:cs="Times New Roman"/>
        </w:rPr>
        <w:t xml:space="preserve">40.5% dry basis for torrefaction at 280 °C. This </w:t>
      </w:r>
      <w:r w:rsidR="00C6441D" w:rsidRPr="00590FCD">
        <w:rPr>
          <w:rFonts w:cs="Times New Roman"/>
        </w:rPr>
        <w:t xml:space="preserve">analysis </w:t>
      </w:r>
      <w:r w:rsidR="00585C9F" w:rsidRPr="00590FCD">
        <w:rPr>
          <w:rFonts w:cs="Times New Roman"/>
        </w:rPr>
        <w:t>shows</w:t>
      </w:r>
      <w:r w:rsidRPr="00590FCD">
        <w:rPr>
          <w:rFonts w:cs="Times New Roman"/>
        </w:rPr>
        <w:t xml:space="preserve"> that even severe torrefaction </w:t>
      </w:r>
      <w:r w:rsidR="00C6441D" w:rsidRPr="00590FCD">
        <w:rPr>
          <w:rFonts w:cs="Times New Roman"/>
        </w:rPr>
        <w:t>results in a</w:t>
      </w:r>
      <w:r w:rsidRPr="00590FCD">
        <w:rPr>
          <w:rFonts w:cs="Times New Roman"/>
        </w:rPr>
        <w:t xml:space="preserve"> minimal reduction </w:t>
      </w:r>
      <w:r w:rsidR="00C6441D" w:rsidRPr="00590FCD">
        <w:rPr>
          <w:rFonts w:cs="Times New Roman"/>
        </w:rPr>
        <w:t xml:space="preserve">of </w:t>
      </w:r>
      <w:r w:rsidRPr="00590FCD">
        <w:rPr>
          <w:rFonts w:cs="Times New Roman"/>
        </w:rPr>
        <w:t xml:space="preserve">the bio-oil oxygen content of the organic fraction in bio-oil. </w:t>
      </w:r>
    </w:p>
    <w:p w14:paraId="571F68ED" w14:textId="203C7349" w:rsidR="000D3ABD" w:rsidRPr="00590FCD" w:rsidRDefault="000D3ABD" w:rsidP="00202C13">
      <w:pPr>
        <w:jc w:val="left"/>
        <w:rPr>
          <w:rFonts w:cs="Times New Roman"/>
        </w:rPr>
      </w:pPr>
      <w:r w:rsidRPr="00590FCD">
        <w:rPr>
          <w:rFonts w:cs="Times New Roman"/>
        </w:rPr>
        <w:t xml:space="preserve">Carbon-carbon crosslinking during torrefaction may increase the </w:t>
      </w:r>
      <w:r w:rsidR="00854F9A" w:rsidRPr="00590FCD">
        <w:rPr>
          <w:rFonts w:cs="Times New Roman"/>
        </w:rPr>
        <w:t xml:space="preserve">bio-oil’s </w:t>
      </w:r>
      <w:r w:rsidRPr="00590FCD">
        <w:rPr>
          <w:rFonts w:cs="Times New Roman"/>
        </w:rPr>
        <w:t xml:space="preserve">average molecular weight. This </w:t>
      </w:r>
      <w:r w:rsidR="00C6441D" w:rsidRPr="00590FCD">
        <w:rPr>
          <w:rFonts w:cs="Times New Roman"/>
        </w:rPr>
        <w:t xml:space="preserve">parameter </w:t>
      </w:r>
      <w:r w:rsidRPr="00590FCD">
        <w:rPr>
          <w:rFonts w:cs="Times New Roman"/>
        </w:rPr>
        <w:t xml:space="preserve">was assessed using </w:t>
      </w:r>
      <w:r w:rsidR="00770EDF" w:rsidRPr="00590FCD">
        <w:rPr>
          <w:rFonts w:cs="Times New Roman"/>
        </w:rPr>
        <w:t>g</w:t>
      </w:r>
      <w:r w:rsidR="00447A59" w:rsidRPr="00590FCD">
        <w:rPr>
          <w:rFonts w:cs="Times New Roman"/>
        </w:rPr>
        <w:t>el permeation chromatography (</w:t>
      </w:r>
      <w:r w:rsidRPr="00590FCD">
        <w:rPr>
          <w:rFonts w:cs="Times New Roman"/>
        </w:rPr>
        <w:t>GPC</w:t>
      </w:r>
      <w:r w:rsidR="00447A59" w:rsidRPr="00590FCD">
        <w:rPr>
          <w:rFonts w:cs="Times New Roman"/>
        </w:rPr>
        <w:t>)</w:t>
      </w:r>
      <w:r w:rsidRPr="00590FCD">
        <w:rPr>
          <w:rFonts w:cs="Times New Roman"/>
        </w:rPr>
        <w:t xml:space="preserve">, with curves given in </w:t>
      </w:r>
      <w:r w:rsidR="00447A59" w:rsidRPr="00590FCD">
        <w:rPr>
          <w:rFonts w:cs="Times New Roman"/>
        </w:rPr>
        <w:t>Figure 6</w:t>
      </w:r>
      <w:r w:rsidRPr="00590FCD">
        <w:rPr>
          <w:rFonts w:cs="Times New Roman"/>
        </w:rPr>
        <w:t xml:space="preserve"> and average values in </w:t>
      </w:r>
      <w:r w:rsidR="00541163" w:rsidRPr="00590FCD">
        <w:rPr>
          <w:rFonts w:cs="Times New Roman"/>
        </w:rPr>
        <w:t xml:space="preserve">Table </w:t>
      </w:r>
      <w:r w:rsidR="003E1167" w:rsidRPr="00590FCD">
        <w:rPr>
          <w:rFonts w:cs="Times New Roman"/>
        </w:rPr>
        <w:t>6</w:t>
      </w:r>
      <w:r w:rsidRPr="00590FCD">
        <w:rPr>
          <w:rFonts w:cs="Times New Roman"/>
        </w:rPr>
        <w:t xml:space="preserve">. The results indicate that there was no substantial change to the average number, weight, or size of the bio-oil compounds following torrefaction but the curves in </w:t>
      </w:r>
      <w:r w:rsidR="00447A59" w:rsidRPr="00590FCD">
        <w:rPr>
          <w:rFonts w:cs="Times New Roman"/>
        </w:rPr>
        <w:t>Figure 6</w:t>
      </w:r>
      <w:r w:rsidRPr="00590FCD">
        <w:rPr>
          <w:rFonts w:cs="Times New Roman"/>
        </w:rPr>
        <w:t xml:space="preserve"> </w:t>
      </w:r>
      <w:r w:rsidR="00854F9A" w:rsidRPr="00590FCD">
        <w:rPr>
          <w:rFonts w:cs="Times New Roman"/>
        </w:rPr>
        <w:t>indicate slightly different molecular weight distributions for</w:t>
      </w:r>
      <w:r w:rsidRPr="00590FCD">
        <w:rPr>
          <w:rFonts w:cs="Times New Roman"/>
        </w:rPr>
        <w:t xml:space="preserve"> torrefied and raw samples. The fraction of the bio-oil with a molecular weight of 174 g</w:t>
      </w:r>
      <w:r w:rsidR="00447A59" w:rsidRPr="00590FCD">
        <w:rPr>
          <w:rFonts w:cs="Times New Roman"/>
        </w:rPr>
        <w:t>.</w:t>
      </w:r>
      <w:r w:rsidRPr="00590FCD">
        <w:rPr>
          <w:rFonts w:cs="Times New Roman"/>
        </w:rPr>
        <w:t>mol</w:t>
      </w:r>
      <w:r w:rsidRPr="00590FCD">
        <w:rPr>
          <w:rFonts w:cs="Times New Roman"/>
          <w:vertAlign w:val="superscript"/>
        </w:rPr>
        <w:t>-1</w:t>
      </w:r>
      <w:r w:rsidRPr="00590FCD">
        <w:rPr>
          <w:rFonts w:cs="Times New Roman"/>
        </w:rPr>
        <w:t xml:space="preserve"> was smaller for all torrefied samples compare to </w:t>
      </w:r>
      <w:r w:rsidR="00D3383F" w:rsidRPr="00590FCD">
        <w:rPr>
          <w:rFonts w:cs="Times New Roman"/>
        </w:rPr>
        <w:t xml:space="preserve">that of </w:t>
      </w:r>
      <w:r w:rsidRPr="00590FCD">
        <w:rPr>
          <w:rFonts w:cs="Times New Roman"/>
        </w:rPr>
        <w:t>raw bio-oil, and the small peak at 222 g</w:t>
      </w:r>
      <w:r w:rsidR="00447A59" w:rsidRPr="00590FCD">
        <w:rPr>
          <w:rFonts w:cs="Times New Roman"/>
        </w:rPr>
        <w:t>.</w:t>
      </w:r>
      <w:r w:rsidRPr="00590FCD">
        <w:rPr>
          <w:rFonts w:cs="Times New Roman"/>
        </w:rPr>
        <w:t>mol</w:t>
      </w:r>
      <w:r w:rsidRPr="00590FCD">
        <w:rPr>
          <w:rFonts w:cs="Times New Roman"/>
          <w:vertAlign w:val="superscript"/>
        </w:rPr>
        <w:t>-1</w:t>
      </w:r>
      <w:r w:rsidRPr="00590FCD">
        <w:rPr>
          <w:rFonts w:cs="Times New Roman"/>
        </w:rPr>
        <w:t xml:space="preserve"> for raw bio-oil disappeared for torrefied samples. A peak at 255 g</w:t>
      </w:r>
      <w:r w:rsidR="00447A59" w:rsidRPr="00590FCD">
        <w:rPr>
          <w:rFonts w:cs="Times New Roman"/>
        </w:rPr>
        <w:t>.</w:t>
      </w:r>
      <w:r w:rsidRPr="00590FCD">
        <w:rPr>
          <w:rFonts w:cs="Times New Roman"/>
        </w:rPr>
        <w:t>mol</w:t>
      </w:r>
      <w:r w:rsidRPr="00590FCD">
        <w:rPr>
          <w:rFonts w:cs="Times New Roman"/>
          <w:vertAlign w:val="superscript"/>
        </w:rPr>
        <w:t>-1</w:t>
      </w:r>
      <w:r w:rsidRPr="00590FCD">
        <w:rPr>
          <w:rFonts w:cs="Times New Roman"/>
        </w:rPr>
        <w:t xml:space="preserve"> was present for torrefied samples. The compounds </w:t>
      </w:r>
      <w:r w:rsidR="00D3383F" w:rsidRPr="00590FCD">
        <w:rPr>
          <w:rFonts w:cs="Times New Roman"/>
        </w:rPr>
        <w:t xml:space="preserve">with molecular weight larger than </w:t>
      </w:r>
      <w:r w:rsidRPr="00590FCD">
        <w:rPr>
          <w:rFonts w:cs="Times New Roman"/>
        </w:rPr>
        <w:t>650 g</w:t>
      </w:r>
      <w:r w:rsidR="00447A59" w:rsidRPr="00590FCD">
        <w:rPr>
          <w:rFonts w:cs="Times New Roman"/>
        </w:rPr>
        <w:t>.</w:t>
      </w:r>
      <w:r w:rsidRPr="00590FCD">
        <w:rPr>
          <w:rFonts w:cs="Times New Roman"/>
        </w:rPr>
        <w:t>mol</w:t>
      </w:r>
      <w:r w:rsidRPr="00590FCD">
        <w:rPr>
          <w:rFonts w:cs="Times New Roman"/>
          <w:vertAlign w:val="superscript"/>
        </w:rPr>
        <w:t>-1</w:t>
      </w:r>
      <w:r w:rsidRPr="00590FCD">
        <w:rPr>
          <w:rFonts w:cs="Times New Roman"/>
        </w:rPr>
        <w:t>, which were considered the pyrolytic lignin fraction, decreased</w:t>
      </w:r>
      <w:r w:rsidR="00D3383F" w:rsidRPr="00590FCD">
        <w:rPr>
          <w:rFonts w:cs="Times New Roman"/>
        </w:rPr>
        <w:t>, as</w:t>
      </w:r>
      <w:r w:rsidRPr="00590FCD">
        <w:rPr>
          <w:rFonts w:cs="Times New Roman"/>
        </w:rPr>
        <w:t xml:space="preserve"> reported previously </w:t>
      </w:r>
      <w:r w:rsidRPr="00590FCD">
        <w:rPr>
          <w:rFonts w:cs="Times New Roman"/>
        </w:rPr>
        <w:fldChar w:fldCharType="begin">
          <w:fldData xml:space="preserve">PEVuZE5vdGU+PENpdGU+PEF1dGhvcj5MaWF3PC9BdXRob3I+PFllYXI+MjAxMzwvWWVhcj48UmVj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==
</w:fldData>
        </w:fldChar>
      </w:r>
      <w:r w:rsidR="008C7986" w:rsidRPr="00590FCD">
        <w:rPr>
          <w:rFonts w:cs="Times New Roman"/>
        </w:rPr>
        <w:instrText xml:space="preserve"> ADDIN EN.CITE </w:instrText>
      </w:r>
      <w:r w:rsidR="008C7986" w:rsidRPr="00590FCD">
        <w:rPr>
          <w:rFonts w:cs="Times New Roman"/>
        </w:rPr>
        <w:fldChar w:fldCharType="begin">
          <w:fldData xml:space="preserve">PEVuZE5vdGU+PENpdGU+PEF1dGhvcj5MaWF3PC9BdXRob3I+PFllYXI+MjAxMzwvWWVhcj48UmVj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==
</w:fldData>
        </w:fldChar>
      </w:r>
      <w:r w:rsidR="008C7986" w:rsidRPr="00590FCD">
        <w:rPr>
          <w:rFonts w:cs="Times New Roman"/>
        </w:rPr>
        <w:instrText xml:space="preserve"> ADDIN EN.CITE.DATA </w:instrText>
      </w:r>
      <w:r w:rsidR="008C7986" w:rsidRPr="00590FCD">
        <w:rPr>
          <w:rFonts w:cs="Times New Roman"/>
        </w:rPr>
      </w:r>
      <w:r w:rsidR="008C7986" w:rsidRPr="00590FCD">
        <w:rPr>
          <w:rFonts w:cs="Times New Roman"/>
        </w:rPr>
        <w:fldChar w:fldCharType="end"/>
      </w:r>
      <w:r w:rsidRPr="00590FCD">
        <w:rPr>
          <w:rFonts w:cs="Times New Roman"/>
        </w:rPr>
      </w:r>
      <w:r w:rsidRPr="00590FCD">
        <w:rPr>
          <w:rFonts w:cs="Times New Roman"/>
        </w:rPr>
        <w:fldChar w:fldCharType="separate"/>
      </w:r>
      <w:r w:rsidR="008C7986" w:rsidRPr="00590FCD">
        <w:rPr>
          <w:rFonts w:cs="Times New Roman"/>
          <w:noProof/>
        </w:rPr>
        <w:t>[</w:t>
      </w:r>
      <w:hyperlink w:anchor="_ENREF_44" w:tooltip="Liaw, 2013 #622" w:history="1">
        <w:r w:rsidR="00ED76E7" w:rsidRPr="00590FCD">
          <w:rPr>
            <w:rFonts w:cs="Times New Roman"/>
            <w:noProof/>
          </w:rPr>
          <w:t>44</w:t>
        </w:r>
      </w:hyperlink>
      <w:r w:rsidR="008C7986" w:rsidRPr="00590FCD">
        <w:rPr>
          <w:rFonts w:cs="Times New Roman"/>
          <w:noProof/>
        </w:rPr>
        <w:t xml:space="preserve">, </w:t>
      </w:r>
      <w:hyperlink w:anchor="_ENREF_45" w:tooltip="Westerhof, 2012 #495" w:history="1">
        <w:r w:rsidR="00ED76E7" w:rsidRPr="00590FCD">
          <w:rPr>
            <w:rFonts w:cs="Times New Roman"/>
            <w:noProof/>
          </w:rPr>
          <w:t>45</w:t>
        </w:r>
      </w:hyperlink>
      <w:r w:rsidR="008C7986" w:rsidRPr="00590FCD">
        <w:rPr>
          <w:rFonts w:cs="Times New Roman"/>
          <w:noProof/>
        </w:rPr>
        <w:t>]</w:t>
      </w:r>
      <w:r w:rsidRPr="00590FCD">
        <w:rPr>
          <w:rFonts w:cs="Times New Roman"/>
        </w:rPr>
        <w:fldChar w:fldCharType="end"/>
      </w:r>
      <w:r w:rsidRPr="00590FCD">
        <w:rPr>
          <w:rFonts w:cs="Times New Roman"/>
        </w:rPr>
        <w:t xml:space="preserve">. Westerhof </w:t>
      </w:r>
      <w:r w:rsidRPr="00590FCD">
        <w:rPr>
          <w:rFonts w:cs="Times New Roman"/>
          <w:i/>
        </w:rPr>
        <w:t>et al</w:t>
      </w:r>
      <w:r w:rsidRPr="00590FCD">
        <w:rPr>
          <w:rFonts w:cs="Times New Roman"/>
        </w:rPr>
        <w:t xml:space="preserve"> </w:t>
      </w:r>
      <w:r w:rsidRPr="00590FCD">
        <w:rPr>
          <w:rFonts w:cs="Times New Roman"/>
        </w:rPr>
        <w:fldChar w:fldCharType="begin"/>
      </w:r>
      <w:r w:rsidR="008C7986" w:rsidRPr="00590FCD">
        <w:rPr>
          <w:rFonts w:cs="Times New Roman"/>
        </w:rPr>
        <w:instrText xml:space="preserve"> ADDIN EN.CITE &lt;EndNote&gt;&lt;Cite&gt;&lt;Author&gt;Westerhof&lt;/Author&gt;&lt;Year&gt;2012&lt;/Year&gt;&lt;RecNum&gt;495&lt;/RecNum&gt;&lt;DisplayText&gt;[45]&lt;/DisplayText&gt;&lt;record&gt;&lt;rec-number&gt;495&lt;/rec-number&gt;&lt;foreign-keys&gt;&lt;key app="EN" db-id="v0p50vpeqev05resazbvvr0xvdw9exwsz5ds"&gt;495&lt;/key&gt;&lt;/foreign-keys&gt;&lt;ref-type name="Journal Article"&gt;17&lt;/ref-type&gt;&lt;contributors&gt;&lt;authors&gt;&lt;author&gt;Westerhof, Roel J. M.&lt;/author&gt;&lt;author&gt;Brilman, Derk W. F.&lt;/author&gt;&lt;author&gt;Garcia-Perez, Manuel&lt;/author&gt;&lt;author&gt;Wang, Zhouhong&lt;/author&gt;&lt;author&gt;Oudenhoven, Stijn R. G.&lt;/author&gt;&lt;author&gt;Kersten, Sascha R. A.&lt;/author&gt;&lt;/authors&gt;&lt;/contributors&gt;&lt;titles&gt;&lt;title&gt;Stepwise fast pyrolysis of pine wood&lt;/title&gt;&lt;secondary-title&gt;Energy &amp;amp; Fuels&lt;/secondary-title&gt;&lt;/titles&gt;&lt;periodical&gt;&lt;full-title&gt;Energy &amp;amp; Fuels&lt;/full-title&gt;&lt;/periodical&gt;&lt;pages&gt;7263–7273&lt;/pages&gt;&lt;volume&gt;26&lt;/volume&gt;&lt;number&gt;12&lt;/number&gt;&lt;dates&gt;&lt;year&gt;2012&lt;/year&gt;&lt;/dates&gt;&lt;publisher&gt;American Chemical Society&lt;/publisher&gt;&lt;isbn&gt;0887-0624&lt;/isbn&gt;&lt;urls&gt;&lt;related-urls&gt;&lt;url&gt;http://dx.doi.org/10.1021/ef301319t&lt;/url&gt;&lt;/related-urls&gt;&lt;/urls&gt;&lt;electronic-resource-num&gt;10.1021/ef301319t&lt;/electronic-resource-num&gt;&lt;access-date&gt;2012/11/20&lt;/access-date&gt;&lt;/record&gt;&lt;/Cite&gt;&lt;/EndNote&gt;</w:instrText>
      </w:r>
      <w:r w:rsidRPr="00590FCD">
        <w:rPr>
          <w:rFonts w:cs="Times New Roman"/>
        </w:rPr>
        <w:fldChar w:fldCharType="separate"/>
      </w:r>
      <w:r w:rsidR="008C7986" w:rsidRPr="00590FCD">
        <w:rPr>
          <w:rFonts w:cs="Times New Roman"/>
          <w:noProof/>
        </w:rPr>
        <w:t>[</w:t>
      </w:r>
      <w:hyperlink w:anchor="_ENREF_45" w:tooltip="Westerhof, 2012 #495" w:history="1">
        <w:r w:rsidR="00ED76E7" w:rsidRPr="00590FCD">
          <w:rPr>
            <w:rFonts w:cs="Times New Roman"/>
            <w:noProof/>
          </w:rPr>
          <w:t>45</w:t>
        </w:r>
      </w:hyperlink>
      <w:r w:rsidR="008C7986" w:rsidRPr="00590FCD">
        <w:rPr>
          <w:rFonts w:cs="Times New Roman"/>
          <w:noProof/>
        </w:rPr>
        <w:t>]</w:t>
      </w:r>
      <w:r w:rsidRPr="00590FCD">
        <w:rPr>
          <w:rFonts w:cs="Times New Roman"/>
        </w:rPr>
        <w:fldChar w:fldCharType="end"/>
      </w:r>
      <w:r w:rsidRPr="00590FCD">
        <w:rPr>
          <w:rFonts w:cs="Times New Roman"/>
        </w:rPr>
        <w:t xml:space="preserve"> </w:t>
      </w:r>
      <w:r w:rsidR="00D3383F" w:rsidRPr="00590FCD">
        <w:rPr>
          <w:rFonts w:cs="Times New Roman"/>
        </w:rPr>
        <w:t>consider this decrease to be</w:t>
      </w:r>
      <w:r w:rsidRPr="00590FCD">
        <w:rPr>
          <w:rFonts w:cs="Times New Roman"/>
        </w:rPr>
        <w:t xml:space="preserve"> due to lignin partially crosslinking during torrefaction and forming char, </w:t>
      </w:r>
      <w:r w:rsidR="00D3383F" w:rsidRPr="00590FCD">
        <w:rPr>
          <w:rFonts w:cs="Times New Roman"/>
        </w:rPr>
        <w:t xml:space="preserve">as </w:t>
      </w:r>
      <w:r w:rsidRPr="00590FCD">
        <w:rPr>
          <w:rFonts w:cs="Times New Roman"/>
        </w:rPr>
        <w:t>opposed to vapour</w:t>
      </w:r>
      <w:r w:rsidR="00D3383F" w:rsidRPr="00590FCD">
        <w:rPr>
          <w:rFonts w:cs="Times New Roman"/>
        </w:rPr>
        <w:t xml:space="preserve"> during pyrolysis</w:t>
      </w:r>
      <w:r w:rsidRPr="00590FCD">
        <w:rPr>
          <w:rFonts w:cs="Times New Roman"/>
        </w:rPr>
        <w:t xml:space="preserve">. When carbohydrate polymers form 3 adjacent carbon-carbon crosslinks during torrefaction, this structure is </w:t>
      </w:r>
      <w:r w:rsidR="00D3383F" w:rsidRPr="00590FCD">
        <w:rPr>
          <w:rFonts w:cs="Times New Roman"/>
        </w:rPr>
        <w:t xml:space="preserve">thought to be </w:t>
      </w:r>
      <w:r w:rsidRPr="00590FCD">
        <w:rPr>
          <w:rFonts w:cs="Times New Roman"/>
        </w:rPr>
        <w:t xml:space="preserve">stable at pyrolysis conditions and will not break down further; therefore </w:t>
      </w:r>
      <w:r w:rsidR="00D3383F" w:rsidRPr="00590FCD">
        <w:rPr>
          <w:rFonts w:cs="Times New Roman"/>
        </w:rPr>
        <w:t xml:space="preserve">char </w:t>
      </w:r>
      <w:r w:rsidRPr="00590FCD">
        <w:rPr>
          <w:rFonts w:cs="Times New Roman"/>
        </w:rPr>
        <w:t xml:space="preserve">forms and prevents the formation of </w:t>
      </w:r>
      <w:r w:rsidR="00D3383F" w:rsidRPr="00590FCD">
        <w:rPr>
          <w:rFonts w:cs="Times New Roman"/>
        </w:rPr>
        <w:t>high-</w:t>
      </w:r>
      <w:r w:rsidRPr="00590FCD">
        <w:rPr>
          <w:rFonts w:cs="Times New Roman"/>
        </w:rPr>
        <w:t>molecular</w:t>
      </w:r>
      <w:r w:rsidR="00D3383F" w:rsidRPr="00590FCD">
        <w:rPr>
          <w:rFonts w:cs="Times New Roman"/>
        </w:rPr>
        <w:t>-</w:t>
      </w:r>
      <w:r w:rsidRPr="00590FCD">
        <w:rPr>
          <w:rFonts w:cs="Times New Roman"/>
        </w:rPr>
        <w:t xml:space="preserve">weight compounds </w:t>
      </w:r>
      <w:r w:rsidRPr="00590FCD">
        <w:rPr>
          <w:rFonts w:cs="Times New Roman"/>
        </w:rPr>
        <w:fldChar w:fldCharType="begin"/>
      </w:r>
      <w:r w:rsidR="008C7986" w:rsidRPr="00590FCD">
        <w:rPr>
          <w:rFonts w:cs="Times New Roman"/>
        </w:rPr>
        <w:instrText xml:space="preserve"> ADDIN EN.CITE &lt;EndNote&gt;&lt;Cite&gt;&lt;Author&gt;Chaiwat&lt;/Author&gt;&lt;Year&gt;2008&lt;/Year&gt;&lt;RecNum&gt;486&lt;/RecNum&gt;&lt;DisplayText&gt;[43]&lt;/DisplayText&gt;&lt;record&gt;&lt;rec-number&gt;486&lt;/rec-number&gt;&lt;foreign-keys&gt;&lt;key app="EN" db-id="v0p50vpeqev05resazbvvr0xvdw9exwsz5ds"&gt;486&lt;/key&gt;&lt;/foreign-keys&gt;&lt;ref-type name="Journal Article"&gt;17&lt;/ref-type&gt;&lt;contributors&gt;&lt;authors&gt;&lt;author&gt;Chaiwat, Weerawut&lt;/author&gt;&lt;author&gt;Hasegawa, Isao&lt;/author&gt;&lt;author&gt;Kori, Junichi&lt;/author&gt;&lt;author&gt;Mae, Kazuhiro&lt;/author&gt;&lt;/authors&gt;&lt;/contributors&gt;&lt;titles&gt;&lt;title&gt;Examination of degree of cross-linking for cellulose precursors pretreated with acid/hot water at low temperature&lt;/title&gt;&lt;secondary-title&gt;Industrial &amp;amp; Engineering Chemistry Research&lt;/secondary-title&gt;&lt;/titles&gt;&lt;periodical&gt;&lt;full-title&gt;Industrial &amp;amp; Engineering Chemistry Research&lt;/full-title&gt;&lt;/periodical&gt;&lt;pages&gt;5948-5956&lt;/pages&gt;&lt;volume&gt;47&lt;/volume&gt;&lt;number&gt;16&lt;/number&gt;&lt;dates&gt;&lt;year&gt;2008&lt;/year&gt;&lt;pub-dates&gt;&lt;date&gt;2008/08/01&lt;/date&gt;&lt;/pub-dates&gt;&lt;/dates&gt;&lt;publisher&gt;American Chemical Society&lt;/publisher&gt;&lt;isbn&gt;0888-5885&lt;/isbn&gt;&lt;urls&gt;&lt;related-urls&gt;&lt;url&gt;http://dx.doi.org/10.1021/ie800080u&lt;/url&gt;&lt;/related-urls&gt;&lt;/urls&gt;&lt;electronic-resource-num&gt;10.1021/ie800080u&lt;/electronic-resource-num&gt;&lt;access-date&gt;2012/11/18&lt;/access-date&gt;&lt;/record&gt;&lt;/Cite&gt;&lt;/EndNote&gt;</w:instrText>
      </w:r>
      <w:r w:rsidRPr="00590FCD">
        <w:rPr>
          <w:rFonts w:cs="Times New Roman"/>
        </w:rPr>
        <w:fldChar w:fldCharType="separate"/>
      </w:r>
      <w:r w:rsidR="008C7986" w:rsidRPr="00590FCD">
        <w:rPr>
          <w:rFonts w:cs="Times New Roman"/>
          <w:noProof/>
        </w:rPr>
        <w:t>[</w:t>
      </w:r>
      <w:hyperlink w:anchor="_ENREF_43" w:tooltip="Chaiwat, 2008 #486" w:history="1">
        <w:r w:rsidR="00ED76E7" w:rsidRPr="00590FCD">
          <w:rPr>
            <w:rFonts w:cs="Times New Roman"/>
            <w:noProof/>
          </w:rPr>
          <w:t>43</w:t>
        </w:r>
      </w:hyperlink>
      <w:r w:rsidR="008C7986" w:rsidRPr="00590FCD">
        <w:rPr>
          <w:rFonts w:cs="Times New Roman"/>
          <w:noProof/>
        </w:rPr>
        <w:t>]</w:t>
      </w:r>
      <w:r w:rsidRPr="00590FCD">
        <w:rPr>
          <w:rFonts w:cs="Times New Roman"/>
        </w:rPr>
        <w:fldChar w:fldCharType="end"/>
      </w:r>
      <w:r w:rsidRPr="00590FCD">
        <w:rPr>
          <w:rFonts w:cs="Times New Roman"/>
        </w:rPr>
        <w:t xml:space="preserve">.  The decrease </w:t>
      </w:r>
      <w:r w:rsidR="00D3383F" w:rsidRPr="00590FCD">
        <w:rPr>
          <w:rFonts w:cs="Times New Roman"/>
        </w:rPr>
        <w:t xml:space="preserve">might </w:t>
      </w:r>
      <w:r w:rsidRPr="00590FCD">
        <w:rPr>
          <w:rFonts w:cs="Times New Roman"/>
        </w:rPr>
        <w:t xml:space="preserve">also be due to reduced secondary polymerisation reactions occurring </w:t>
      </w:r>
      <w:r w:rsidR="00D3383F" w:rsidRPr="00590FCD">
        <w:rPr>
          <w:rFonts w:cs="Times New Roman"/>
        </w:rPr>
        <w:t xml:space="preserve">during the </w:t>
      </w:r>
      <w:r w:rsidRPr="00590FCD">
        <w:rPr>
          <w:rFonts w:cs="Times New Roman"/>
        </w:rPr>
        <w:t xml:space="preserve">pyrolysis of raw biomass, probably </w:t>
      </w:r>
      <w:r w:rsidR="00D3383F" w:rsidRPr="00590FCD">
        <w:rPr>
          <w:rFonts w:cs="Times New Roman"/>
        </w:rPr>
        <w:t>because of</w:t>
      </w:r>
      <w:r w:rsidRPr="00590FCD">
        <w:rPr>
          <w:rFonts w:cs="Times New Roman"/>
        </w:rPr>
        <w:t xml:space="preserve"> the </w:t>
      </w:r>
      <w:r w:rsidR="004E6130" w:rsidRPr="00590FCD">
        <w:rPr>
          <w:rFonts w:cs="Times New Roman"/>
        </w:rPr>
        <w:t xml:space="preserve">decrease </w:t>
      </w:r>
      <w:r w:rsidRPr="00590FCD">
        <w:rPr>
          <w:rFonts w:cs="Times New Roman"/>
        </w:rPr>
        <w:t xml:space="preserve">of acetic acid and water in the vapour stream. </w:t>
      </w:r>
    </w:p>
    <w:p w14:paraId="27E0382E" w14:textId="5B0DCA8C" w:rsidR="000D3ABD" w:rsidRPr="00590FCD" w:rsidRDefault="000D3ABD" w:rsidP="00202C13">
      <w:pPr>
        <w:widowControl w:val="0"/>
        <w:autoSpaceDE w:val="0"/>
        <w:autoSpaceDN w:val="0"/>
        <w:adjustRightInd w:val="0"/>
        <w:spacing w:before="240"/>
        <w:jc w:val="left"/>
        <w:rPr>
          <w:rFonts w:cs="Times New Roman"/>
        </w:rPr>
      </w:pPr>
      <w:r w:rsidRPr="00590FCD">
        <w:rPr>
          <w:rFonts w:cs="Times New Roman"/>
        </w:rPr>
        <w:t xml:space="preserve">The bio-oil’s composition was determined by </w:t>
      </w:r>
      <w:r w:rsidRPr="00590FCD">
        <w:rPr>
          <w:rFonts w:cs="Times New Roman"/>
          <w:vertAlign w:val="superscript"/>
        </w:rPr>
        <w:t>1</w:t>
      </w:r>
      <w:r w:rsidRPr="00590FCD">
        <w:rPr>
          <w:rFonts w:cs="Times New Roman"/>
        </w:rPr>
        <w:t xml:space="preserve">H-NMR, </w:t>
      </w:r>
      <w:r w:rsidR="0085458D" w:rsidRPr="00590FCD">
        <w:rPr>
          <w:rFonts w:cs="Times New Roman"/>
        </w:rPr>
        <w:t xml:space="preserve">and the </w:t>
      </w:r>
      <w:r w:rsidRPr="00590FCD">
        <w:rPr>
          <w:rFonts w:cs="Times New Roman"/>
        </w:rPr>
        <w:t xml:space="preserve">results </w:t>
      </w:r>
      <w:r w:rsidR="0085458D" w:rsidRPr="00590FCD">
        <w:rPr>
          <w:rFonts w:cs="Times New Roman"/>
        </w:rPr>
        <w:t xml:space="preserve">are </w:t>
      </w:r>
      <w:r w:rsidRPr="00590FCD">
        <w:rPr>
          <w:rFonts w:cs="Times New Roman"/>
        </w:rPr>
        <w:t xml:space="preserve">given in </w:t>
      </w:r>
      <w:r w:rsidR="00627F46" w:rsidRPr="00590FCD">
        <w:rPr>
          <w:rFonts w:cs="Times New Roman"/>
        </w:rPr>
        <w:t>Figure 7</w:t>
      </w:r>
      <w:r w:rsidRPr="00590FCD">
        <w:rPr>
          <w:rFonts w:cs="Times New Roman"/>
        </w:rPr>
        <w:t xml:space="preserve">. </w:t>
      </w:r>
      <w:r w:rsidR="008A3426" w:rsidRPr="00590FCD">
        <w:rPr>
          <w:rFonts w:cs="Times New Roman"/>
        </w:rPr>
        <w:t xml:space="preserve">The results </w:t>
      </w:r>
      <w:r w:rsidRPr="00590FCD">
        <w:rPr>
          <w:rFonts w:cs="Times New Roman"/>
        </w:rPr>
        <w:t xml:space="preserve">indicate that </w:t>
      </w:r>
      <w:r w:rsidR="008A3426" w:rsidRPr="00590FCD">
        <w:rPr>
          <w:rFonts w:cs="Times New Roman"/>
        </w:rPr>
        <w:t xml:space="preserve">concentrations of </w:t>
      </w:r>
      <w:r w:rsidRPr="00590FCD">
        <w:rPr>
          <w:rFonts w:cs="Times New Roman"/>
        </w:rPr>
        <w:t>acetic acid, hydroxyacetone, and formic acid decreased with increasing torrefaction temperature. Th</w:t>
      </w:r>
      <w:r w:rsidR="008A3426" w:rsidRPr="00590FCD">
        <w:rPr>
          <w:rFonts w:cs="Times New Roman"/>
        </w:rPr>
        <w:t>is is due to the increased</w:t>
      </w:r>
      <w:r w:rsidRPr="00590FCD">
        <w:rPr>
          <w:rFonts w:cs="Times New Roman"/>
        </w:rPr>
        <w:t xml:space="preserve"> levoglucosan and total aromatics compounds, </w:t>
      </w:r>
      <w:r w:rsidR="008A3426" w:rsidRPr="00590FCD">
        <w:rPr>
          <w:rFonts w:cs="Times New Roman"/>
        </w:rPr>
        <w:t>and is consistent with the</w:t>
      </w:r>
      <w:r w:rsidRPr="00590FCD">
        <w:rPr>
          <w:rFonts w:cs="Times New Roman"/>
        </w:rPr>
        <w:t xml:space="preserve"> results reported by Westerhof </w:t>
      </w:r>
      <w:r w:rsidRPr="00590FCD">
        <w:rPr>
          <w:rFonts w:cs="Times New Roman"/>
          <w:i/>
        </w:rPr>
        <w:t>et al</w:t>
      </w:r>
      <w:r w:rsidRPr="00590FCD">
        <w:rPr>
          <w:rFonts w:cs="Times New Roman"/>
        </w:rPr>
        <w:t xml:space="preserve"> </w:t>
      </w:r>
      <w:r w:rsidRPr="00590FCD">
        <w:rPr>
          <w:rFonts w:cs="Times New Roman"/>
        </w:rPr>
        <w:fldChar w:fldCharType="begin"/>
      </w:r>
      <w:r w:rsidR="008C7986" w:rsidRPr="00590FCD">
        <w:rPr>
          <w:rFonts w:cs="Times New Roman"/>
        </w:rPr>
        <w:instrText xml:space="preserve"> ADDIN EN.CITE &lt;EndNote&gt;&lt;Cite&gt;&lt;Author&gt;Westerhof&lt;/Author&gt;&lt;Year&gt;2012&lt;/Year&gt;&lt;RecNum&gt;495&lt;/RecNum&gt;&lt;DisplayText&gt;[45]&lt;/DisplayText&gt;&lt;record&gt;&lt;rec-number&gt;495&lt;/rec-number&gt;&lt;foreign-keys&gt;&lt;key app="EN" db-id="v0p50vpeqev05resazbvvr0xvdw9exwsz5ds"&gt;495&lt;/key&gt;&lt;/foreign-keys&gt;&lt;ref-type name="Journal Article"&gt;17&lt;/ref-type&gt;&lt;contributors&gt;&lt;authors&gt;&lt;author&gt;Westerhof, Roel J. M.&lt;/author&gt;&lt;author&gt;Brilman, Derk W. F.&lt;/author&gt;&lt;author&gt;Garcia-Perez, Manuel&lt;/author&gt;&lt;author&gt;Wang, Zhouhong&lt;/author&gt;&lt;author&gt;Oudenhoven, Stijn R. G.&lt;/author&gt;&lt;author&gt;Kersten, Sascha R. A.&lt;/author&gt;&lt;/authors&gt;&lt;/contributors&gt;&lt;titles&gt;&lt;title&gt;Stepwise fast pyrolysis of pine wood&lt;/title&gt;&lt;secondary-title&gt;Energy &amp;amp; Fuels&lt;/secondary-title&gt;&lt;/titles&gt;&lt;periodical&gt;&lt;full-title&gt;Energy &amp;amp; Fuels&lt;/full-title&gt;&lt;/periodical&gt;&lt;pages&gt;7263–7273&lt;/pages&gt;&lt;volume&gt;26&lt;/volume&gt;&lt;number&gt;12&lt;/number&gt;&lt;dates&gt;&lt;year&gt;2012&lt;/year&gt;&lt;/dates&gt;&lt;publisher&gt;American Chemical Society&lt;/publisher&gt;&lt;isbn&gt;0887-0624&lt;/isbn&gt;&lt;urls&gt;&lt;related-urls&gt;&lt;url&gt;http://dx.doi.org/10.1021/ef301319t&lt;/url&gt;&lt;/related-urls&gt;&lt;/urls&gt;&lt;electronic-resource-num&gt;10.1021/ef301319t&lt;/electronic-resource-num&gt;&lt;access-date&gt;2012/11/20&lt;/access-date&gt;&lt;/record&gt;&lt;/Cite&gt;&lt;/EndNote&gt;</w:instrText>
      </w:r>
      <w:r w:rsidRPr="00590FCD">
        <w:rPr>
          <w:rFonts w:cs="Times New Roman"/>
        </w:rPr>
        <w:fldChar w:fldCharType="separate"/>
      </w:r>
      <w:r w:rsidR="008C7986" w:rsidRPr="00590FCD">
        <w:rPr>
          <w:rFonts w:cs="Times New Roman"/>
          <w:noProof/>
        </w:rPr>
        <w:t>[</w:t>
      </w:r>
      <w:hyperlink w:anchor="_ENREF_45" w:tooltip="Westerhof, 2012 #495" w:history="1">
        <w:r w:rsidR="00ED76E7" w:rsidRPr="00590FCD">
          <w:rPr>
            <w:rFonts w:cs="Times New Roman"/>
            <w:noProof/>
          </w:rPr>
          <w:t>45</w:t>
        </w:r>
      </w:hyperlink>
      <w:r w:rsidR="008C7986" w:rsidRPr="00590FCD">
        <w:rPr>
          <w:rFonts w:cs="Times New Roman"/>
          <w:noProof/>
        </w:rPr>
        <w:t>]</w:t>
      </w:r>
      <w:r w:rsidRPr="00590FCD">
        <w:rPr>
          <w:rFonts w:cs="Times New Roman"/>
        </w:rPr>
        <w:fldChar w:fldCharType="end"/>
      </w:r>
      <w:r w:rsidRPr="00590FCD">
        <w:rPr>
          <w:rFonts w:cs="Times New Roman"/>
        </w:rPr>
        <w:t xml:space="preserve"> for pyrolysis of torrefied pine wood and </w:t>
      </w:r>
      <w:r w:rsidR="008A3426" w:rsidRPr="00590FCD">
        <w:rPr>
          <w:rFonts w:cs="Times New Roman"/>
        </w:rPr>
        <w:t xml:space="preserve">those by </w:t>
      </w:r>
      <w:r w:rsidRPr="00590FCD">
        <w:rPr>
          <w:rFonts w:cs="Times New Roman"/>
        </w:rPr>
        <w:t xml:space="preserve">Ren </w:t>
      </w:r>
      <w:r w:rsidRPr="00590FCD">
        <w:rPr>
          <w:rFonts w:cs="Times New Roman"/>
          <w:i/>
        </w:rPr>
        <w:t>et al</w:t>
      </w:r>
      <w:r w:rsidRPr="00590FCD">
        <w:rPr>
          <w:rFonts w:cs="Times New Roman"/>
        </w:rPr>
        <w:t xml:space="preserve"> </w:t>
      </w:r>
      <w:r w:rsidRPr="00590FCD">
        <w:rPr>
          <w:rFonts w:cs="Times New Roman"/>
        </w:rPr>
        <w:fldChar w:fldCharType="begin"/>
      </w:r>
      <w:r w:rsidR="008C7986" w:rsidRPr="00590FCD">
        <w:rPr>
          <w:rFonts w:cs="Times New Roman"/>
        </w:rPr>
        <w:instrText xml:space="preserve"> ADDIN EN.CITE &lt;EndNote&gt;&lt;Cite&gt;&lt;Author&gt;Ren&lt;/Author&gt;&lt;Year&gt;2013&lt;/Year&gt;&lt;RecNum&gt;617&lt;/RecNum&gt;&lt;DisplayText&gt;[46]&lt;/DisplayText&gt;&lt;record&gt;&lt;rec-number&gt;617&lt;/rec-number&gt;&lt;foreign-keys&gt;&lt;key app="EN" db-id="v0p50vpeqev05resazbvvr0xvdw9exwsz5ds"&gt;617&lt;/key&gt;&lt;/foreign-keys&gt;&lt;ref-type name="Journal Article"&gt;17&lt;/ref-type&gt;&lt;contributors&gt;&lt;authors&gt;&lt;author&gt;Ren, Shoujie&lt;/author&gt;&lt;author&gt;Lei, Hanwu&lt;/author&gt;&lt;author&gt;Wang, Lu&lt;/author&gt;&lt;author&gt;Bu, Quan&lt;/author&gt;&lt;author&gt;Chen, Shulin&lt;/author&gt;&lt;author&gt;Wu, Joan&lt;/author&gt;&lt;author&gt;Julson, James&lt;/author&gt;&lt;author&gt;Ruan, Roger&lt;/author&gt;&lt;/authors&gt;&lt;/contributors&gt;&lt;titles&gt;&lt;title&gt;The effects of torrefaction on compositions of bio-oil and syngas from biomass pyrolysis by microwave heating&lt;/title&gt;&lt;secondary-title&gt;Bioresour Technol&lt;/secondary-title&gt;&lt;/titles&gt;&lt;periodical&gt;&lt;full-title&gt;Bioresour Technol&lt;/full-title&gt;&lt;abbr-1&gt;Bioresource technology&lt;/abbr-1&gt;&lt;/periodical&gt;&lt;pages&gt;659-664&lt;/pages&gt;&lt;volume&gt;135&lt;/volume&gt;&lt;number&gt;0&lt;/number&gt;&lt;keywords&gt;&lt;keyword&gt;Torrefied biomass&lt;/keyword&gt;&lt;keyword&gt;Bio-oil&lt;/keyword&gt;&lt;keyword&gt;Syngas&lt;/keyword&gt;&lt;keyword&gt;Torrefaction&lt;/keyword&gt;&lt;keyword&gt;Microwave pyrolysis&lt;/keyword&gt;&lt;/keywords&gt;&lt;dates&gt;&lt;year&gt;2013&lt;/year&gt;&lt;/dates&gt;&lt;isbn&gt;0960-8524&lt;/isbn&gt;&lt;urls&gt;&lt;related-urls&gt;&lt;url&gt;http://www.sciencedirect.com/science/article/pii/S096085241201005X&lt;/url&gt;&lt;/related-urls&gt;&lt;/urls&gt;&lt;electronic-resource-num&gt;http://dx.doi.org/10.1016/j.biortech.2012.06.091&lt;/electronic-resource-num&gt;&lt;/record&gt;&lt;/Cite&gt;&lt;/EndNote&gt;</w:instrText>
      </w:r>
      <w:r w:rsidRPr="00590FCD">
        <w:rPr>
          <w:rFonts w:cs="Times New Roman"/>
        </w:rPr>
        <w:fldChar w:fldCharType="separate"/>
      </w:r>
      <w:r w:rsidR="008C7986" w:rsidRPr="00590FCD">
        <w:rPr>
          <w:rFonts w:cs="Times New Roman"/>
          <w:noProof/>
        </w:rPr>
        <w:t>[</w:t>
      </w:r>
      <w:hyperlink w:anchor="_ENREF_46" w:tooltip="Ren, 2013 #617" w:history="1">
        <w:r w:rsidR="00ED76E7" w:rsidRPr="00590FCD">
          <w:rPr>
            <w:rFonts w:cs="Times New Roman"/>
            <w:noProof/>
          </w:rPr>
          <w:t>46</w:t>
        </w:r>
      </w:hyperlink>
      <w:r w:rsidR="008C7986" w:rsidRPr="00590FCD">
        <w:rPr>
          <w:rFonts w:cs="Times New Roman"/>
          <w:noProof/>
        </w:rPr>
        <w:t>]</w:t>
      </w:r>
      <w:r w:rsidRPr="00590FCD">
        <w:rPr>
          <w:rFonts w:cs="Times New Roman"/>
        </w:rPr>
        <w:fldChar w:fldCharType="end"/>
      </w:r>
      <w:r w:rsidRPr="00590FCD">
        <w:rPr>
          <w:rFonts w:cs="Times New Roman"/>
        </w:rPr>
        <w:t xml:space="preserve"> for pyrolysis of torrefied Douglas fir. Aromatics increased </w:t>
      </w:r>
      <w:r w:rsidR="0085458D" w:rsidRPr="00590FCD">
        <w:rPr>
          <w:rFonts w:cs="Times New Roman"/>
        </w:rPr>
        <w:t xml:space="preserve">because of </w:t>
      </w:r>
      <w:r w:rsidRPr="00590FCD">
        <w:rPr>
          <w:rFonts w:cs="Times New Roman"/>
        </w:rPr>
        <w:t>the higher lignin fraction in the biomass following torrefaction</w:t>
      </w:r>
      <w:r w:rsidR="009B1E2E" w:rsidRPr="00590FCD">
        <w:rPr>
          <w:rFonts w:cs="Times New Roman"/>
        </w:rPr>
        <w:t>,</w:t>
      </w:r>
      <w:r w:rsidRPr="00590FCD">
        <w:rPr>
          <w:rFonts w:cs="Times New Roman"/>
        </w:rPr>
        <w:t xml:space="preserve"> </w:t>
      </w:r>
      <w:r w:rsidR="0085458D" w:rsidRPr="00590FCD">
        <w:rPr>
          <w:rFonts w:cs="Times New Roman"/>
        </w:rPr>
        <w:t xml:space="preserve">with </w:t>
      </w:r>
      <w:r w:rsidRPr="00590FCD">
        <w:rPr>
          <w:rFonts w:cs="Times New Roman"/>
        </w:rPr>
        <w:t xml:space="preserve">dehydrated cellulose forming furans during pyrolysis. </w:t>
      </w:r>
      <w:r w:rsidR="0085458D" w:rsidRPr="00590FCD">
        <w:rPr>
          <w:rFonts w:cs="Times New Roman"/>
        </w:rPr>
        <w:t xml:space="preserve">A slight </w:t>
      </w:r>
      <w:r w:rsidRPr="00590FCD">
        <w:rPr>
          <w:rFonts w:cs="Times New Roman"/>
        </w:rPr>
        <w:t xml:space="preserve">depolymerisation of lignin may also enhance thermal decomposition to encourage aromatic release over char formation. There was no significant change to the aldehyde fraction, which was also observed by Zheng </w:t>
      </w:r>
      <w:r w:rsidRPr="00590FCD">
        <w:rPr>
          <w:rFonts w:cs="Times New Roman"/>
          <w:i/>
        </w:rPr>
        <w:t>et al</w:t>
      </w:r>
      <w:r w:rsidRPr="00590FCD">
        <w:rPr>
          <w:rFonts w:cs="Times New Roman"/>
        </w:rPr>
        <w:t xml:space="preserve"> </w:t>
      </w:r>
      <w:r w:rsidRPr="00590FCD">
        <w:rPr>
          <w:rFonts w:cs="Times New Roman"/>
        </w:rPr>
        <w:fldChar w:fldCharType="begin"/>
      </w:r>
      <w:r w:rsidR="008C7986" w:rsidRPr="00590FCD">
        <w:rPr>
          <w:rFonts w:cs="Times New Roman"/>
        </w:rPr>
        <w:instrText xml:space="preserve"> ADDIN EN.CITE &lt;EndNote&gt;&lt;Cite&gt;&lt;Author&gt;Zheng&lt;/Author&gt;&lt;Year&gt;2012&lt;/Year&gt;&lt;RecNum&gt;485&lt;/RecNum&gt;&lt;DisplayText&gt;[47]&lt;/DisplayText&gt;&lt;record&gt;&lt;rec-number&gt;485&lt;/rec-number&gt;&lt;foreign-keys&gt;&lt;key app="EN" db-id="v0p50vpeqev05resazbvvr0xvdw9exwsz5ds"&gt;485&lt;/key&gt;&lt;/foreign-keys&gt;&lt;ref-type name="Journal Article"&gt;17&lt;/ref-type&gt;&lt;contributors&gt;&lt;authors&gt;&lt;author&gt;Zheng, Anqing&lt;/author&gt;&lt;author&gt;Zhao, Zengli&lt;/author&gt;&lt;author&gt;Chang, Sheng&lt;/author&gt;&lt;author&gt;Huang, Zhen&lt;/author&gt;&lt;author&gt;Wang, Xiaobo&lt;/author&gt;&lt;author&gt;He, Fang&lt;/author&gt;&lt;author&gt;Li, Haibin&lt;/author&gt;&lt;/authors&gt;&lt;/contributors&gt;&lt;titles&gt;&lt;title&gt;Effect of torrefaction on structure and fast pyrolysis behavior of corncobs&lt;/title&gt;&lt;secondary-title&gt;Bioresour Technol&lt;/secondary-title&gt;&lt;/titles&gt;&lt;periodical&gt;&lt;full-title&gt;Bioresour Technol&lt;/full-title&gt;&lt;abbr-1&gt;Bioresource technology&lt;/abbr-1&gt;&lt;/periodical&gt;&lt;pages&gt;370–377&lt;/pages&gt;&lt;volume&gt;128&lt;/volume&gt;&lt;number&gt;0&lt;/number&gt;&lt;keywords&gt;&lt;keyword&gt;Torrefaction&lt;/keyword&gt;&lt;keyword&gt;Fast pyrolysis&lt;/keyword&gt;&lt;keyword&gt;Bio-oil&lt;/keyword&gt;&lt;keyword&gt;13C NMR&lt;/keyword&gt;&lt;keyword&gt;Pyrolysis mechanism&lt;/keyword&gt;&lt;/keywords&gt;&lt;dates&gt;&lt;year&gt;2012&lt;/year&gt;&lt;/dates&gt;&lt;isbn&gt;0960-8524&lt;/isbn&gt;&lt;urls&gt;&lt;related-urls&gt;&lt;url&gt;http://www.sciencedirect.com/science/article/pii/S0960852412015696?v=s5&lt;/url&gt;&lt;/related-urls&gt;&lt;/urls&gt;&lt;electronic-resource-num&gt;10.1016/j.biortech.2012.10.067&lt;/electronic-resource-num&gt;&lt;/record&gt;&lt;/Cite&gt;&lt;/EndNote&gt;</w:instrText>
      </w:r>
      <w:r w:rsidRPr="00590FCD">
        <w:rPr>
          <w:rFonts w:cs="Times New Roman"/>
        </w:rPr>
        <w:fldChar w:fldCharType="separate"/>
      </w:r>
      <w:r w:rsidR="008C7986" w:rsidRPr="00590FCD">
        <w:rPr>
          <w:rFonts w:cs="Times New Roman"/>
          <w:noProof/>
        </w:rPr>
        <w:t>[</w:t>
      </w:r>
      <w:hyperlink w:anchor="_ENREF_47" w:tooltip="Zheng, 2012 #485" w:history="1">
        <w:r w:rsidR="00ED76E7" w:rsidRPr="00590FCD">
          <w:rPr>
            <w:rFonts w:cs="Times New Roman"/>
            <w:noProof/>
          </w:rPr>
          <w:t>47</w:t>
        </w:r>
      </w:hyperlink>
      <w:r w:rsidR="008C7986" w:rsidRPr="00590FCD">
        <w:rPr>
          <w:rFonts w:cs="Times New Roman"/>
          <w:noProof/>
        </w:rPr>
        <w:t>]</w:t>
      </w:r>
      <w:r w:rsidRPr="00590FCD">
        <w:rPr>
          <w:rFonts w:cs="Times New Roman"/>
        </w:rPr>
        <w:fldChar w:fldCharType="end"/>
      </w:r>
      <w:r w:rsidRPr="00590FCD">
        <w:rPr>
          <w:rFonts w:cs="Times New Roman"/>
        </w:rPr>
        <w:t>. Overall, the composition of the bio-oil can be considered to improve following torrefaction as a pretreatment.</w:t>
      </w:r>
    </w:p>
    <w:p w14:paraId="1ED852CF" w14:textId="77777777" w:rsidR="00214D5A" w:rsidRPr="00590FCD" w:rsidRDefault="00525E13" w:rsidP="00202C13">
      <w:pPr>
        <w:pStyle w:val="Heading2"/>
        <w:rPr>
          <w:rFonts w:eastAsia="Calibri" w:cs="Times New Roman"/>
        </w:rPr>
      </w:pPr>
      <w:r w:rsidRPr="00590FCD">
        <w:rPr>
          <w:rFonts w:eastAsia="Calibri" w:cs="Times New Roman"/>
        </w:rPr>
        <w:t>Pyrolysis of leached and torrefied biomass</w:t>
      </w:r>
    </w:p>
    <w:p w14:paraId="6BED97BA" w14:textId="71A791EC" w:rsidR="00525E13" w:rsidRPr="00590FCD" w:rsidRDefault="003E2FE5" w:rsidP="00202C13">
      <w:pPr>
        <w:pStyle w:val="Heading3"/>
        <w:jc w:val="left"/>
        <w:rPr>
          <w:rFonts w:cs="Times New Roman"/>
        </w:rPr>
      </w:pPr>
      <w:r w:rsidRPr="00590FCD">
        <w:rPr>
          <w:rFonts w:cs="Times New Roman"/>
        </w:rPr>
        <w:t>Effects of acid</w:t>
      </w:r>
      <w:r w:rsidR="00525E13" w:rsidRPr="00590FCD">
        <w:rPr>
          <w:rFonts w:cs="Times New Roman"/>
        </w:rPr>
        <w:t xml:space="preserve"> leach</w:t>
      </w:r>
      <w:r w:rsidRPr="00590FCD">
        <w:rPr>
          <w:rFonts w:cs="Times New Roman"/>
        </w:rPr>
        <w:t>ing conditions</w:t>
      </w:r>
    </w:p>
    <w:p w14:paraId="14E2B42F" w14:textId="590EE8FC" w:rsidR="00525E13" w:rsidRPr="00590FCD" w:rsidRDefault="00525E13" w:rsidP="00202C13">
      <w:pPr>
        <w:jc w:val="left"/>
        <w:rPr>
          <w:rFonts w:cs="Times New Roman"/>
        </w:rPr>
      </w:pPr>
      <w:r w:rsidRPr="00590FCD">
        <w:rPr>
          <w:rFonts w:cs="Times New Roman"/>
        </w:rPr>
        <w:t xml:space="preserve">Solely leaching biomass, as described in previously, </w:t>
      </w:r>
      <w:r w:rsidR="00AF159A" w:rsidRPr="00590FCD">
        <w:rPr>
          <w:rFonts w:cs="Times New Roman"/>
        </w:rPr>
        <w:t xml:space="preserve">resulted in </w:t>
      </w:r>
      <w:r w:rsidRPr="00590FCD">
        <w:rPr>
          <w:rFonts w:cs="Times New Roman"/>
        </w:rPr>
        <w:t>small variances in the pyrolysis yields and bio-oil properties when using different leaching reagents. The subsequent effect of torrefaction was determined next</w:t>
      </w:r>
      <w:r w:rsidR="00DE6133" w:rsidRPr="00590FCD">
        <w:rPr>
          <w:rFonts w:cs="Times New Roman"/>
        </w:rPr>
        <w:t>. Samples were torrefied at 240 °C for 20 min following leaching with the different reagents. Y</w:t>
      </w:r>
      <w:r w:rsidRPr="00590FCD">
        <w:rPr>
          <w:rFonts w:cs="Times New Roman"/>
        </w:rPr>
        <w:t xml:space="preserve">ields </w:t>
      </w:r>
      <w:r w:rsidR="00DE6133" w:rsidRPr="00590FCD">
        <w:rPr>
          <w:rFonts w:cs="Times New Roman"/>
        </w:rPr>
        <w:t xml:space="preserve">from pyrolysis of the pretreated biomass </w:t>
      </w:r>
      <w:r w:rsidRPr="00590FCD">
        <w:rPr>
          <w:rFonts w:cs="Times New Roman"/>
        </w:rPr>
        <w:t xml:space="preserve">are given in </w:t>
      </w:r>
      <w:r w:rsidR="00541163" w:rsidRPr="00590FCD">
        <w:rPr>
          <w:rFonts w:cs="Times New Roman"/>
        </w:rPr>
        <w:t xml:space="preserve">Table </w:t>
      </w:r>
      <w:r w:rsidR="003E1167" w:rsidRPr="00590FCD">
        <w:rPr>
          <w:rFonts w:cs="Times New Roman"/>
        </w:rPr>
        <w:t>7</w:t>
      </w:r>
      <w:r w:rsidRPr="00590FCD">
        <w:rPr>
          <w:rFonts w:cs="Times New Roman"/>
        </w:rPr>
        <w:t>. The bio-oil yield from formic and acetic</w:t>
      </w:r>
      <w:r w:rsidR="00D1103B" w:rsidRPr="00590FCD">
        <w:rPr>
          <w:rFonts w:cs="Times New Roman"/>
        </w:rPr>
        <w:t xml:space="preserve"> acid </w:t>
      </w:r>
      <w:r w:rsidRPr="00590FCD">
        <w:rPr>
          <w:rFonts w:cs="Times New Roman"/>
        </w:rPr>
        <w:t>leached and torrefied biomass was higher than for biomass that was solely leached at 30 °C</w:t>
      </w:r>
      <w:r w:rsidR="00854F9A" w:rsidRPr="00590FCD">
        <w:rPr>
          <w:rFonts w:cs="Times New Roman"/>
        </w:rPr>
        <w:t>. However, all samples torrefied and</w:t>
      </w:r>
      <w:r w:rsidRPr="00590FCD">
        <w:rPr>
          <w:rFonts w:cs="Times New Roman"/>
        </w:rPr>
        <w:t xml:space="preserve"> leached with DI water or minerals acids (except for biomass leached with hydrochloric acid </w:t>
      </w:r>
      <w:r w:rsidR="00854F9A" w:rsidRPr="00590FCD">
        <w:rPr>
          <w:rFonts w:cs="Times New Roman"/>
        </w:rPr>
        <w:t>a</w:t>
      </w:r>
      <w:r w:rsidRPr="00590FCD">
        <w:rPr>
          <w:rFonts w:cs="Times New Roman"/>
        </w:rPr>
        <w:t xml:space="preserve">nd torrefied) exhibited a decrease in the bio-oil yield </w:t>
      </w:r>
      <w:r w:rsidR="00AF159A" w:rsidRPr="00590FCD">
        <w:rPr>
          <w:rFonts w:cs="Times New Roman"/>
        </w:rPr>
        <w:t xml:space="preserve">compared </w:t>
      </w:r>
      <w:r w:rsidRPr="00590FCD">
        <w:rPr>
          <w:rFonts w:cs="Times New Roman"/>
        </w:rPr>
        <w:t xml:space="preserve">to </w:t>
      </w:r>
      <w:r w:rsidR="00AF159A" w:rsidRPr="00590FCD">
        <w:rPr>
          <w:rFonts w:cs="Times New Roman"/>
        </w:rPr>
        <w:t xml:space="preserve">that of </w:t>
      </w:r>
      <w:r w:rsidRPr="00590FCD">
        <w:rPr>
          <w:rFonts w:cs="Times New Roman"/>
        </w:rPr>
        <w:t xml:space="preserve">solely leached biomass. This </w:t>
      </w:r>
      <w:r w:rsidR="00AF159A" w:rsidRPr="00590FCD">
        <w:rPr>
          <w:rFonts w:cs="Times New Roman"/>
        </w:rPr>
        <w:t xml:space="preserve">finding indicates that </w:t>
      </w:r>
      <w:r w:rsidRPr="00590FCD">
        <w:rPr>
          <w:rFonts w:cs="Times New Roman"/>
        </w:rPr>
        <w:t>acetic acid and formic acid</w:t>
      </w:r>
      <w:r w:rsidR="00016630" w:rsidRPr="00590FCD">
        <w:rPr>
          <w:rFonts w:cs="Times New Roman"/>
        </w:rPr>
        <w:t xml:space="preserve"> </w:t>
      </w:r>
      <w:r w:rsidRPr="00590FCD">
        <w:rPr>
          <w:rFonts w:cs="Times New Roman"/>
        </w:rPr>
        <w:t xml:space="preserve">leached biomass benefit from subsequent torrefaction to </w:t>
      </w:r>
      <w:r w:rsidR="00D30AAA" w:rsidRPr="00590FCD">
        <w:rPr>
          <w:rFonts w:cs="Times New Roman"/>
        </w:rPr>
        <w:t xml:space="preserve">volatise </w:t>
      </w:r>
      <w:r w:rsidRPr="00590FCD">
        <w:rPr>
          <w:rFonts w:cs="Times New Roman"/>
        </w:rPr>
        <w:t>acid residues</w:t>
      </w:r>
      <w:r w:rsidR="00AF159A" w:rsidRPr="00590FCD">
        <w:rPr>
          <w:rFonts w:cs="Times New Roman"/>
        </w:rPr>
        <w:t xml:space="preserve"> and reveals</w:t>
      </w:r>
      <w:r w:rsidRPr="00590FCD">
        <w:rPr>
          <w:rFonts w:cs="Times New Roman"/>
        </w:rPr>
        <w:t xml:space="preserve"> the role </w:t>
      </w:r>
      <w:r w:rsidR="00AF159A" w:rsidRPr="00590FCD">
        <w:rPr>
          <w:rFonts w:cs="Times New Roman"/>
        </w:rPr>
        <w:t xml:space="preserve">of </w:t>
      </w:r>
      <w:r w:rsidRPr="00590FCD">
        <w:rPr>
          <w:rFonts w:cs="Times New Roman"/>
        </w:rPr>
        <w:t xml:space="preserve">organic acids </w:t>
      </w:r>
      <w:r w:rsidR="00AF159A" w:rsidRPr="00590FCD">
        <w:rPr>
          <w:rFonts w:cs="Times New Roman"/>
        </w:rPr>
        <w:t xml:space="preserve">in </w:t>
      </w:r>
      <w:r w:rsidRPr="00590FCD">
        <w:rPr>
          <w:rFonts w:cs="Times New Roman"/>
        </w:rPr>
        <w:t>catalys</w:t>
      </w:r>
      <w:r w:rsidR="00AF159A" w:rsidRPr="00590FCD">
        <w:rPr>
          <w:rFonts w:cs="Times New Roman"/>
        </w:rPr>
        <w:t>ing</w:t>
      </w:r>
      <w:r w:rsidRPr="00590FCD">
        <w:rPr>
          <w:rFonts w:cs="Times New Roman"/>
        </w:rPr>
        <w:t xml:space="preserve"> secondary pyrolysis reactions.</w:t>
      </w:r>
    </w:p>
    <w:p w14:paraId="58271B0E" w14:textId="1CA1D074" w:rsidR="00525E13" w:rsidRPr="00590FCD" w:rsidRDefault="00054622" w:rsidP="00202C13">
      <w:pPr>
        <w:jc w:val="left"/>
        <w:rPr>
          <w:rFonts w:cs="Times New Roman"/>
        </w:rPr>
      </w:pPr>
      <w:r w:rsidRPr="00590FCD">
        <w:rPr>
          <w:rFonts w:cs="Times New Roman"/>
        </w:rPr>
        <w:t xml:space="preserve">Sulphuric </w:t>
      </w:r>
      <w:r w:rsidR="00525E13" w:rsidRPr="00590FCD">
        <w:rPr>
          <w:rFonts w:cs="Times New Roman"/>
        </w:rPr>
        <w:t>acid</w:t>
      </w:r>
      <w:r w:rsidR="00016630" w:rsidRPr="00590FCD">
        <w:rPr>
          <w:rFonts w:cs="Times New Roman"/>
        </w:rPr>
        <w:t xml:space="preserve"> </w:t>
      </w:r>
      <w:r w:rsidR="00854F9A" w:rsidRPr="00590FCD">
        <w:rPr>
          <w:rFonts w:cs="Times New Roman"/>
        </w:rPr>
        <w:t xml:space="preserve">leached biomass </w:t>
      </w:r>
      <w:r w:rsidR="003E2FE5" w:rsidRPr="00590FCD">
        <w:rPr>
          <w:rFonts w:cs="Times New Roman"/>
        </w:rPr>
        <w:t>had</w:t>
      </w:r>
      <w:r w:rsidR="00525E13" w:rsidRPr="00590FCD">
        <w:rPr>
          <w:rFonts w:cs="Times New Roman"/>
        </w:rPr>
        <w:t xml:space="preserve"> a low bio-oil </w:t>
      </w:r>
      <w:r w:rsidRPr="00590FCD">
        <w:rPr>
          <w:rFonts w:cs="Times New Roman"/>
        </w:rPr>
        <w:t xml:space="preserve">yield </w:t>
      </w:r>
      <w:r w:rsidR="00525E13" w:rsidRPr="00590FCD">
        <w:rPr>
          <w:rFonts w:cs="Times New Roman"/>
        </w:rPr>
        <w:t xml:space="preserve">and </w:t>
      </w:r>
      <w:r w:rsidRPr="00590FCD">
        <w:rPr>
          <w:rFonts w:cs="Times New Roman"/>
        </w:rPr>
        <w:t xml:space="preserve">a </w:t>
      </w:r>
      <w:r w:rsidR="00525E13" w:rsidRPr="00590FCD">
        <w:rPr>
          <w:rFonts w:cs="Times New Roman"/>
        </w:rPr>
        <w:t xml:space="preserve">higher char yield compared to the other acid leached samples. This </w:t>
      </w:r>
      <w:r w:rsidRPr="00590FCD">
        <w:rPr>
          <w:rFonts w:cs="Times New Roman"/>
        </w:rPr>
        <w:t xml:space="preserve">difference </w:t>
      </w:r>
      <w:r w:rsidR="00525E13" w:rsidRPr="00590FCD">
        <w:rPr>
          <w:rFonts w:cs="Times New Roman"/>
        </w:rPr>
        <w:t>was due to the increased sul</w:t>
      </w:r>
      <w:r w:rsidRPr="00590FCD">
        <w:rPr>
          <w:rFonts w:cs="Times New Roman"/>
        </w:rPr>
        <w:t>phur</w:t>
      </w:r>
      <w:r w:rsidR="00525E13" w:rsidRPr="00590FCD">
        <w:rPr>
          <w:rFonts w:cs="Times New Roman"/>
        </w:rPr>
        <w:t xml:space="preserve"> content in the biomass following leaching with </w:t>
      </w:r>
      <w:r w:rsidRPr="00590FCD">
        <w:rPr>
          <w:rFonts w:cs="Times New Roman"/>
        </w:rPr>
        <w:t xml:space="preserve">sulphuric </w:t>
      </w:r>
      <w:r w:rsidR="00525E13" w:rsidRPr="00590FCD">
        <w:rPr>
          <w:rFonts w:cs="Times New Roman"/>
        </w:rPr>
        <w:t xml:space="preserve">acid. The low water and acetic acid content in this bio-oil indicates </w:t>
      </w:r>
      <w:r w:rsidRPr="00590FCD">
        <w:rPr>
          <w:rFonts w:cs="Times New Roman"/>
        </w:rPr>
        <w:t xml:space="preserve">that </w:t>
      </w:r>
      <w:r w:rsidR="00525E13" w:rsidRPr="00590FCD">
        <w:rPr>
          <w:rFonts w:cs="Times New Roman"/>
        </w:rPr>
        <w:t>the mechanism for char formation did not enhance water or acetic acid formation. Leaching with hydrochloric acid produced high bio-oil yields</w:t>
      </w:r>
      <w:r w:rsidRPr="00590FCD">
        <w:rPr>
          <w:rFonts w:cs="Times New Roman"/>
        </w:rPr>
        <w:t>,</w:t>
      </w:r>
      <w:r w:rsidR="00525E13" w:rsidRPr="00590FCD">
        <w:rPr>
          <w:rFonts w:cs="Times New Roman"/>
        </w:rPr>
        <w:t xml:space="preserve"> but the water and acetic acid content in the bio-oil were </w:t>
      </w:r>
      <w:r w:rsidR="00854F9A" w:rsidRPr="00590FCD">
        <w:rPr>
          <w:rFonts w:cs="Times New Roman"/>
        </w:rPr>
        <w:t>comparatively high,</w:t>
      </w:r>
      <w:r w:rsidR="00525E13" w:rsidRPr="00590FCD">
        <w:rPr>
          <w:rFonts w:cs="Times New Roman"/>
        </w:rPr>
        <w:t xml:space="preserve"> indicating that chloride </w:t>
      </w:r>
      <w:r w:rsidR="00770EDF" w:rsidRPr="00590FCD">
        <w:rPr>
          <w:rFonts w:cs="Times New Roman"/>
        </w:rPr>
        <w:t xml:space="preserve">(Cl) </w:t>
      </w:r>
      <w:r w:rsidR="00525E13" w:rsidRPr="00590FCD">
        <w:rPr>
          <w:rFonts w:cs="Times New Roman"/>
        </w:rPr>
        <w:t>became incorporated into the biomass and enhanced secondary reactions or altered the primary reaction pathway to enhance the production of low</w:t>
      </w:r>
      <w:r w:rsidRPr="00590FCD">
        <w:rPr>
          <w:rFonts w:cs="Times New Roman"/>
        </w:rPr>
        <w:t>-</w:t>
      </w:r>
      <w:r w:rsidR="00525E13" w:rsidRPr="00590FCD">
        <w:rPr>
          <w:rFonts w:cs="Times New Roman"/>
        </w:rPr>
        <w:t>molecular</w:t>
      </w:r>
      <w:r w:rsidRPr="00590FCD">
        <w:rPr>
          <w:rFonts w:cs="Times New Roman"/>
        </w:rPr>
        <w:t>-</w:t>
      </w:r>
      <w:r w:rsidR="00525E13" w:rsidRPr="00590FCD">
        <w:rPr>
          <w:rFonts w:cs="Times New Roman"/>
        </w:rPr>
        <w:t xml:space="preserve">weight compounds. When hydrochloric acid leaching was not followed by torrefaction, the water and acetic acid yields were comparable to </w:t>
      </w:r>
      <w:r w:rsidRPr="00590FCD">
        <w:rPr>
          <w:rFonts w:cs="Times New Roman"/>
        </w:rPr>
        <w:t xml:space="preserve">those of </w:t>
      </w:r>
      <w:r w:rsidR="00525E13" w:rsidRPr="00590FCD">
        <w:rPr>
          <w:rFonts w:cs="Times New Roman"/>
        </w:rPr>
        <w:t>other leaching</w:t>
      </w:r>
      <w:r w:rsidR="00627F46" w:rsidRPr="00590FCD">
        <w:rPr>
          <w:rFonts w:cs="Times New Roman"/>
        </w:rPr>
        <w:t>,</w:t>
      </w:r>
      <w:r w:rsidR="005334AF" w:rsidRPr="00590FCD">
        <w:rPr>
          <w:rFonts w:cs="Times New Roman"/>
        </w:rPr>
        <w:t xml:space="preserve"> </w:t>
      </w:r>
      <w:r w:rsidR="00525E13" w:rsidRPr="00590FCD">
        <w:rPr>
          <w:rFonts w:cs="Times New Roman"/>
        </w:rPr>
        <w:t xml:space="preserve">likely </w:t>
      </w:r>
      <w:r w:rsidRPr="00590FCD">
        <w:rPr>
          <w:rFonts w:cs="Times New Roman"/>
        </w:rPr>
        <w:t>because</w:t>
      </w:r>
      <w:r w:rsidR="00525E13" w:rsidRPr="00590FCD">
        <w:rPr>
          <w:rFonts w:cs="Times New Roman"/>
        </w:rPr>
        <w:t xml:space="preserve"> more Cl ions </w:t>
      </w:r>
      <w:r w:rsidRPr="00590FCD">
        <w:rPr>
          <w:rFonts w:cs="Times New Roman"/>
        </w:rPr>
        <w:t xml:space="preserve">were </w:t>
      </w:r>
      <w:r w:rsidR="00525E13" w:rsidRPr="00590FCD">
        <w:rPr>
          <w:rFonts w:cs="Times New Roman"/>
        </w:rPr>
        <w:t xml:space="preserve">incorporated into the second biomass sample or </w:t>
      </w:r>
      <w:r w:rsidRPr="00590FCD">
        <w:rPr>
          <w:rFonts w:cs="Times New Roman"/>
        </w:rPr>
        <w:t xml:space="preserve">because </w:t>
      </w:r>
      <w:r w:rsidR="00525E13" w:rsidRPr="00590FCD">
        <w:rPr>
          <w:rFonts w:cs="Times New Roman"/>
        </w:rPr>
        <w:t>torrefaction enhanced Cl ion interactions during vapour formation by transfor</w:t>
      </w:r>
      <w:r w:rsidR="00E3259A" w:rsidRPr="00590FCD">
        <w:rPr>
          <w:rFonts w:cs="Times New Roman"/>
        </w:rPr>
        <w:t xml:space="preserve">ming Cl into a stable form. </w:t>
      </w:r>
      <w:r w:rsidR="00525E13" w:rsidRPr="00590FCD">
        <w:rPr>
          <w:rFonts w:cs="Times New Roman"/>
        </w:rPr>
        <w:t xml:space="preserve">This </w:t>
      </w:r>
      <w:r w:rsidRPr="00590FCD">
        <w:rPr>
          <w:rFonts w:cs="Times New Roman"/>
        </w:rPr>
        <w:t>result demonstrates an advantage of</w:t>
      </w:r>
      <w:r w:rsidR="00525E13" w:rsidRPr="00590FCD">
        <w:rPr>
          <w:rFonts w:cs="Times New Roman"/>
        </w:rPr>
        <w:t xml:space="preserve"> using</w:t>
      </w:r>
      <w:r w:rsidR="00854F9A" w:rsidRPr="00590FCD">
        <w:rPr>
          <w:rFonts w:cs="Times New Roman"/>
        </w:rPr>
        <w:t xml:space="preserve"> organic acids compared to </w:t>
      </w:r>
      <w:r w:rsidR="00525E13" w:rsidRPr="00590FCD">
        <w:rPr>
          <w:rFonts w:cs="Times New Roman"/>
        </w:rPr>
        <w:t xml:space="preserve">mineral acids.             </w:t>
      </w:r>
    </w:p>
    <w:p w14:paraId="2B5EF389" w14:textId="5C75B862" w:rsidR="00CD7152" w:rsidRPr="00590FCD" w:rsidRDefault="003E2FE5" w:rsidP="00627F46">
      <w:pPr>
        <w:pStyle w:val="Heading3"/>
        <w:jc w:val="left"/>
        <w:rPr>
          <w:rFonts w:cs="Times New Roman"/>
        </w:rPr>
      </w:pPr>
      <w:r w:rsidRPr="00590FCD">
        <w:rPr>
          <w:rFonts w:cs="Times New Roman"/>
        </w:rPr>
        <w:t xml:space="preserve">Effects of </w:t>
      </w:r>
      <w:r w:rsidR="00E3259A" w:rsidRPr="00590FCD">
        <w:rPr>
          <w:rFonts w:cs="Times New Roman"/>
        </w:rPr>
        <w:t>torref</w:t>
      </w:r>
      <w:r w:rsidRPr="00590FCD">
        <w:rPr>
          <w:rFonts w:cs="Times New Roman"/>
        </w:rPr>
        <w:t xml:space="preserve">action conditions </w:t>
      </w:r>
    </w:p>
    <w:p w14:paraId="74B19978" w14:textId="472BBFAB" w:rsidR="00E3259A" w:rsidRPr="00590FCD" w:rsidRDefault="0027419E" w:rsidP="00202C13">
      <w:pPr>
        <w:jc w:val="left"/>
        <w:rPr>
          <w:rFonts w:cs="Times New Roman"/>
        </w:rPr>
      </w:pPr>
      <w:r w:rsidRPr="00590FCD">
        <w:rPr>
          <w:rFonts w:cs="Times New Roman"/>
        </w:rPr>
        <w:t>Biomass leached with 1% acetic acid for 4 h was torrefied between 240</w:t>
      </w:r>
      <w:r w:rsidR="00CD7152" w:rsidRPr="00590FCD">
        <w:rPr>
          <w:rFonts w:cs="Times New Roman"/>
        </w:rPr>
        <w:t xml:space="preserve"> and </w:t>
      </w:r>
      <w:r w:rsidRPr="00590FCD">
        <w:rPr>
          <w:rFonts w:cs="Times New Roman"/>
        </w:rPr>
        <w:t>280 °C for 20 min. Y</w:t>
      </w:r>
      <w:r w:rsidR="00E3259A" w:rsidRPr="00590FCD">
        <w:rPr>
          <w:rFonts w:cs="Times New Roman"/>
        </w:rPr>
        <w:t>ields for</w:t>
      </w:r>
      <w:r w:rsidRPr="00590FCD">
        <w:rPr>
          <w:rFonts w:cs="Times New Roman"/>
        </w:rPr>
        <w:t xml:space="preserve"> pyrolysis of</w:t>
      </w:r>
      <w:r w:rsidR="00E3259A" w:rsidRPr="00590FCD">
        <w:rPr>
          <w:rFonts w:cs="Times New Roman"/>
        </w:rPr>
        <w:t xml:space="preserve"> the </w:t>
      </w:r>
      <w:r w:rsidRPr="00590FCD">
        <w:rPr>
          <w:rFonts w:cs="Times New Roman"/>
        </w:rPr>
        <w:t>pretreated</w:t>
      </w:r>
      <w:r w:rsidR="00E3259A" w:rsidRPr="00590FCD">
        <w:rPr>
          <w:rFonts w:cs="Times New Roman"/>
        </w:rPr>
        <w:t xml:space="preserve"> biomass are displayed in </w:t>
      </w:r>
      <w:r w:rsidR="00627F46" w:rsidRPr="00590FCD">
        <w:rPr>
          <w:rFonts w:cs="Times New Roman"/>
        </w:rPr>
        <w:t>Figure 8</w:t>
      </w:r>
      <w:r w:rsidR="00E3259A" w:rsidRPr="00590FCD">
        <w:rPr>
          <w:rFonts w:cs="Times New Roman"/>
        </w:rPr>
        <w:t xml:space="preserve">. </w:t>
      </w:r>
      <w:r w:rsidR="00CD7152" w:rsidRPr="00590FCD">
        <w:rPr>
          <w:rFonts w:cs="Times New Roman"/>
        </w:rPr>
        <w:t>The bio-oil yield obtained from s</w:t>
      </w:r>
      <w:r w:rsidR="00E3259A" w:rsidRPr="00590FCD">
        <w:rPr>
          <w:rFonts w:cs="Times New Roman"/>
        </w:rPr>
        <w:t xml:space="preserve">evere torrefaction at 280 °C </w:t>
      </w:r>
      <w:r w:rsidR="00CD7152" w:rsidRPr="00590FCD">
        <w:rPr>
          <w:rFonts w:cs="Times New Roman"/>
        </w:rPr>
        <w:t xml:space="preserve">was </w:t>
      </w:r>
      <w:r w:rsidR="00E3259A" w:rsidRPr="00590FCD">
        <w:rPr>
          <w:rFonts w:cs="Times New Roman"/>
        </w:rPr>
        <w:t xml:space="preserve">still </w:t>
      </w:r>
      <w:r w:rsidR="00854F9A" w:rsidRPr="00590FCD">
        <w:rPr>
          <w:rFonts w:cs="Times New Roman"/>
        </w:rPr>
        <w:t xml:space="preserve">higher </w:t>
      </w:r>
      <w:r w:rsidR="00CD7152" w:rsidRPr="00590FCD">
        <w:rPr>
          <w:rFonts w:cs="Times New Roman"/>
        </w:rPr>
        <w:t xml:space="preserve">(52.4 wt% dry basis) than that from </w:t>
      </w:r>
      <w:r w:rsidR="00E3259A" w:rsidRPr="00590FCD">
        <w:rPr>
          <w:rFonts w:cs="Times New Roman"/>
        </w:rPr>
        <w:t xml:space="preserve">pyrolysis of raw biomass </w:t>
      </w:r>
      <w:r w:rsidR="00CD7152" w:rsidRPr="00590FCD">
        <w:rPr>
          <w:rFonts w:cs="Times New Roman"/>
        </w:rPr>
        <w:t>(</w:t>
      </w:r>
      <w:r w:rsidR="00E3259A" w:rsidRPr="00590FCD">
        <w:rPr>
          <w:rFonts w:cs="Times New Roman"/>
        </w:rPr>
        <w:t>46.9 wt% dry basis). The overall bio-oil yields</w:t>
      </w:r>
      <w:r w:rsidR="00627F46" w:rsidRPr="00590FCD">
        <w:rPr>
          <w:rFonts w:cs="Times New Roman"/>
        </w:rPr>
        <w:t xml:space="preserve"> </w:t>
      </w:r>
      <w:r w:rsidR="00E3259A" w:rsidRPr="00590FCD">
        <w:rPr>
          <w:rFonts w:cs="Times New Roman"/>
        </w:rPr>
        <w:t>were higher than for raw biomass between 240</w:t>
      </w:r>
      <w:r w:rsidR="00CD7152" w:rsidRPr="00590FCD">
        <w:rPr>
          <w:rFonts w:cs="Times New Roman"/>
        </w:rPr>
        <w:t xml:space="preserve"> and </w:t>
      </w:r>
      <w:r w:rsidR="00E3259A" w:rsidRPr="00590FCD">
        <w:rPr>
          <w:rFonts w:cs="Times New Roman"/>
        </w:rPr>
        <w:t xml:space="preserve">270 °C </w:t>
      </w:r>
      <w:r w:rsidR="00CD7152" w:rsidRPr="00590FCD">
        <w:rPr>
          <w:rFonts w:cs="Times New Roman"/>
        </w:rPr>
        <w:t xml:space="preserve">when </w:t>
      </w:r>
      <w:r w:rsidR="00627F46" w:rsidRPr="00590FCD">
        <w:rPr>
          <w:rFonts w:cs="Times New Roman"/>
        </w:rPr>
        <w:t>taking into the account</w:t>
      </w:r>
      <w:r w:rsidR="00CD7152" w:rsidRPr="00590FCD">
        <w:rPr>
          <w:rFonts w:cs="Times New Roman"/>
        </w:rPr>
        <w:t xml:space="preserve"> the ma</w:t>
      </w:r>
      <w:r w:rsidR="00770EDF" w:rsidRPr="00590FCD">
        <w:rPr>
          <w:rFonts w:cs="Times New Roman"/>
        </w:rPr>
        <w:t>ss loss during the pretreatment; however, the</w:t>
      </w:r>
      <w:r w:rsidR="00CD7152" w:rsidRPr="00590FCD">
        <w:rPr>
          <w:rFonts w:cs="Times New Roman"/>
        </w:rPr>
        <w:t xml:space="preserve"> overall yield decreased to </w:t>
      </w:r>
      <w:r w:rsidR="00E3259A" w:rsidRPr="00590FCD">
        <w:rPr>
          <w:rFonts w:cs="Times New Roman"/>
        </w:rPr>
        <w:t>43.4 wt%</w:t>
      </w:r>
      <w:r w:rsidR="00CD7152" w:rsidRPr="00590FCD">
        <w:rPr>
          <w:rFonts w:cs="Times New Roman"/>
        </w:rPr>
        <w:t xml:space="preserve"> at 280 °C</w:t>
      </w:r>
      <w:r w:rsidR="00E3259A" w:rsidRPr="00590FCD">
        <w:rPr>
          <w:rFonts w:cs="Times New Roman"/>
        </w:rPr>
        <w:t>. Torrefaction at 280 °C was associated with a sudden increase in the char yield. Thus, severe carbon-carbon crosslinking of the biomass carbohydrate</w:t>
      </w:r>
      <w:r w:rsidR="00854F9A" w:rsidRPr="00590FCD">
        <w:rPr>
          <w:rFonts w:cs="Times New Roman"/>
        </w:rPr>
        <w:t>s</w:t>
      </w:r>
      <w:r w:rsidR="00E3259A" w:rsidRPr="00590FCD">
        <w:rPr>
          <w:rFonts w:cs="Times New Roman"/>
        </w:rPr>
        <w:t xml:space="preserve"> occurred during torrefaction at 280 °C, and the degradation potential during pyrolysis was reduced as a larger proportion of the crosslinked carbohydrates formed char instead of decomposing to produce volatiles. </w:t>
      </w:r>
    </w:p>
    <w:p w14:paraId="17BC1DB1" w14:textId="416CEF96" w:rsidR="00E3259A" w:rsidRPr="00590FCD" w:rsidRDefault="00E3259A" w:rsidP="00202C13">
      <w:pPr>
        <w:spacing w:before="240"/>
        <w:jc w:val="left"/>
        <w:rPr>
          <w:rFonts w:cs="Times New Roman"/>
        </w:rPr>
      </w:pPr>
      <w:r w:rsidRPr="00590FCD">
        <w:rPr>
          <w:rFonts w:cs="Times New Roman"/>
        </w:rPr>
        <w:t xml:space="preserve">The bio-oil properties are given in </w:t>
      </w:r>
      <w:r w:rsidR="00541163" w:rsidRPr="00590FCD">
        <w:rPr>
          <w:rFonts w:cs="Times New Roman"/>
        </w:rPr>
        <w:t xml:space="preserve">Table </w:t>
      </w:r>
      <w:r w:rsidR="003E1167" w:rsidRPr="00590FCD">
        <w:rPr>
          <w:rFonts w:cs="Times New Roman"/>
        </w:rPr>
        <w:t>8</w:t>
      </w:r>
      <w:r w:rsidRPr="00590FCD">
        <w:rPr>
          <w:rFonts w:cs="Times New Roman"/>
        </w:rPr>
        <w:t>. Increasing the torrefaction temperature decr</w:t>
      </w:r>
      <w:r w:rsidR="00854F9A" w:rsidRPr="00590FCD">
        <w:rPr>
          <w:rFonts w:cs="Times New Roman"/>
        </w:rPr>
        <w:t>eased</w:t>
      </w:r>
      <w:r w:rsidRPr="00590FCD">
        <w:rPr>
          <w:rFonts w:cs="Times New Roman"/>
        </w:rPr>
        <w:t xml:space="preserve"> the acetic acid and water content in the bio-oil due to reduced </w:t>
      </w:r>
      <w:r w:rsidR="00CA4E42" w:rsidRPr="00590FCD">
        <w:rPr>
          <w:rFonts w:cs="Times New Roman"/>
        </w:rPr>
        <w:t>acid-</w:t>
      </w:r>
      <w:r w:rsidRPr="00590FCD">
        <w:rPr>
          <w:rFonts w:cs="Times New Roman"/>
        </w:rPr>
        <w:t xml:space="preserve">catalysed reactions. The organic yield was much higher than that of raw biomass, even when the mass loss due to the pretreatments was taken into account. GPC distribution curves are given in </w:t>
      </w:r>
      <w:r w:rsidR="00770EDF" w:rsidRPr="00590FCD">
        <w:rPr>
          <w:rFonts w:cs="Times New Roman"/>
        </w:rPr>
        <w:t xml:space="preserve">Figure </w:t>
      </w:r>
      <w:r w:rsidR="00627F46" w:rsidRPr="00590FCD">
        <w:rPr>
          <w:rFonts w:cs="Times New Roman"/>
        </w:rPr>
        <w:t>9</w:t>
      </w:r>
      <w:r w:rsidR="00854F9A" w:rsidRPr="00590FCD">
        <w:rPr>
          <w:rFonts w:cs="Times New Roman"/>
        </w:rPr>
        <w:t xml:space="preserve"> and aver</w:t>
      </w:r>
      <w:r w:rsidR="00541163" w:rsidRPr="00590FCD">
        <w:rPr>
          <w:rFonts w:cs="Times New Roman"/>
        </w:rPr>
        <w:t xml:space="preserve">age results are given in Table </w:t>
      </w:r>
      <w:r w:rsidR="003E1167" w:rsidRPr="00590FCD">
        <w:rPr>
          <w:rFonts w:cs="Times New Roman"/>
        </w:rPr>
        <w:t>8</w:t>
      </w:r>
      <w:r w:rsidRPr="00590FCD">
        <w:rPr>
          <w:rFonts w:cs="Times New Roman"/>
        </w:rPr>
        <w:t xml:space="preserve">. The average GPC results indicate a small decrease in the average bio-oil molecular weight as the torrefaction temperature increased. This </w:t>
      </w:r>
      <w:r w:rsidR="00CA4E42" w:rsidRPr="00590FCD">
        <w:rPr>
          <w:rFonts w:cs="Times New Roman"/>
        </w:rPr>
        <w:t xml:space="preserve">finding </w:t>
      </w:r>
      <w:r w:rsidRPr="00590FCD">
        <w:rPr>
          <w:rFonts w:cs="Times New Roman"/>
        </w:rPr>
        <w:t xml:space="preserve">is associated with a general trend of decreasing pyrolytic lignin content. The decrease was probably due to reduced secondary polymerisation reactions, such as </w:t>
      </w:r>
      <w:r w:rsidR="00CA4E42" w:rsidRPr="00590FCD">
        <w:rPr>
          <w:rFonts w:cs="Times New Roman"/>
        </w:rPr>
        <w:t xml:space="preserve">the oligomerisation </w:t>
      </w:r>
      <w:r w:rsidRPr="00590FCD">
        <w:rPr>
          <w:rFonts w:cs="Times New Roman"/>
        </w:rPr>
        <w:t xml:space="preserve">of levoglucosan </w:t>
      </w:r>
      <w:r w:rsidRPr="00590FCD">
        <w:rPr>
          <w:rFonts w:cs="Times New Roman"/>
        </w:rPr>
        <w:fldChar w:fldCharType="begin"/>
      </w:r>
      <w:r w:rsidR="008C7986" w:rsidRPr="00590FCD">
        <w:rPr>
          <w:rFonts w:cs="Times New Roman"/>
        </w:rPr>
        <w:instrText xml:space="preserve"> ADDIN EN.CITE &lt;EndNote&gt;&lt;Cite&gt;&lt;Author&gt;Patwardhan&lt;/Author&gt;&lt;Year&gt;2011&lt;/Year&gt;&lt;RecNum&gt;450&lt;/RecNum&gt;&lt;DisplayText&gt;[48]&lt;/DisplayText&gt;&lt;record&gt;&lt;rec-number&gt;450&lt;/rec-number&gt;&lt;foreign-keys&gt;&lt;key app="EN" db-id="v0p50vpeqev05resazbvvr0xvdw9exwsz5ds"&gt;450&lt;/key&gt;&lt;/foreign-keys&gt;&lt;ref-type name="Journal Article"&gt;17&lt;/ref-type&gt;&lt;contributors&gt;&lt;authors&gt;&lt;author&gt;Patwardhan, Pushkaraj R.&lt;/author&gt;&lt;author&gt;Dalluge, Dustin L.&lt;/author&gt;&lt;author&gt;Shanks, Brent H.&lt;/author&gt;&lt;author&gt;Brown, Robert C.&lt;/author&gt;&lt;/authors&gt;&lt;/contributors&gt;&lt;titles&gt;&lt;title&gt;Distinguishing primary and secondary reactions of cellulose pyrolysis&lt;/title&gt;&lt;secondary-title&gt;Bioresour Technol&lt;/secondary-title&gt;&lt;/titles&gt;&lt;periodical&gt;&lt;full-title&gt;Bioresour Technol&lt;/full-title&gt;&lt;abbr-1&gt;Bioresource technology&lt;/abbr-1&gt;&lt;/periodical&gt;&lt;pages&gt;5265-5269&lt;/pages&gt;&lt;volume&gt;102&lt;/volume&gt;&lt;number&gt;8&lt;/number&gt;&lt;keywords&gt;&lt;keyword&gt;Cellulose pyrolysis&lt;/keyword&gt;&lt;keyword&gt;Primary pyrolysis reactions&lt;/keyword&gt;&lt;keyword&gt;Secondary pyrolysis reactions&lt;/keyword&gt;&lt;keyword&gt;Pyrolysis mechanism&lt;/keyword&gt;&lt;keyword&gt;Carbohydrate oligomers&lt;/keyword&gt;&lt;/keywords&gt;&lt;dates&gt;&lt;year&gt;2011&lt;/year&gt;&lt;/dates&gt;&lt;isbn&gt;0960-8524&lt;/isbn&gt;&lt;urls&gt;&lt;related-urls&gt;&lt;url&gt;http://www.sciencedirect.com/science/article/pii/S0960852411002033&lt;/url&gt;&lt;/related-urls&gt;&lt;/urls&gt;&lt;electronic-resource-num&gt;10.1016/j.biortech.2011.02.018&lt;/electronic-resource-num&gt;&lt;/record&gt;&lt;/Cite&gt;&lt;/EndNote&gt;</w:instrText>
      </w:r>
      <w:r w:rsidRPr="00590FCD">
        <w:rPr>
          <w:rFonts w:cs="Times New Roman"/>
        </w:rPr>
        <w:fldChar w:fldCharType="separate"/>
      </w:r>
      <w:r w:rsidR="008C7986" w:rsidRPr="00590FCD">
        <w:rPr>
          <w:rFonts w:cs="Times New Roman"/>
          <w:noProof/>
        </w:rPr>
        <w:t>[</w:t>
      </w:r>
      <w:hyperlink w:anchor="_ENREF_48" w:tooltip="Patwardhan, 2011 #450" w:history="1">
        <w:r w:rsidR="00ED76E7" w:rsidRPr="00590FCD">
          <w:rPr>
            <w:rFonts w:cs="Times New Roman"/>
            <w:noProof/>
          </w:rPr>
          <w:t>48</w:t>
        </w:r>
      </w:hyperlink>
      <w:r w:rsidR="008C7986" w:rsidRPr="00590FCD">
        <w:rPr>
          <w:rFonts w:cs="Times New Roman"/>
          <w:noProof/>
        </w:rPr>
        <w:t>]</w:t>
      </w:r>
      <w:r w:rsidRPr="00590FCD">
        <w:rPr>
          <w:rFonts w:cs="Times New Roman"/>
        </w:rPr>
        <w:fldChar w:fldCharType="end"/>
      </w:r>
      <w:r w:rsidRPr="00590FCD">
        <w:rPr>
          <w:rFonts w:cs="Times New Roman"/>
        </w:rPr>
        <w:t>. The elementary analysis of pretreated samples indicates</w:t>
      </w:r>
      <w:r w:rsidR="00CA4E42" w:rsidRPr="00590FCD">
        <w:rPr>
          <w:rFonts w:cs="Times New Roman"/>
        </w:rPr>
        <w:t xml:space="preserve"> a</w:t>
      </w:r>
      <w:r w:rsidRPr="00590FCD">
        <w:rPr>
          <w:rFonts w:cs="Times New Roman"/>
        </w:rPr>
        <w:t xml:space="preserve"> minimal decrease in the bio-oil’s oxygen content</w:t>
      </w:r>
      <w:r w:rsidR="00854F9A" w:rsidRPr="00590FCD">
        <w:rPr>
          <w:rFonts w:cs="Times New Roman"/>
        </w:rPr>
        <w:t xml:space="preserve"> on a dry basis</w:t>
      </w:r>
      <w:r w:rsidRPr="00590FCD">
        <w:rPr>
          <w:rFonts w:cs="Times New Roman"/>
        </w:rPr>
        <w:t xml:space="preserve">. </w:t>
      </w:r>
      <w:r w:rsidR="00CA4E42" w:rsidRPr="00590FCD">
        <w:rPr>
          <w:rFonts w:cs="Times New Roman"/>
        </w:rPr>
        <w:t xml:space="preserve">Although </w:t>
      </w:r>
      <w:r w:rsidRPr="00590FCD">
        <w:rPr>
          <w:rFonts w:cs="Times New Roman"/>
        </w:rPr>
        <w:t>torrefaction decrease</w:t>
      </w:r>
      <w:r w:rsidR="00854F9A" w:rsidRPr="00590FCD">
        <w:rPr>
          <w:rFonts w:cs="Times New Roman"/>
        </w:rPr>
        <w:t>d</w:t>
      </w:r>
      <w:r w:rsidRPr="00590FCD">
        <w:rPr>
          <w:rFonts w:cs="Times New Roman"/>
        </w:rPr>
        <w:t xml:space="preserve"> the </w:t>
      </w:r>
      <w:r w:rsidR="00854F9A" w:rsidRPr="00590FCD">
        <w:rPr>
          <w:rFonts w:cs="Times New Roman"/>
        </w:rPr>
        <w:t xml:space="preserve">biomass’s </w:t>
      </w:r>
      <w:r w:rsidRPr="00590FCD">
        <w:rPr>
          <w:rFonts w:cs="Times New Roman"/>
        </w:rPr>
        <w:t xml:space="preserve">oxygen content, significant decreases cannot be accomplished without severe carbohydrate loss. Additionally, acid leaching increased the oxygen content in the bio-oil (to 51.8 wt% wet basis and 44.2 wt% dry basis for 1% acetic acid leached samples at 30 °C for 4 h), </w:t>
      </w:r>
      <w:r w:rsidR="00CA4E42" w:rsidRPr="00590FCD">
        <w:rPr>
          <w:rFonts w:cs="Times New Roman"/>
        </w:rPr>
        <w:t xml:space="preserve">which </w:t>
      </w:r>
      <w:r w:rsidRPr="00590FCD">
        <w:rPr>
          <w:rFonts w:cs="Times New Roman"/>
        </w:rPr>
        <w:t xml:space="preserve">offset the decrease </w:t>
      </w:r>
      <w:r w:rsidR="00CA4E42" w:rsidRPr="00590FCD">
        <w:rPr>
          <w:rFonts w:cs="Times New Roman"/>
        </w:rPr>
        <w:t xml:space="preserve">caused </w:t>
      </w:r>
      <w:r w:rsidR="00627F46" w:rsidRPr="00590FCD">
        <w:rPr>
          <w:rFonts w:cs="Times New Roman"/>
        </w:rPr>
        <w:t>by torrefaction. Therefore,</w:t>
      </w:r>
      <w:r w:rsidRPr="00590FCD">
        <w:rPr>
          <w:rFonts w:cs="Times New Roman"/>
        </w:rPr>
        <w:t xml:space="preserve"> when combining the pretreatments, only a marginal decrease in the bio-oil oxygen content was obtained on a dry basis.  </w:t>
      </w:r>
    </w:p>
    <w:p w14:paraId="105C3716" w14:textId="22D77366" w:rsidR="00E3259A" w:rsidRPr="00590FCD" w:rsidRDefault="00E3259A" w:rsidP="00202C13">
      <w:pPr>
        <w:jc w:val="left"/>
        <w:rPr>
          <w:rFonts w:cs="Times New Roman"/>
        </w:rPr>
      </w:pPr>
      <w:r w:rsidRPr="00590FCD">
        <w:rPr>
          <w:rFonts w:cs="Times New Roman"/>
        </w:rPr>
        <w:t>Temperatures above 270 °C were required for a large decrease in the acetic and formic acid concentration</w:t>
      </w:r>
      <w:r w:rsidR="00627F46" w:rsidRPr="00590FCD">
        <w:rPr>
          <w:rFonts w:cs="Times New Roman"/>
        </w:rPr>
        <w:t>s</w:t>
      </w:r>
      <w:r w:rsidRPr="00590FCD">
        <w:rPr>
          <w:rFonts w:cs="Times New Roman"/>
        </w:rPr>
        <w:t xml:space="preserve"> in the bio-oil. Organic acids cause bio-oil to be corrosive and promote aging reactions, such as</w:t>
      </w:r>
      <w:r w:rsidR="005334AF" w:rsidRPr="00590FCD">
        <w:rPr>
          <w:rFonts w:cs="Times New Roman"/>
        </w:rPr>
        <w:t xml:space="preserve"> aldol reactions to form carbon-</w:t>
      </w:r>
      <w:r w:rsidRPr="00590FCD">
        <w:rPr>
          <w:rFonts w:cs="Times New Roman"/>
        </w:rPr>
        <w:t>carbon bonds between compounds</w:t>
      </w:r>
      <w:r w:rsidR="00627F46" w:rsidRPr="00590FCD">
        <w:rPr>
          <w:rFonts w:cs="Times New Roman"/>
        </w:rPr>
        <w:t>,</w:t>
      </w:r>
      <w:r w:rsidRPr="00590FCD">
        <w:rPr>
          <w:rFonts w:cs="Times New Roman"/>
        </w:rPr>
        <w:t xml:space="preserve"> leading to the formation of </w:t>
      </w:r>
      <w:r w:rsidR="00CA4E42" w:rsidRPr="00590FCD">
        <w:rPr>
          <w:rFonts w:cs="Times New Roman"/>
        </w:rPr>
        <w:t>high</w:t>
      </w:r>
      <w:r w:rsidR="005334AF" w:rsidRPr="00590FCD">
        <w:rPr>
          <w:rFonts w:cs="Times New Roman"/>
        </w:rPr>
        <w:t>-</w:t>
      </w:r>
      <w:r w:rsidRPr="00590FCD">
        <w:rPr>
          <w:rFonts w:cs="Times New Roman"/>
        </w:rPr>
        <w:t>molecular</w:t>
      </w:r>
      <w:r w:rsidR="005334AF" w:rsidRPr="00590FCD">
        <w:rPr>
          <w:rFonts w:cs="Times New Roman"/>
        </w:rPr>
        <w:t>-</w:t>
      </w:r>
      <w:r w:rsidRPr="00590FCD">
        <w:rPr>
          <w:rFonts w:cs="Times New Roman"/>
        </w:rPr>
        <w:t xml:space="preserve">weight compounds </w:t>
      </w:r>
      <w:r w:rsidRPr="00590FCD">
        <w:rPr>
          <w:rFonts w:cs="Times New Roman"/>
        </w:rPr>
        <w:fldChar w:fldCharType="begin"/>
      </w:r>
      <w:r w:rsidR="008C7986" w:rsidRPr="00590FCD">
        <w:rPr>
          <w:rFonts w:cs="Times New Roman"/>
        </w:rPr>
        <w:instrText xml:space="preserve"> ADDIN EN.CITE &lt;EndNote&gt;&lt;Cite&gt;&lt;Author&gt;Tang&lt;/Author&gt;&lt;Year&gt;2009&lt;/Year&gt;&lt;RecNum&gt;42&lt;/RecNum&gt;&lt;DisplayText&gt;[49]&lt;/DisplayText&gt;&lt;record&gt;&lt;rec-number&gt;42&lt;/rec-number&gt;&lt;foreign-keys&gt;&lt;key app="EN" db-id="v0p50vpeqev05resazbvvr0xvdw9exwsz5ds"&gt;42&lt;/key&gt;&lt;/foreign-keys&gt;&lt;ref-type name="Journal Article"&gt;17&lt;/ref-type&gt;&lt;contributors&gt;&lt;authors&gt;&lt;author&gt;Tang, Zhe&lt;/author&gt;&lt;author&gt;Lu, Qiang&lt;/author&gt;&lt;author&gt;Zhang, Ying&lt;/author&gt;&lt;author&gt;Zhu, Xifeng&lt;/author&gt;&lt;author&gt;Guo, Qingxiang&lt;/author&gt;&lt;/authors&gt;&lt;/contributors&gt;&lt;titles&gt;&lt;title&gt;One step bio-oil upgrading through hydrotreatment, esterification, and cracking&lt;/title&gt;&lt;secondary-title&gt;Industrial &amp;amp; Engineering Chemistry Research&lt;/secondary-title&gt;&lt;/titles&gt;&lt;periodical&gt;&lt;full-title&gt;Industrial &amp;amp; Engineering Chemistry Research&lt;/full-title&gt;&lt;/periodical&gt;&lt;pages&gt;6923-6929&lt;/pages&gt;&lt;volume&gt;48&lt;/volume&gt;&lt;number&gt;15&lt;/number&gt;&lt;dates&gt;&lt;year&gt;2009&lt;/year&gt;&lt;pub-dates&gt;&lt;date&gt;2009/08/05&lt;/date&gt;&lt;/pub-dates&gt;&lt;/dates&gt;&lt;publisher&gt;American Chemical Society&lt;/publisher&gt;&lt;isbn&gt;0888-5885&lt;/isbn&gt;&lt;urls&gt;&lt;related-urls&gt;&lt;url&gt;http://dx.doi.org/10.1021/ie900108d&lt;/url&gt;&lt;/related-urls&gt;&lt;/urls&gt;&lt;electronic-resource-num&gt;10.1021/ie900108d&lt;/electronic-resource-num&gt;&lt;access-date&gt;2012/03/14&lt;/access-date&gt;&lt;/record&gt;&lt;/Cite&gt;&lt;/EndNote&gt;</w:instrText>
      </w:r>
      <w:r w:rsidRPr="00590FCD">
        <w:rPr>
          <w:rFonts w:cs="Times New Roman"/>
        </w:rPr>
        <w:fldChar w:fldCharType="separate"/>
      </w:r>
      <w:r w:rsidR="008C7986" w:rsidRPr="00590FCD">
        <w:rPr>
          <w:rFonts w:cs="Times New Roman"/>
          <w:noProof/>
        </w:rPr>
        <w:t>[</w:t>
      </w:r>
      <w:hyperlink w:anchor="_ENREF_49" w:tooltip="Tang, 2009 #42" w:history="1">
        <w:r w:rsidR="00ED76E7" w:rsidRPr="00590FCD">
          <w:rPr>
            <w:rFonts w:cs="Times New Roman"/>
            <w:noProof/>
          </w:rPr>
          <w:t>49</w:t>
        </w:r>
      </w:hyperlink>
      <w:r w:rsidR="008C7986" w:rsidRPr="00590FCD">
        <w:rPr>
          <w:rFonts w:cs="Times New Roman"/>
          <w:noProof/>
        </w:rPr>
        <w:t>]</w:t>
      </w:r>
      <w:r w:rsidRPr="00590FCD">
        <w:rPr>
          <w:rFonts w:cs="Times New Roman"/>
        </w:rPr>
        <w:fldChar w:fldCharType="end"/>
      </w:r>
      <w:r w:rsidRPr="00590FCD">
        <w:rPr>
          <w:rFonts w:cs="Times New Roman"/>
        </w:rPr>
        <w:t xml:space="preserve">. </w:t>
      </w:r>
      <w:r w:rsidR="0027419E" w:rsidRPr="00590FCD">
        <w:rPr>
          <w:rFonts w:cs="Times New Roman"/>
        </w:rPr>
        <w:t>T</w:t>
      </w:r>
      <w:r w:rsidRPr="00590FCD">
        <w:rPr>
          <w:rFonts w:cs="Times New Roman"/>
        </w:rPr>
        <w:t xml:space="preserve">orrefaction at 270 °C was preferable </w:t>
      </w:r>
      <w:r w:rsidR="00CA4E42" w:rsidRPr="00590FCD">
        <w:rPr>
          <w:rFonts w:cs="Times New Roman"/>
        </w:rPr>
        <w:t xml:space="preserve">to </w:t>
      </w:r>
      <w:r w:rsidRPr="00590FCD">
        <w:rPr>
          <w:rFonts w:cs="Times New Roman"/>
        </w:rPr>
        <w:t xml:space="preserve">torrefaction at 280 °C </w:t>
      </w:r>
      <w:r w:rsidR="00CA4E42" w:rsidRPr="00590FCD">
        <w:rPr>
          <w:rFonts w:cs="Times New Roman"/>
        </w:rPr>
        <w:t xml:space="preserve">because </w:t>
      </w:r>
      <w:r w:rsidRPr="00590FCD">
        <w:rPr>
          <w:rFonts w:cs="Times New Roman"/>
        </w:rPr>
        <w:t xml:space="preserve">the bio-oil had similar water, acetic acid, pyrolytic lignin, and oxygen content. The molecular weight was also similar but the bio-oil yields were higher for torrefaction at 270 °C.   </w:t>
      </w:r>
    </w:p>
    <w:p w14:paraId="380A3497" w14:textId="152BB58A" w:rsidR="00E3259A" w:rsidRPr="00590FCD" w:rsidRDefault="00E3259A" w:rsidP="00202C13">
      <w:pPr>
        <w:spacing w:before="240"/>
        <w:jc w:val="left"/>
        <w:rPr>
          <w:rFonts w:cs="Times New Roman"/>
        </w:rPr>
      </w:pPr>
      <w:r w:rsidRPr="00590FCD">
        <w:rPr>
          <w:rFonts w:cs="Times New Roman"/>
          <w:vertAlign w:val="superscript"/>
        </w:rPr>
        <w:t>1</w:t>
      </w:r>
      <w:r w:rsidRPr="00590FCD">
        <w:rPr>
          <w:rFonts w:cs="Times New Roman"/>
        </w:rPr>
        <w:t xml:space="preserve">H-NMR results for the bio-oils are given in </w:t>
      </w:r>
      <w:r w:rsidR="00ED76E7" w:rsidRPr="00590FCD">
        <w:rPr>
          <w:rFonts w:cs="Times New Roman"/>
        </w:rPr>
        <w:t>Figure 10</w:t>
      </w:r>
      <w:r w:rsidRPr="00590FCD">
        <w:rPr>
          <w:rFonts w:cs="Times New Roman"/>
        </w:rPr>
        <w:t xml:space="preserve">. </w:t>
      </w:r>
      <w:r w:rsidR="00F538CE" w:rsidRPr="00590FCD">
        <w:rPr>
          <w:rFonts w:cs="Times New Roman"/>
        </w:rPr>
        <w:t>T</w:t>
      </w:r>
      <w:r w:rsidRPr="00590FCD">
        <w:rPr>
          <w:rFonts w:cs="Times New Roman"/>
        </w:rPr>
        <w:t>here was a large increase in levoglucosan production for pretreated samples. Total aromatics also increased</w:t>
      </w:r>
      <w:r w:rsidR="00627F46" w:rsidRPr="00590FCD">
        <w:rPr>
          <w:rFonts w:cs="Times New Roman"/>
        </w:rPr>
        <w:t>,</w:t>
      </w:r>
      <w:r w:rsidRPr="00590FCD">
        <w:rPr>
          <w:rFonts w:cs="Times New Roman"/>
        </w:rPr>
        <w:t xml:space="preserve"> </w:t>
      </w:r>
      <w:r w:rsidR="00F73B33" w:rsidRPr="00590FCD">
        <w:rPr>
          <w:rFonts w:cs="Times New Roman"/>
        </w:rPr>
        <w:t xml:space="preserve">whereas </w:t>
      </w:r>
      <w:r w:rsidRPr="00590FCD">
        <w:rPr>
          <w:rFonts w:cs="Times New Roman"/>
        </w:rPr>
        <w:t>the alkane, acetic acid, acetaldehyde, and formic acid concentrations decreased. The levoglucosan concentration was higher than for samples that were solely leached or torrefied</w:t>
      </w:r>
      <w:r w:rsidR="00627F46" w:rsidRPr="00590FCD">
        <w:rPr>
          <w:rFonts w:cs="Times New Roman"/>
        </w:rPr>
        <w:t>,</w:t>
      </w:r>
      <w:r w:rsidR="00F73B33" w:rsidRPr="00590FCD">
        <w:rPr>
          <w:rFonts w:cs="Times New Roman"/>
        </w:rPr>
        <w:t xml:space="preserve"> </w:t>
      </w:r>
      <w:r w:rsidRPr="00590FCD">
        <w:rPr>
          <w:rFonts w:cs="Times New Roman"/>
        </w:rPr>
        <w:t xml:space="preserve">indicating reduced </w:t>
      </w:r>
      <w:r w:rsidR="00626705" w:rsidRPr="00590FCD">
        <w:rPr>
          <w:rFonts w:cs="Times New Roman"/>
        </w:rPr>
        <w:t>secondary reactions</w:t>
      </w:r>
      <w:r w:rsidRPr="00590FCD">
        <w:rPr>
          <w:rFonts w:cs="Times New Roman"/>
        </w:rPr>
        <w:t xml:space="preserve"> of primary products when both pretreatments were implemented. The reduction in alkanes was </w:t>
      </w:r>
      <w:r w:rsidR="00626705" w:rsidRPr="00590FCD">
        <w:rPr>
          <w:rFonts w:cs="Times New Roman"/>
        </w:rPr>
        <w:t xml:space="preserve">most likely from hydroxyl </w:t>
      </w:r>
      <w:r w:rsidRPr="00590FCD">
        <w:rPr>
          <w:rFonts w:cs="Times New Roman"/>
        </w:rPr>
        <w:t>removal during torrefaction</w:t>
      </w:r>
      <w:r w:rsidR="00F73B33" w:rsidRPr="00590FCD">
        <w:rPr>
          <w:rFonts w:cs="Times New Roman"/>
        </w:rPr>
        <w:t>,</w:t>
      </w:r>
      <w:r w:rsidRPr="00590FCD">
        <w:rPr>
          <w:rFonts w:cs="Times New Roman"/>
        </w:rPr>
        <w:t xml:space="preserve"> which produced a carbon-carbon double bond </w:t>
      </w:r>
      <w:r w:rsidR="00F73B33" w:rsidRPr="00590FCD">
        <w:rPr>
          <w:rFonts w:cs="Times New Roman"/>
        </w:rPr>
        <w:t xml:space="preserve">as </w:t>
      </w:r>
      <w:r w:rsidRPr="00590FCD">
        <w:rPr>
          <w:rFonts w:cs="Times New Roman"/>
        </w:rPr>
        <w:t xml:space="preserve">opposed to a single carbon-carbon bond. The reduction may also be due to </w:t>
      </w:r>
      <w:r w:rsidR="00F73B33" w:rsidRPr="00590FCD">
        <w:rPr>
          <w:rFonts w:cs="Times New Roman"/>
        </w:rPr>
        <w:t xml:space="preserve">the </w:t>
      </w:r>
      <w:r w:rsidRPr="00590FCD">
        <w:rPr>
          <w:rFonts w:cs="Times New Roman"/>
        </w:rPr>
        <w:t xml:space="preserve">reduced cleavage of primary products to produce </w:t>
      </w:r>
      <w:r w:rsidR="00F73B33" w:rsidRPr="00590FCD">
        <w:rPr>
          <w:rFonts w:cs="Times New Roman"/>
        </w:rPr>
        <w:t>low-</w:t>
      </w:r>
      <w:r w:rsidRPr="00590FCD">
        <w:rPr>
          <w:rFonts w:cs="Times New Roman"/>
        </w:rPr>
        <w:t>molecular</w:t>
      </w:r>
      <w:r w:rsidR="00627F46" w:rsidRPr="00590FCD">
        <w:rPr>
          <w:rFonts w:cs="Times New Roman"/>
        </w:rPr>
        <w:t>-</w:t>
      </w:r>
      <w:r w:rsidRPr="00590FCD">
        <w:rPr>
          <w:rFonts w:cs="Times New Roman"/>
        </w:rPr>
        <w:t>weight alkanes.</w:t>
      </w:r>
    </w:p>
    <w:p w14:paraId="197928CD" w14:textId="0FE161D7" w:rsidR="0018576C" w:rsidRPr="00590FCD" w:rsidRDefault="0018576C" w:rsidP="00202C13">
      <w:pPr>
        <w:pStyle w:val="Heading2"/>
      </w:pPr>
      <w:r w:rsidRPr="00590FCD">
        <w:t>Comparison between pretreatments</w:t>
      </w:r>
    </w:p>
    <w:p w14:paraId="658AC6BF" w14:textId="6D239106" w:rsidR="003B54C4" w:rsidRPr="003B54C4" w:rsidRDefault="00541163" w:rsidP="00202C13">
      <w:pPr>
        <w:jc w:val="left"/>
        <w:rPr>
          <w:rFonts w:cs="Times New Roman"/>
          <w:color w:val="0070C0"/>
        </w:rPr>
      </w:pPr>
      <w:r w:rsidRPr="003B54C4">
        <w:rPr>
          <w:rFonts w:cs="Times New Roman"/>
          <w:color w:val="0070C0"/>
        </w:rPr>
        <w:t xml:space="preserve">Table </w:t>
      </w:r>
      <w:r w:rsidR="003E1167" w:rsidRPr="003B54C4">
        <w:rPr>
          <w:rFonts w:cs="Times New Roman"/>
          <w:color w:val="0070C0"/>
        </w:rPr>
        <w:t>9</w:t>
      </w:r>
      <w:r w:rsidR="00E3259A" w:rsidRPr="003B54C4">
        <w:rPr>
          <w:rFonts w:cs="Times New Roman"/>
          <w:color w:val="0070C0"/>
        </w:rPr>
        <w:t xml:space="preserve"> compares </w:t>
      </w:r>
      <w:r w:rsidR="00590FCD" w:rsidRPr="003B54C4">
        <w:rPr>
          <w:rFonts w:cs="Times New Roman"/>
          <w:color w:val="0070C0"/>
        </w:rPr>
        <w:t xml:space="preserve">the biomass properties </w:t>
      </w:r>
      <w:r w:rsidR="00330971" w:rsidRPr="003B54C4">
        <w:rPr>
          <w:rFonts w:cs="Times New Roman"/>
          <w:color w:val="0070C0"/>
        </w:rPr>
        <w:t xml:space="preserve">with and without pretreatment </w:t>
      </w:r>
      <w:r w:rsidR="00590FCD" w:rsidRPr="003B54C4">
        <w:rPr>
          <w:rFonts w:cs="Times New Roman"/>
          <w:color w:val="0070C0"/>
        </w:rPr>
        <w:t xml:space="preserve">and </w:t>
      </w:r>
      <w:r w:rsidR="00330971" w:rsidRPr="003B54C4">
        <w:rPr>
          <w:rFonts w:cs="Times New Roman"/>
          <w:color w:val="0070C0"/>
        </w:rPr>
        <w:t xml:space="preserve">the corresponding </w:t>
      </w:r>
      <w:r w:rsidR="00E3259A" w:rsidRPr="003B54C4">
        <w:rPr>
          <w:rFonts w:cs="Times New Roman"/>
          <w:color w:val="0070C0"/>
        </w:rPr>
        <w:t xml:space="preserve">bio-oil </w:t>
      </w:r>
      <w:r w:rsidR="00330971" w:rsidRPr="003B54C4">
        <w:rPr>
          <w:rFonts w:cs="Times New Roman"/>
          <w:color w:val="0070C0"/>
        </w:rPr>
        <w:t>yield</w:t>
      </w:r>
      <w:r w:rsidR="00BA6BA3" w:rsidRPr="003B54C4">
        <w:rPr>
          <w:rFonts w:cs="Times New Roman"/>
          <w:color w:val="0070C0"/>
        </w:rPr>
        <w:t>s</w:t>
      </w:r>
      <w:r w:rsidR="003B54C4" w:rsidRPr="003B54C4">
        <w:rPr>
          <w:rFonts w:cs="Times New Roman"/>
          <w:color w:val="0070C0"/>
        </w:rPr>
        <w:t xml:space="preserve"> of</w:t>
      </w:r>
      <w:r w:rsidR="00E3259A" w:rsidRPr="003B54C4">
        <w:rPr>
          <w:rFonts w:cs="Times New Roman"/>
          <w:color w:val="0070C0"/>
        </w:rPr>
        <w:t xml:space="preserve"> biomass that was solely leached with 1% acetic acid at 30 °C</w:t>
      </w:r>
      <w:r w:rsidR="00627F46" w:rsidRPr="003B54C4">
        <w:rPr>
          <w:rFonts w:cs="Times New Roman"/>
          <w:color w:val="0070C0"/>
        </w:rPr>
        <w:t xml:space="preserve">; </w:t>
      </w:r>
      <w:r w:rsidR="00E3259A" w:rsidRPr="003B54C4">
        <w:rPr>
          <w:rFonts w:cs="Times New Roman"/>
          <w:color w:val="0070C0"/>
        </w:rPr>
        <w:t xml:space="preserve">biomass solely torrefied at 270 °C; and biomass leached with 1% acetic acid at 30 °C </w:t>
      </w:r>
      <w:r w:rsidR="003678A1" w:rsidRPr="003B54C4">
        <w:rPr>
          <w:rFonts w:cs="Times New Roman"/>
          <w:color w:val="0070C0"/>
        </w:rPr>
        <w:t xml:space="preserve">and </w:t>
      </w:r>
      <w:r w:rsidR="00E3259A" w:rsidRPr="003B54C4">
        <w:rPr>
          <w:rFonts w:cs="Times New Roman"/>
          <w:color w:val="0070C0"/>
        </w:rPr>
        <w:t xml:space="preserve">then torrefied at 270 °C. </w:t>
      </w:r>
      <w:r w:rsidR="00B82F06" w:rsidRPr="003B54C4">
        <w:rPr>
          <w:rFonts w:cs="Times New Roman"/>
          <w:color w:val="0070C0"/>
        </w:rPr>
        <w:t xml:space="preserve">The structural </w:t>
      </w:r>
      <w:r w:rsidR="00E40936" w:rsidRPr="003B54C4">
        <w:rPr>
          <w:rFonts w:cs="Times New Roman"/>
          <w:color w:val="0070C0"/>
        </w:rPr>
        <w:t xml:space="preserve">composition </w:t>
      </w:r>
      <w:r w:rsidR="00B82F06" w:rsidRPr="003B54C4">
        <w:rPr>
          <w:rFonts w:cs="Times New Roman"/>
          <w:color w:val="0070C0"/>
        </w:rPr>
        <w:t>analysis shows</w:t>
      </w:r>
      <w:r w:rsidR="00E40936" w:rsidRPr="003B54C4">
        <w:rPr>
          <w:rFonts w:cs="Times New Roman"/>
          <w:color w:val="0070C0"/>
        </w:rPr>
        <w:t xml:space="preserve"> that</w:t>
      </w:r>
      <w:r w:rsidR="00B82F06" w:rsidRPr="003B54C4">
        <w:rPr>
          <w:rFonts w:cs="Times New Roman"/>
          <w:color w:val="0070C0"/>
        </w:rPr>
        <w:t xml:space="preserve"> sugar decomposition was reduced for torrefaction of </w:t>
      </w:r>
      <w:r w:rsidR="00E40936" w:rsidRPr="003B54C4">
        <w:rPr>
          <w:rFonts w:cs="Times New Roman"/>
          <w:color w:val="0070C0"/>
        </w:rPr>
        <w:t>acid-leached</w:t>
      </w:r>
      <w:r w:rsidR="00947F9A" w:rsidRPr="003B54C4">
        <w:rPr>
          <w:rFonts w:cs="Times New Roman"/>
          <w:color w:val="0070C0"/>
        </w:rPr>
        <w:t xml:space="preserve"> biomass</w:t>
      </w:r>
      <w:r w:rsidR="00B82F06" w:rsidRPr="003B54C4">
        <w:rPr>
          <w:rFonts w:cs="Times New Roman"/>
          <w:color w:val="0070C0"/>
        </w:rPr>
        <w:t xml:space="preserve">. This </w:t>
      </w:r>
      <w:r w:rsidR="00E40936" w:rsidRPr="003B54C4">
        <w:rPr>
          <w:rFonts w:cs="Times New Roman"/>
          <w:color w:val="0070C0"/>
        </w:rPr>
        <w:t xml:space="preserve">result </w:t>
      </w:r>
      <w:r w:rsidR="00B82F06" w:rsidRPr="003B54C4">
        <w:rPr>
          <w:rFonts w:cs="Times New Roman"/>
          <w:color w:val="0070C0"/>
        </w:rPr>
        <w:t xml:space="preserve">indicates </w:t>
      </w:r>
      <w:r w:rsidR="00E40936" w:rsidRPr="003B54C4">
        <w:rPr>
          <w:rFonts w:cs="Times New Roman"/>
          <w:color w:val="0070C0"/>
        </w:rPr>
        <w:t xml:space="preserve">that </w:t>
      </w:r>
      <w:r w:rsidR="00B82F06" w:rsidRPr="003B54C4">
        <w:rPr>
          <w:rFonts w:cs="Times New Roman"/>
          <w:color w:val="0070C0"/>
        </w:rPr>
        <w:t xml:space="preserve">inorganics </w:t>
      </w:r>
      <w:r w:rsidR="00947F9A" w:rsidRPr="003B54C4">
        <w:rPr>
          <w:rFonts w:cs="Times New Roman"/>
          <w:color w:val="0070C0"/>
        </w:rPr>
        <w:t xml:space="preserve">may </w:t>
      </w:r>
      <w:r w:rsidR="00B119FE" w:rsidRPr="003B54C4">
        <w:rPr>
          <w:rFonts w:cs="Times New Roman"/>
          <w:color w:val="0070C0"/>
        </w:rPr>
        <w:t>cataly</w:t>
      </w:r>
      <w:r w:rsidR="00947F9A" w:rsidRPr="003B54C4">
        <w:rPr>
          <w:rFonts w:cs="Times New Roman"/>
          <w:color w:val="0070C0"/>
        </w:rPr>
        <w:t>se</w:t>
      </w:r>
      <w:r w:rsidR="00B82F06" w:rsidRPr="003B54C4">
        <w:rPr>
          <w:rFonts w:cs="Times New Roman"/>
          <w:color w:val="0070C0"/>
        </w:rPr>
        <w:t xml:space="preserve"> dehydration reactions </w:t>
      </w:r>
      <w:r w:rsidR="00947F9A" w:rsidRPr="003B54C4">
        <w:rPr>
          <w:rFonts w:cs="Times New Roman"/>
          <w:color w:val="0070C0"/>
        </w:rPr>
        <w:t xml:space="preserve">during torrefaction via </w:t>
      </w:r>
      <w:r w:rsidR="00B82F06" w:rsidRPr="003B54C4">
        <w:rPr>
          <w:rFonts w:cs="Times New Roman"/>
          <w:color w:val="0070C0"/>
        </w:rPr>
        <w:t xml:space="preserve">the removal of hydroxyl groups associated with cellulose and hemicellulose. Removal of these hydroxyl groups </w:t>
      </w:r>
      <w:r w:rsidR="00947F9A" w:rsidRPr="003B54C4">
        <w:rPr>
          <w:rFonts w:cs="Times New Roman"/>
          <w:color w:val="0070C0"/>
        </w:rPr>
        <w:t xml:space="preserve">causes formation of the </w:t>
      </w:r>
      <w:r w:rsidR="00B82F06" w:rsidRPr="003B54C4">
        <w:rPr>
          <w:rFonts w:cs="Times New Roman"/>
          <w:color w:val="0070C0"/>
        </w:rPr>
        <w:t>carbon-carbon double bond which appears as lignin in the fibre analysis</w:t>
      </w:r>
      <w:r w:rsidR="00877AE9" w:rsidRPr="003B54C4">
        <w:rPr>
          <w:rFonts w:cs="Times New Roman"/>
          <w:color w:val="0070C0"/>
        </w:rPr>
        <w:t xml:space="preserve"> [26]</w:t>
      </w:r>
      <w:r w:rsidR="00B82F06" w:rsidRPr="003B54C4">
        <w:rPr>
          <w:rFonts w:cs="Times New Roman"/>
          <w:color w:val="0070C0"/>
        </w:rPr>
        <w:t xml:space="preserve">. </w:t>
      </w:r>
      <w:r w:rsidR="00B119FE" w:rsidRPr="003B54C4">
        <w:rPr>
          <w:rFonts w:cs="Times New Roman"/>
          <w:color w:val="0070C0"/>
        </w:rPr>
        <w:t>I</w:t>
      </w:r>
      <w:r w:rsidR="00B82F06" w:rsidRPr="003B54C4">
        <w:rPr>
          <w:rFonts w:cs="Times New Roman"/>
          <w:color w:val="0070C0"/>
        </w:rPr>
        <w:t xml:space="preserve">t is desirable to limit hydroxyl removal during torrefaction </w:t>
      </w:r>
      <w:r w:rsidR="00947F9A" w:rsidRPr="003B54C4">
        <w:rPr>
          <w:rFonts w:cs="Times New Roman"/>
          <w:color w:val="0070C0"/>
        </w:rPr>
        <w:t xml:space="preserve">because the </w:t>
      </w:r>
      <w:r w:rsidR="00B82F06" w:rsidRPr="003B54C4">
        <w:rPr>
          <w:rFonts w:cs="Times New Roman"/>
          <w:color w:val="0070C0"/>
        </w:rPr>
        <w:t xml:space="preserve">carbon-carbon </w:t>
      </w:r>
      <w:r w:rsidR="00947F9A" w:rsidRPr="003B54C4">
        <w:rPr>
          <w:rFonts w:cs="Times New Roman"/>
          <w:color w:val="0070C0"/>
        </w:rPr>
        <w:t xml:space="preserve">crosslinks </w:t>
      </w:r>
      <w:r w:rsidR="00B119FE" w:rsidRPr="003B54C4">
        <w:rPr>
          <w:rFonts w:cs="Times New Roman"/>
          <w:color w:val="0070C0"/>
        </w:rPr>
        <w:t>are stable during pyrolysis and</w:t>
      </w:r>
      <w:r w:rsidR="003B54C4" w:rsidRPr="003B54C4">
        <w:rPr>
          <w:rFonts w:cs="Times New Roman"/>
          <w:color w:val="0070C0"/>
        </w:rPr>
        <w:t xml:space="preserve"> will not be cleaved to form volatiles </w:t>
      </w:r>
      <w:r w:rsidR="00FB2FAB" w:rsidRPr="003B54C4">
        <w:rPr>
          <w:rFonts w:cs="Times New Roman"/>
          <w:color w:val="0070C0"/>
        </w:rPr>
        <w:fldChar w:fldCharType="begin"/>
      </w:r>
      <w:r w:rsidR="00FB2FAB" w:rsidRPr="003B54C4">
        <w:rPr>
          <w:rFonts w:cs="Times New Roman"/>
          <w:color w:val="0070C0"/>
        </w:rPr>
        <w:instrText xml:space="preserve"> ADDIN EN.CITE &lt;EndNote&gt;&lt;Cite&gt;&lt;Author&gt;Chaiwat&lt;/Author&gt;&lt;Year&gt;2008&lt;/Year&gt;&lt;RecNum&gt;486&lt;/RecNum&gt;&lt;DisplayText&gt;[43]&lt;/DisplayText&gt;&lt;record&gt;&lt;rec-number&gt;486&lt;/rec-number&gt;&lt;foreign-keys&gt;&lt;key app="EN" db-id="v0p50vpeqev05resazbvvr0xvdw9exwsz5ds"&gt;486&lt;/key&gt;&lt;/foreign-keys&gt;&lt;ref-type name="Journal Article"&gt;17&lt;/ref-type&gt;&lt;contributors&gt;&lt;authors&gt;&lt;author&gt;Chaiwat, Weerawut&lt;/author&gt;&lt;author&gt;Hasegawa, Isao&lt;/author&gt;&lt;author&gt;Kori, Junichi&lt;/author&gt;&lt;author&gt;Mae, Kazuhiro&lt;/author&gt;&lt;/authors&gt;&lt;/contributors&gt;&lt;titles&gt;&lt;title&gt;Examination of degree of cross-linking for cellulose precursors pretreated with acid/hot water at low temperature&lt;/title&gt;&lt;secondary-title&gt;Industrial &amp;amp; Engineering Chemistry Research&lt;/secondary-title&gt;&lt;/titles&gt;&lt;periodical&gt;&lt;full-title&gt;Industrial &amp;amp; Engineering Chemistry Research&lt;/full-title&gt;&lt;/periodical&gt;&lt;pages&gt;5948-5956&lt;/pages&gt;&lt;volume&gt;47&lt;/volume&gt;&lt;number&gt;16&lt;/number&gt;&lt;dates&gt;&lt;year&gt;2008&lt;/year&gt;&lt;pub-dates&gt;&lt;date&gt;2008/08/01&lt;/date&gt;&lt;/pub-dates&gt;&lt;/dates&gt;&lt;publisher&gt;American Chemical Society&lt;/publisher&gt;&lt;isbn&gt;0888-5885&lt;/isbn&gt;&lt;urls&gt;&lt;related-urls&gt;&lt;url&gt;http://dx.doi.org/10.1021/ie800080u&lt;/url&gt;&lt;/related-urls&gt;&lt;/urls&gt;&lt;electronic-resource-num&gt;10.1021/ie800080u&lt;/electronic-resource-num&gt;&lt;access-date&gt;2012/11/18&lt;/access-date&gt;&lt;/record&gt;&lt;/Cite&gt;&lt;/EndNote&gt;</w:instrText>
      </w:r>
      <w:r w:rsidR="00FB2FAB" w:rsidRPr="003B54C4">
        <w:rPr>
          <w:rFonts w:cs="Times New Roman"/>
          <w:color w:val="0070C0"/>
        </w:rPr>
        <w:fldChar w:fldCharType="separate"/>
      </w:r>
      <w:r w:rsidR="00FB2FAB" w:rsidRPr="003B54C4">
        <w:rPr>
          <w:rFonts w:cs="Times New Roman"/>
          <w:noProof/>
          <w:color w:val="0070C0"/>
        </w:rPr>
        <w:t>[</w:t>
      </w:r>
      <w:hyperlink w:anchor="_ENREF_43" w:tooltip="Chaiwat, 2008 #486" w:history="1">
        <w:r w:rsidR="00FB2FAB" w:rsidRPr="003B54C4">
          <w:rPr>
            <w:rFonts w:cs="Times New Roman"/>
            <w:noProof/>
            <w:color w:val="0070C0"/>
          </w:rPr>
          <w:t>43</w:t>
        </w:r>
      </w:hyperlink>
      <w:r w:rsidR="00FB2FAB" w:rsidRPr="003B54C4">
        <w:rPr>
          <w:rFonts w:cs="Times New Roman"/>
          <w:noProof/>
          <w:color w:val="0070C0"/>
        </w:rPr>
        <w:t>]</w:t>
      </w:r>
      <w:r w:rsidR="00FB2FAB" w:rsidRPr="003B54C4">
        <w:rPr>
          <w:rFonts w:cs="Times New Roman"/>
          <w:color w:val="0070C0"/>
        </w:rPr>
        <w:fldChar w:fldCharType="end"/>
      </w:r>
      <w:r w:rsidR="00B82F06" w:rsidRPr="003B54C4">
        <w:rPr>
          <w:rFonts w:cs="Times New Roman"/>
          <w:color w:val="0070C0"/>
        </w:rPr>
        <w:t>.</w:t>
      </w:r>
      <w:r w:rsidR="00B119FE" w:rsidRPr="003B54C4">
        <w:rPr>
          <w:rFonts w:cs="Times New Roman"/>
          <w:color w:val="0070C0"/>
        </w:rPr>
        <w:t xml:space="preserve"> The acetyl removal</w:t>
      </w:r>
      <w:r w:rsidR="00E67475" w:rsidRPr="003B54C4">
        <w:rPr>
          <w:rFonts w:cs="Times New Roman"/>
          <w:color w:val="0070C0"/>
        </w:rPr>
        <w:t>, however,</w:t>
      </w:r>
      <w:r w:rsidR="00B119FE" w:rsidRPr="003B54C4">
        <w:rPr>
          <w:rFonts w:cs="Times New Roman"/>
          <w:color w:val="0070C0"/>
        </w:rPr>
        <w:t xml:space="preserve"> was not affected by the reduced inorganic concentration </w:t>
      </w:r>
      <w:r w:rsidR="00E67475" w:rsidRPr="003B54C4">
        <w:rPr>
          <w:rFonts w:cs="Times New Roman"/>
          <w:color w:val="0070C0"/>
        </w:rPr>
        <w:t xml:space="preserve">because the </w:t>
      </w:r>
      <w:r w:rsidR="00B119FE" w:rsidRPr="003B54C4">
        <w:rPr>
          <w:rFonts w:cs="Times New Roman"/>
          <w:color w:val="0070C0"/>
        </w:rPr>
        <w:t>side branches of hemicellulose</w:t>
      </w:r>
      <w:r w:rsidR="00E67475" w:rsidRPr="003B54C4">
        <w:rPr>
          <w:rFonts w:cs="Times New Roman"/>
          <w:color w:val="0070C0"/>
        </w:rPr>
        <w:t>, which are highly oxygenated,</w:t>
      </w:r>
      <w:r w:rsidR="00B119FE" w:rsidRPr="003B54C4">
        <w:rPr>
          <w:rFonts w:cs="Times New Roman"/>
          <w:color w:val="0070C0"/>
        </w:rPr>
        <w:t xml:space="preserve"> </w:t>
      </w:r>
      <w:r w:rsidR="00FB2FAB" w:rsidRPr="003B54C4">
        <w:rPr>
          <w:rFonts w:cs="Times New Roman"/>
          <w:color w:val="0070C0"/>
        </w:rPr>
        <w:t>were thermally reactive</w:t>
      </w:r>
      <w:r w:rsidR="00B119FE" w:rsidRPr="003B54C4">
        <w:rPr>
          <w:rFonts w:cs="Times New Roman"/>
          <w:color w:val="0070C0"/>
        </w:rPr>
        <w:t xml:space="preserve"> during torrefaction. </w:t>
      </w:r>
    </w:p>
    <w:p w14:paraId="67211FF4" w14:textId="607E52EE" w:rsidR="003B54C4" w:rsidRPr="003B54C4" w:rsidRDefault="003B54C4" w:rsidP="003B54C4">
      <w:pPr>
        <w:spacing w:before="240"/>
        <w:rPr>
          <w:color w:val="0070C0"/>
        </w:rPr>
      </w:pPr>
      <w:smartTag w:uri="urn:schemas-microsoft-com:office:smarttags" w:element="stockticker">
        <w:r w:rsidRPr="003B54C4">
          <w:rPr>
            <w:color w:val="0070C0"/>
          </w:rPr>
          <w:t>SEM</w:t>
        </w:r>
      </w:smartTag>
      <w:r w:rsidRPr="003B54C4">
        <w:rPr>
          <w:color w:val="0070C0"/>
        </w:rPr>
        <w:t xml:space="preserve"> images </w:t>
      </w:r>
      <w:r w:rsidR="00C7459C">
        <w:rPr>
          <w:color w:val="0070C0"/>
        </w:rPr>
        <w:t xml:space="preserve">in Figure </w:t>
      </w:r>
      <w:r w:rsidR="00FD1A03">
        <w:rPr>
          <w:color w:val="0070C0"/>
        </w:rPr>
        <w:t>11</w:t>
      </w:r>
      <w:r w:rsidRPr="003B54C4">
        <w:rPr>
          <w:color w:val="0070C0"/>
        </w:rPr>
        <w:t xml:space="preserve"> show the morphology of the raw and pretreated biomasses. It was found that the characteristic shape of the tracheid cells remained </w:t>
      </w:r>
      <w:r w:rsidR="00C7459C">
        <w:rPr>
          <w:color w:val="0070C0"/>
        </w:rPr>
        <w:t xml:space="preserve">(Figure </w:t>
      </w:r>
      <w:r w:rsidR="00FD1A03">
        <w:rPr>
          <w:color w:val="0070C0"/>
        </w:rPr>
        <w:t>11</w:t>
      </w:r>
      <w:r w:rsidRPr="003B54C4">
        <w:rPr>
          <w:color w:val="0070C0"/>
        </w:rPr>
        <w:t xml:space="preserve">d) in the pretreated biomass after leaching with 1% acetic acid at </w:t>
      </w:r>
      <w:smartTag w:uri="urn:schemas-microsoft-com:office:smarttags" w:element="metricconverter">
        <w:smartTagPr>
          <w:attr w:name="ProductID" w:val="30 °C"/>
        </w:smartTagPr>
        <w:r w:rsidRPr="003B54C4">
          <w:rPr>
            <w:color w:val="0070C0"/>
          </w:rPr>
          <w:t>30 °C</w:t>
        </w:r>
      </w:smartTag>
      <w:r w:rsidRPr="003B54C4">
        <w:rPr>
          <w:color w:val="0070C0"/>
        </w:rPr>
        <w:t xml:space="preserve"> and torrefaction at </w:t>
      </w:r>
      <w:smartTag w:uri="urn:schemas-microsoft-com:office:smarttags" w:element="metricconverter">
        <w:smartTagPr>
          <w:attr w:name="ProductID" w:val="270 °C"/>
        </w:smartTagPr>
        <w:r w:rsidRPr="003B54C4">
          <w:rPr>
            <w:color w:val="0070C0"/>
          </w:rPr>
          <w:t>270 °C</w:t>
        </w:r>
      </w:smartTag>
      <w:r w:rsidRPr="003B54C4">
        <w:rPr>
          <w:color w:val="0070C0"/>
        </w:rPr>
        <w:t xml:space="preserve"> for 20 min. These open tracheid cells maintained the high wood permeabilities in the pretreated biomass which allows the primary volatiles to exit the biomass particle rapidly during pyrolysis, resulting in a low char yield</w:t>
      </w:r>
      <w:r w:rsidR="00FD1A03">
        <w:rPr>
          <w:color w:val="0070C0"/>
        </w:rPr>
        <w:t xml:space="preserve"> [51]</w:t>
      </w:r>
      <w:r w:rsidRPr="003B54C4">
        <w:rPr>
          <w:color w:val="0070C0"/>
        </w:rPr>
        <w:t xml:space="preserve">. Additionally, the pretreated biomass is expected to have more unblocked passages in its structure, thus a higher permeability, compared with the raw biomass due to removal of extractives deposited inside the biomass vessels by acid leaching and torrefaction. Similar observations have been reported by Chen </w:t>
      </w:r>
      <w:r w:rsidRPr="003B54C4">
        <w:rPr>
          <w:i/>
          <w:color w:val="0070C0"/>
        </w:rPr>
        <w:t>et al.</w:t>
      </w:r>
      <w:r w:rsidRPr="003B54C4">
        <w:rPr>
          <w:color w:val="0070C0"/>
        </w:rPr>
        <w:t xml:space="preserve"> </w:t>
      </w:r>
      <w:r w:rsidR="00FD1A03">
        <w:rPr>
          <w:color w:val="0070C0"/>
        </w:rPr>
        <w:t>[52]</w:t>
      </w:r>
      <w:r w:rsidRPr="003B54C4">
        <w:rPr>
          <w:color w:val="0070C0"/>
        </w:rPr>
        <w:t xml:space="preserve"> who found no change in Lauan wood after torrefied between 220-250 °C for 1 h, while temperatures above 280 °C indicated surface damage, with a tubular shaped surface formed instead of the tracheid cell shape. </w:t>
      </w:r>
    </w:p>
    <w:p w14:paraId="7B931B78" w14:textId="4174A510" w:rsidR="00B82F06" w:rsidRPr="00B82F06" w:rsidRDefault="00E40936" w:rsidP="00202C13">
      <w:pPr>
        <w:jc w:val="left"/>
        <w:rPr>
          <w:rFonts w:cs="Times New Roman"/>
          <w:color w:val="0070C0"/>
        </w:rPr>
      </w:pPr>
      <w:r>
        <w:rPr>
          <w:rFonts w:cs="Times New Roman"/>
          <w:color w:val="0070C0"/>
        </w:rPr>
        <w:t xml:space="preserve">Both </w:t>
      </w:r>
      <w:r w:rsidR="00BF584F">
        <w:rPr>
          <w:rFonts w:cs="Times New Roman"/>
          <w:color w:val="0070C0"/>
        </w:rPr>
        <w:t xml:space="preserve">the </w:t>
      </w:r>
      <w:r>
        <w:rPr>
          <w:rFonts w:cs="Times New Roman"/>
          <w:color w:val="0070C0"/>
        </w:rPr>
        <w:t xml:space="preserve">structural composition </w:t>
      </w:r>
      <w:r w:rsidR="00BF584F">
        <w:rPr>
          <w:rFonts w:cs="Times New Roman"/>
          <w:color w:val="0070C0"/>
        </w:rPr>
        <w:t xml:space="preserve">and morphological </w:t>
      </w:r>
      <w:r>
        <w:rPr>
          <w:rFonts w:cs="Times New Roman"/>
          <w:color w:val="0070C0"/>
        </w:rPr>
        <w:t xml:space="preserve">analysis </w:t>
      </w:r>
      <w:r w:rsidR="00BF584F">
        <w:rPr>
          <w:rFonts w:cs="Times New Roman"/>
          <w:color w:val="0070C0"/>
        </w:rPr>
        <w:t xml:space="preserve">of the raw and pretreated biomasses suggest that </w:t>
      </w:r>
      <w:r w:rsidR="00B119FE">
        <w:rPr>
          <w:rFonts w:cs="Times New Roman"/>
          <w:color w:val="0070C0"/>
        </w:rPr>
        <w:t>acid l</w:t>
      </w:r>
      <w:r w:rsidR="00754D2E">
        <w:rPr>
          <w:rFonts w:cs="Times New Roman"/>
          <w:color w:val="0070C0"/>
        </w:rPr>
        <w:t xml:space="preserve">eaching preceding torrefaction </w:t>
      </w:r>
      <w:r w:rsidR="00BF584F">
        <w:rPr>
          <w:rFonts w:cs="Times New Roman"/>
          <w:color w:val="0070C0"/>
        </w:rPr>
        <w:t xml:space="preserve">is critical in achieving </w:t>
      </w:r>
      <w:r w:rsidR="00B119FE">
        <w:rPr>
          <w:rFonts w:cs="Times New Roman"/>
          <w:color w:val="0070C0"/>
        </w:rPr>
        <w:t xml:space="preserve">high bio-oil yield </w:t>
      </w:r>
      <w:r w:rsidR="00BF584F">
        <w:rPr>
          <w:rFonts w:cs="Times New Roman"/>
          <w:color w:val="0070C0"/>
        </w:rPr>
        <w:t xml:space="preserve">reported </w:t>
      </w:r>
      <w:r w:rsidR="00B119FE">
        <w:rPr>
          <w:rFonts w:cs="Times New Roman"/>
          <w:color w:val="0070C0"/>
        </w:rPr>
        <w:t>in Table 9.</w:t>
      </w:r>
      <w:r w:rsidR="00EB524B">
        <w:rPr>
          <w:rFonts w:cs="Times New Roman"/>
          <w:color w:val="0070C0"/>
        </w:rPr>
        <w:t xml:space="preserve"> </w:t>
      </w:r>
      <w:r w:rsidR="00B119FE">
        <w:rPr>
          <w:rFonts w:cs="Times New Roman"/>
          <w:color w:val="0070C0"/>
        </w:rPr>
        <w:t xml:space="preserve">  </w:t>
      </w:r>
      <w:r w:rsidR="00B82F06">
        <w:rPr>
          <w:rFonts w:cs="Times New Roman"/>
          <w:color w:val="0070C0"/>
        </w:rPr>
        <w:t xml:space="preserve">   </w:t>
      </w:r>
    </w:p>
    <w:p w14:paraId="39E59BE5" w14:textId="4E21B07C" w:rsidR="0018576C" w:rsidRPr="00590FCD" w:rsidRDefault="0018576C" w:rsidP="00202C13">
      <w:pPr>
        <w:pStyle w:val="NoSpacing"/>
        <w:jc w:val="left"/>
      </w:pPr>
      <w:r w:rsidRPr="00590FCD">
        <w:t xml:space="preserve">Bio-oil properties were improved </w:t>
      </w:r>
      <w:r w:rsidR="00692B2F" w:rsidRPr="00590FCD">
        <w:t xml:space="preserve">with </w:t>
      </w:r>
      <w:r w:rsidRPr="00590FCD">
        <w:t xml:space="preserve">the combined use of acid leaching and torrefaction in terms of the acetic acid and water content in the bio-oil. These results provide evidence that inorganics, acetic acid, and water all contribute to secondary reactions of pyrolysis vapours and </w:t>
      </w:r>
      <w:r w:rsidR="00692B2F" w:rsidRPr="00590FCD">
        <w:t xml:space="preserve">that </w:t>
      </w:r>
      <w:r w:rsidRPr="00590FCD">
        <w:t xml:space="preserve">removal/reduction is required to significantly improve the bio-oil properties. </w:t>
      </w:r>
      <w:r w:rsidR="00E8057D" w:rsidRPr="00590FCD">
        <w:t xml:space="preserve">Speculative reaction pathways indicated in </w:t>
      </w:r>
      <w:r w:rsidR="00FD1A03">
        <w:t>Figure 13</w:t>
      </w:r>
      <w:r w:rsidR="00E8057D" w:rsidRPr="00590FCD">
        <w:t xml:space="preserve"> were determined to explain how the product formation alters </w:t>
      </w:r>
      <w:r w:rsidR="00692B2F" w:rsidRPr="00590FCD">
        <w:t xml:space="preserve">in response to </w:t>
      </w:r>
      <w:r w:rsidR="00E8057D" w:rsidRPr="00590FCD">
        <w:t xml:space="preserve">different pretreatments. The water content in bio-oil decreased following </w:t>
      </w:r>
      <w:r w:rsidR="00770EDF" w:rsidRPr="00590FCD">
        <w:t xml:space="preserve">the </w:t>
      </w:r>
      <w:r w:rsidR="00E8057D" w:rsidRPr="00590FCD">
        <w:t>pretreatment</w:t>
      </w:r>
      <w:r w:rsidR="00692B2F" w:rsidRPr="00590FCD">
        <w:t>, because of</w:t>
      </w:r>
      <w:r w:rsidR="00E8057D" w:rsidRPr="00590FCD">
        <w:t xml:space="preserve"> reduced water in the feed and reduced secondary reactions of volatiles that produce water as a by-product. The acetic acid production decreased for pretreated biomass</w:t>
      </w:r>
      <w:r w:rsidR="00692B2F" w:rsidRPr="00590FCD">
        <w:t>,</w:t>
      </w:r>
      <w:r w:rsidR="00E8057D" w:rsidRPr="00590FCD">
        <w:t xml:space="preserve"> </w:t>
      </w:r>
      <w:r w:rsidR="00692B2F" w:rsidRPr="00590FCD">
        <w:t>because of</w:t>
      </w:r>
      <w:r w:rsidR="00E8057D" w:rsidRPr="00590FCD">
        <w:t xml:space="preserve"> the </w:t>
      </w:r>
      <w:r w:rsidR="00626705" w:rsidRPr="00590FCD">
        <w:t>lower</w:t>
      </w:r>
      <w:r w:rsidR="00E8057D" w:rsidRPr="00590FCD">
        <w:t xml:space="preserve"> acetyl content in the biomass and reduced production during pyrolysis</w:t>
      </w:r>
      <w:r w:rsidR="00692B2F" w:rsidRPr="00590FCD">
        <w:t xml:space="preserve"> resulting</w:t>
      </w:r>
      <w:r w:rsidR="00E8057D" w:rsidRPr="00590FCD">
        <w:t xml:space="preserve"> from fragmentation reactions catalysed by inorganics. </w:t>
      </w:r>
      <w:r w:rsidR="00ED76E7" w:rsidRPr="00590FCD">
        <w:t>P</w:t>
      </w:r>
      <w:r w:rsidR="00E8057D" w:rsidRPr="00590FCD">
        <w:t xml:space="preserve">yrolysis of pure cellulose produces no acetic acid </w:t>
      </w:r>
      <w:r w:rsidR="00E8057D" w:rsidRPr="00590FCD">
        <w:fldChar w:fldCharType="begin"/>
      </w:r>
      <w:r w:rsidR="008C7986" w:rsidRPr="00590FCD">
        <w:instrText xml:space="preserve"> ADDIN EN.CITE &lt;EndNote&gt;&lt;Cite&gt;&lt;Author&gt;Patwardhan&lt;/Author&gt;&lt;Year&gt;2011&lt;/Year&gt;&lt;RecNum&gt;450&lt;/RecNum&gt;&lt;DisplayText&gt;[48]&lt;/DisplayText&gt;&lt;record&gt;&lt;rec-number&gt;450&lt;/rec-number&gt;&lt;foreign-keys&gt;&lt;key app="EN" db-id="v0p50vpeqev05resazbvvr0xvdw9exwsz5ds"&gt;450&lt;/key&gt;&lt;/foreign-keys&gt;&lt;ref-type name="Journal Article"&gt;17&lt;/ref-type&gt;&lt;contributors&gt;&lt;authors&gt;&lt;author&gt;Patwardhan, Pushkaraj R.&lt;/author&gt;&lt;author&gt;Dalluge, Dustin L.&lt;/author&gt;&lt;author&gt;Shanks, Brent H.&lt;/author&gt;&lt;author&gt;Brown, Robert C.&lt;/author&gt;&lt;/authors&gt;&lt;/contributors&gt;&lt;titles&gt;&lt;title&gt;Distinguishing primary and secondary reactions of cellulose pyrolysis&lt;/title&gt;&lt;secondary-title&gt;Bioresour Technol&lt;/secondary-title&gt;&lt;/titles&gt;&lt;periodical&gt;&lt;full-title&gt;Bioresour Technol&lt;/full-title&gt;&lt;abbr-1&gt;Bioresource technology&lt;/abbr-1&gt;&lt;/periodical&gt;&lt;pages&gt;5265-5269&lt;/pages&gt;&lt;volume&gt;102&lt;/volume&gt;&lt;number&gt;8&lt;/number&gt;&lt;keywords&gt;&lt;keyword&gt;Cellulose pyrolysis&lt;/keyword&gt;&lt;keyword&gt;Primary pyrolysis reactions&lt;/keyword&gt;&lt;keyword&gt;Secondary pyrolysis reactions&lt;/keyword&gt;&lt;keyword&gt;Pyrolysis mechanism&lt;/keyword&gt;&lt;keyword&gt;Carbohydrate oligomers&lt;/keyword&gt;&lt;/keywords&gt;&lt;dates&gt;&lt;year&gt;2011&lt;/year&gt;&lt;/dates&gt;&lt;isbn&gt;0960-8524&lt;/isbn&gt;&lt;urls&gt;&lt;related-urls&gt;&lt;url&gt;http://www.sciencedirect.com/science/article/pii/S0960852411002033&lt;/url&gt;&lt;/related-urls&gt;&lt;/urls&gt;&lt;electronic-resource-num&gt;10.1016/j.biortech.2011.02.018&lt;/electronic-resource-num&gt;&lt;/record&gt;&lt;/Cite&gt;&lt;/EndNote&gt;</w:instrText>
      </w:r>
      <w:r w:rsidR="00E8057D" w:rsidRPr="00590FCD">
        <w:fldChar w:fldCharType="separate"/>
      </w:r>
      <w:r w:rsidR="008C7986" w:rsidRPr="00590FCD">
        <w:rPr>
          <w:noProof/>
        </w:rPr>
        <w:t>[</w:t>
      </w:r>
      <w:hyperlink w:anchor="_ENREF_48" w:tooltip="Patwardhan, 2011 #450" w:history="1">
        <w:r w:rsidR="00ED76E7" w:rsidRPr="00590FCD">
          <w:rPr>
            <w:noProof/>
          </w:rPr>
          <w:t>48</w:t>
        </w:r>
      </w:hyperlink>
      <w:r w:rsidR="008C7986" w:rsidRPr="00590FCD">
        <w:rPr>
          <w:noProof/>
        </w:rPr>
        <w:t>]</w:t>
      </w:r>
      <w:r w:rsidR="00E8057D" w:rsidRPr="00590FCD">
        <w:fldChar w:fldCharType="end"/>
      </w:r>
      <w:r w:rsidR="00E8057D" w:rsidRPr="00590FCD">
        <w:t>; therefore</w:t>
      </w:r>
      <w:r w:rsidR="00692B2F" w:rsidRPr="00590FCD">
        <w:t>,</w:t>
      </w:r>
      <w:r w:rsidR="00E8057D" w:rsidRPr="00590FCD">
        <w:t xml:space="preserve"> </w:t>
      </w:r>
      <w:r w:rsidR="00692B2F" w:rsidRPr="00590FCD">
        <w:t xml:space="preserve">the acid </w:t>
      </w:r>
      <w:r w:rsidR="00E8057D" w:rsidRPr="00590FCD">
        <w:t>originates from secondary reactions of primary products</w:t>
      </w:r>
      <w:r w:rsidR="005334AF" w:rsidRPr="00590FCD">
        <w:t>,</w:t>
      </w:r>
      <w:r w:rsidR="00692B2F" w:rsidRPr="00590FCD">
        <w:t xml:space="preserve"> </w:t>
      </w:r>
      <w:r w:rsidR="00E8057D" w:rsidRPr="00590FCD">
        <w:t>inorganic catalysed reactions</w:t>
      </w:r>
      <w:r w:rsidR="005334AF" w:rsidRPr="00590FCD">
        <w:t xml:space="preserve">, </w:t>
      </w:r>
      <w:r w:rsidR="00E8057D" w:rsidRPr="00590FCD">
        <w:t xml:space="preserve">or hemicellulose </w:t>
      </w:r>
      <w:r w:rsidR="00626705" w:rsidRPr="00590FCD">
        <w:t xml:space="preserve">and lignin </w:t>
      </w:r>
      <w:r w:rsidR="00E8057D" w:rsidRPr="00590FCD">
        <w:t xml:space="preserve">pyrolysis. Reducing the inorganic and acetyl content in biomass limited these reactions. </w:t>
      </w:r>
      <w:r w:rsidR="00815E42" w:rsidRPr="00590FCD">
        <w:t xml:space="preserve">The oxygen content of the bio-oil was not reduced following the combined pretreatments. Torrefaction decreased the oxygen content in raw biomass to produce a slightly </w:t>
      </w:r>
      <w:r w:rsidR="00C3101D" w:rsidRPr="00590FCD">
        <w:t>oxygen-</w:t>
      </w:r>
      <w:r w:rsidR="00A73501">
        <w:t>depleted bio-oil; however</w:t>
      </w:r>
      <w:r w:rsidR="00815E42" w:rsidRPr="00590FCD">
        <w:t xml:space="preserve"> acid leaching increased the oxygen content of the bio-oil. The overall effect when integrating the pretreatments was a minimal change </w:t>
      </w:r>
      <w:r w:rsidR="00C3101D" w:rsidRPr="00590FCD">
        <w:t xml:space="preserve">in </w:t>
      </w:r>
      <w:r w:rsidR="00815E42" w:rsidRPr="00590FCD">
        <w:t xml:space="preserve">the oxygen content of the bio-oil on a dry basis but a </w:t>
      </w:r>
      <w:r w:rsidR="00C3101D" w:rsidRPr="00590FCD">
        <w:t xml:space="preserve">notable </w:t>
      </w:r>
      <w:r w:rsidR="00815E42" w:rsidRPr="00590FCD">
        <w:t xml:space="preserve">decrease on a wet basis.   </w:t>
      </w:r>
    </w:p>
    <w:p w14:paraId="389A68A6" w14:textId="77777777" w:rsidR="00815E42" w:rsidRPr="00590FCD" w:rsidRDefault="00815E42" w:rsidP="00202C13">
      <w:pPr>
        <w:pStyle w:val="NoSpacing"/>
        <w:jc w:val="left"/>
      </w:pPr>
    </w:p>
    <w:p w14:paraId="16AD7496" w14:textId="1C9F7FC5" w:rsidR="00626705" w:rsidRPr="00590FCD" w:rsidRDefault="00626705" w:rsidP="00202C13">
      <w:pPr>
        <w:jc w:val="left"/>
        <w:rPr>
          <w:rFonts w:cs="Times New Roman"/>
        </w:rPr>
      </w:pPr>
      <w:r w:rsidRPr="00590FCD">
        <w:rPr>
          <w:rFonts w:cs="Times New Roman"/>
        </w:rPr>
        <w:t>Inorganics in biomass predominantly catalyse primary vapours as they escape the biomass particle</w:t>
      </w:r>
      <w:r w:rsidR="00ED76E7" w:rsidRPr="00590FCD">
        <w:rPr>
          <w:rFonts w:cs="Times New Roman"/>
        </w:rPr>
        <w:t>s</w:t>
      </w:r>
      <w:r w:rsidRPr="00590FCD">
        <w:rPr>
          <w:rFonts w:cs="Times New Roman"/>
        </w:rPr>
        <w:t xml:space="preserve"> </w:t>
      </w:r>
      <w:r w:rsidR="00FD1A03">
        <w:rPr>
          <w:rFonts w:cs="Times New Roman"/>
        </w:rPr>
        <w:t>[52]</w:t>
      </w:r>
      <w:r w:rsidRPr="00590FCD">
        <w:rPr>
          <w:rFonts w:cs="Times New Roman"/>
        </w:rPr>
        <w:t xml:space="preserve"> and products as they are formed. </w:t>
      </w:r>
      <w:r w:rsidR="007A386E" w:rsidRPr="00590FCD">
        <w:rPr>
          <w:rFonts w:cs="Times New Roman"/>
        </w:rPr>
        <w:t xml:space="preserve">The fragmentation </w:t>
      </w:r>
      <w:r w:rsidRPr="00590FCD">
        <w:rPr>
          <w:rFonts w:cs="Times New Roman"/>
        </w:rPr>
        <w:t xml:space="preserve">of polymers over depolymerisation is dominant in the presence of inorganic cations </w:t>
      </w:r>
      <w:r w:rsidRPr="00590FCD">
        <w:rPr>
          <w:rFonts w:cs="Times New Roman"/>
        </w:rPr>
        <w:fldChar w:fldCharType="begin"/>
      </w:r>
      <w:r w:rsidR="00367D10" w:rsidRPr="00590FCD">
        <w:rPr>
          <w:rFonts w:cs="Times New Roman"/>
        </w:rPr>
        <w:instrText xml:space="preserve"> ADDIN EN.CITE &lt;EndNote&gt;&lt;Cite&gt;&lt;Author&gt;Scott&lt;/Author&gt;&lt;Year&gt;2001&lt;/Year&gt;&lt;RecNum&gt;45&lt;/RecNum&gt;&lt;DisplayText&gt;[3]&lt;/DisplayText&gt;&lt;record&gt;&lt;rec-number&gt;45&lt;/rec-number&gt;&lt;foreign-keys&gt;&lt;key app="EN" db-id="v0p50vpeqev05resazbvvr0xvdw9exwsz5ds"&gt;45&lt;/key&gt;&lt;/foreign-keys&gt;&lt;ref-type name="Journal Article"&gt;17&lt;/ref-type&gt;&lt;contributors&gt;&lt;authors&gt;&lt;author&gt;Scott, Donald S.&lt;/author&gt;&lt;author&gt;Paterson, Lachlan&lt;/author&gt;&lt;author&gt;Piskorz, Jan&lt;/author&gt;&lt;author&gt;Radlein, Desmond&lt;/author&gt;&lt;/authors&gt;&lt;/contributors&gt;&lt;titles&gt;&lt;title&gt;Pretreatment of poplar wood for fast pyrolysis: rate of cation removal&lt;/title&gt;&lt;secondary-title&gt;Journal of Analytical and Applied Pyrolysis&lt;/secondary-title&gt;&lt;/titles&gt;&lt;periodical&gt;&lt;full-title&gt;Journal of Analytical and Applied Pyrolysis&lt;/full-title&gt;&lt;/periodical&gt;&lt;pages&gt;169-176&lt;/pages&gt;&lt;volume&gt;57&lt;/volume&gt;&lt;number&gt;2&lt;/number&gt;&lt;keywords&gt;&lt;keyword&gt;Fast pyrolysis&lt;/keyword&gt;&lt;keyword&gt;Poplar wood&lt;/keyword&gt;&lt;keyword&gt;Cation removal&lt;/keyword&gt;&lt;/keywords&gt;&lt;dates&gt;&lt;year&gt;2001&lt;/year&gt;&lt;/dates&gt;&lt;isbn&gt;0165-2370&lt;/isbn&gt;&lt;urls&gt;&lt;related-urls&gt;&lt;url&gt;http://www.sciencedirect.com/science/article/pii/S016523700000108X&lt;/url&gt;&lt;/related-urls&gt;&lt;/urls&gt;&lt;electronic-resource-num&gt;10.1016/s0165-2370(00)00108-x&lt;/electronic-resource-num&gt;&lt;/record&gt;&lt;/Cite&gt;&lt;/EndNote&gt;</w:instrText>
      </w:r>
      <w:r w:rsidRPr="00590FCD">
        <w:rPr>
          <w:rFonts w:cs="Times New Roman"/>
        </w:rPr>
        <w:fldChar w:fldCharType="separate"/>
      </w:r>
      <w:r w:rsidR="00367D10" w:rsidRPr="00590FCD">
        <w:rPr>
          <w:rFonts w:cs="Times New Roman"/>
          <w:noProof/>
        </w:rPr>
        <w:t>[</w:t>
      </w:r>
      <w:hyperlink w:anchor="_ENREF_3" w:tooltip="Scott, 2001 #45" w:history="1">
        <w:r w:rsidR="00ED76E7" w:rsidRPr="00590FCD">
          <w:rPr>
            <w:rFonts w:cs="Times New Roman"/>
            <w:noProof/>
          </w:rPr>
          <w:t>3</w:t>
        </w:r>
      </w:hyperlink>
      <w:r w:rsidR="00367D10" w:rsidRPr="00590FCD">
        <w:rPr>
          <w:rFonts w:cs="Times New Roman"/>
          <w:noProof/>
        </w:rPr>
        <w:t>]</w:t>
      </w:r>
      <w:r w:rsidRPr="00590FCD">
        <w:rPr>
          <w:rFonts w:cs="Times New Roman"/>
        </w:rPr>
        <w:fldChar w:fldCharType="end"/>
      </w:r>
      <w:r w:rsidRPr="00590FCD">
        <w:rPr>
          <w:rFonts w:cs="Times New Roman"/>
        </w:rPr>
        <w:t xml:space="preserve">, which enhances the formation of small oxygenated compounds over levoglucosan. Both these mechanisms were reduced for pyrolysis of pretreated biomass as leaching reduced the inorganic content and torrefaction loosened the biomass structure to reduce interactions between immobilised inorganics in the biomass or primary vapours. Rapid moisture removal from the amorphous regions of cellulose during torrefaction can rupture the biomass structure to reduce interactions </w:t>
      </w:r>
      <w:r w:rsidR="00FD1A03">
        <w:rPr>
          <w:rFonts w:cs="Times New Roman"/>
        </w:rPr>
        <w:t>[53]</w:t>
      </w:r>
      <w:r w:rsidRPr="00590FCD">
        <w:rPr>
          <w:rFonts w:cs="Times New Roman"/>
        </w:rPr>
        <w:t xml:space="preserve"> as well as breaking hydrogen bonds between biomass polymers.    </w:t>
      </w:r>
    </w:p>
    <w:p w14:paraId="175E4E86" w14:textId="775A8676" w:rsidR="0018576C" w:rsidRPr="00590FCD" w:rsidRDefault="007A386E" w:rsidP="00202C13">
      <w:pPr>
        <w:jc w:val="left"/>
        <w:rPr>
          <w:rFonts w:cs="Times New Roman"/>
        </w:rPr>
      </w:pPr>
      <w:r w:rsidRPr="00590FCD">
        <w:rPr>
          <w:rFonts w:cs="Times New Roman"/>
        </w:rPr>
        <w:t>Acid-</w:t>
      </w:r>
      <w:r w:rsidR="0018576C" w:rsidRPr="00590FCD">
        <w:rPr>
          <w:rFonts w:cs="Times New Roman"/>
        </w:rPr>
        <w:t>catalysed reactions can enhance</w:t>
      </w:r>
      <w:r w:rsidRPr="00590FCD">
        <w:rPr>
          <w:rFonts w:cs="Times New Roman"/>
        </w:rPr>
        <w:t xml:space="preserve"> the</w:t>
      </w:r>
      <w:r w:rsidR="0018576C" w:rsidRPr="00590FCD">
        <w:rPr>
          <w:rFonts w:cs="Times New Roman"/>
        </w:rPr>
        <w:t xml:space="preserve"> formation of large aromatics and char </w:t>
      </w:r>
      <w:r w:rsidR="0018576C" w:rsidRPr="00590FCD">
        <w:rPr>
          <w:rFonts w:cs="Times New Roman"/>
        </w:rPr>
        <w:fldChar w:fldCharType="begin"/>
      </w:r>
      <w:r w:rsidR="00367D10" w:rsidRPr="00590FCD">
        <w:rPr>
          <w:rFonts w:cs="Times New Roman"/>
        </w:rPr>
        <w:instrText xml:space="preserve"> ADDIN EN.CITE &lt;EndNote&gt;&lt;Cite&gt;&lt;Author&gt;Hoekstra&lt;/Author&gt;&lt;Year&gt;2012&lt;/Year&gt;&lt;RecNum&gt;458&lt;/RecNum&gt;&lt;DisplayText&gt;[9]&lt;/DisplayText&gt;&lt;record&gt;&lt;rec-number&gt;458&lt;/rec-number&gt;&lt;foreign-keys&gt;&lt;key app="EN" db-id="v0p50vpeqev05resazbvvr0xvdw9exwsz5ds"&gt;458&lt;/key&gt;&lt;/foreign-keys&gt;&lt;ref-type name="Journal Article"&gt;17&lt;/ref-type&gt;&lt;contributors&gt;&lt;authors&gt;&lt;author&gt;Hoekstra, Elly.&lt;/author&gt;&lt;author&gt;Westerhof, Roel J. M.&lt;/author&gt;&lt;author&gt;Brilman, Wim&lt;/author&gt;&lt;author&gt;Van Swaaij, Wim P. M.&lt;/author&gt;&lt;author&gt;Kersten, Sascha R. A.&lt;/author&gt;&lt;author&gt;Hogendoorn, Kees J. A.&lt;/author&gt;&lt;author&gt;Windt, Michael&lt;/author&gt;&lt;/authors&gt;&lt;/contributors&gt;&lt;titles&gt;&lt;title&gt;Heterogeneous and homogeneous reactions of pyrolysis vapors from pine wood&lt;/title&gt;&lt;secondary-title&gt;AIChE Journal&lt;/secondary-title&gt;&lt;/titles&gt;&lt;periodical&gt;&lt;full-title&gt;AIChE Journal&lt;/full-title&gt;&lt;/periodical&gt;&lt;pages&gt;2830-2842&lt;/pages&gt;&lt;volume&gt;58&lt;/volume&gt;&lt;number&gt;9&lt;/number&gt;&lt;keywords&gt;&lt;keyword&gt;fast pyrolysis&lt;/keyword&gt;&lt;keyword&gt;reaction mechanism&lt;/keyword&gt;&lt;keyword&gt;biomass&lt;/keyword&gt;&lt;keyword&gt;vapor phase&lt;/keyword&gt;&lt;keyword&gt;minerals&lt;/keyword&gt;&lt;/keywords&gt;&lt;dates&gt;&lt;year&gt;2012&lt;/year&gt;&lt;/dates&gt;&lt;publisher&gt;Wiley Subscription Services, Inc., A Wiley Company&lt;/publisher&gt;&lt;isbn&gt;1547-5905&lt;/isbn&gt;&lt;urls&gt;&lt;related-urls&gt;&lt;url&gt;http://dx.doi.org/10.1002/aic.12799&lt;/url&gt;&lt;/related-urls&gt;&lt;/urls&gt;&lt;electronic-resource-num&gt;10.1002/aic.12799&lt;/electronic-resource-num&gt;&lt;/record&gt;&lt;/Cite&gt;&lt;/EndNote&gt;</w:instrText>
      </w:r>
      <w:r w:rsidR="0018576C" w:rsidRPr="00590FCD">
        <w:rPr>
          <w:rFonts w:cs="Times New Roman"/>
        </w:rPr>
        <w:fldChar w:fldCharType="separate"/>
      </w:r>
      <w:r w:rsidR="00367D10" w:rsidRPr="00590FCD">
        <w:rPr>
          <w:rFonts w:cs="Times New Roman"/>
          <w:noProof/>
        </w:rPr>
        <w:t>[</w:t>
      </w:r>
      <w:hyperlink w:anchor="_ENREF_9" w:tooltip="Hoekstra, 2012 #458" w:history="1">
        <w:r w:rsidR="00ED76E7" w:rsidRPr="00590FCD">
          <w:rPr>
            <w:rFonts w:cs="Times New Roman"/>
            <w:noProof/>
          </w:rPr>
          <w:t>9</w:t>
        </w:r>
      </w:hyperlink>
      <w:r w:rsidR="00367D10" w:rsidRPr="00590FCD">
        <w:rPr>
          <w:rFonts w:cs="Times New Roman"/>
          <w:noProof/>
        </w:rPr>
        <w:t>]</w:t>
      </w:r>
      <w:r w:rsidR="0018576C" w:rsidRPr="00590FCD">
        <w:rPr>
          <w:rFonts w:cs="Times New Roman"/>
        </w:rPr>
        <w:fldChar w:fldCharType="end"/>
      </w:r>
      <w:r w:rsidR="0018576C" w:rsidRPr="00590FCD">
        <w:rPr>
          <w:rFonts w:cs="Times New Roman"/>
        </w:rPr>
        <w:t xml:space="preserve">. </w:t>
      </w:r>
      <w:r w:rsidRPr="00590FCD">
        <w:rPr>
          <w:rFonts w:cs="Times New Roman"/>
        </w:rPr>
        <w:t xml:space="preserve">It </w:t>
      </w:r>
      <w:r w:rsidR="0018576C" w:rsidRPr="00590FCD">
        <w:rPr>
          <w:rFonts w:cs="Times New Roman"/>
        </w:rPr>
        <w:t>is thought that pyrolysis temperatures abov</w:t>
      </w:r>
      <w:r w:rsidR="00626705" w:rsidRPr="00590FCD">
        <w:rPr>
          <w:rFonts w:cs="Times New Roman"/>
        </w:rPr>
        <w:t xml:space="preserve">e 375 °C are dominated by </w:t>
      </w:r>
      <w:r w:rsidRPr="00590FCD">
        <w:rPr>
          <w:rFonts w:cs="Times New Roman"/>
        </w:rPr>
        <w:t>acid-</w:t>
      </w:r>
      <w:r w:rsidR="0018576C" w:rsidRPr="00590FCD">
        <w:rPr>
          <w:rFonts w:cs="Times New Roman"/>
        </w:rPr>
        <w:t xml:space="preserve">catalysed reactions over free radical reactions </w:t>
      </w:r>
      <w:r w:rsidR="0018576C" w:rsidRPr="00590FCD">
        <w:rPr>
          <w:rFonts w:cs="Times New Roman"/>
        </w:rPr>
        <w:fldChar w:fldCharType="begin"/>
      </w:r>
      <w:r w:rsidR="00367D10" w:rsidRPr="00590FCD">
        <w:rPr>
          <w:rFonts w:cs="Times New Roman"/>
        </w:rPr>
        <w:instrText xml:space="preserve"> ADDIN EN.CITE &lt;EndNote&gt;&lt;Cite&gt;&lt;Author&gt;Britt&lt;/Author&gt;&lt;Year&gt;1995&lt;/Year&gt;&lt;RecNum&gt;548&lt;/RecNum&gt;&lt;DisplayText&gt;[25]&lt;/DisplayText&gt;&lt;record&gt;&lt;rec-number&gt;548&lt;/rec-number&gt;&lt;foreign-keys&gt;&lt;key app="EN" db-id="v0p50vpeqev05resazbvvr0xvdw9exwsz5ds"&gt;548&lt;/key&gt;&lt;/foreign-keys&gt;&lt;ref-type name="Journal Article"&gt;17&lt;/ref-type&gt;&lt;contributors&gt;&lt;authors&gt;&lt;author&gt;Britt, Phillip F.&lt;/author&gt;&lt;author&gt;Buchanan Iii, A. C.&lt;/author&gt;&lt;author&gt;Thomas, Kimberly B.&lt;/author&gt;&lt;author&gt;Lee, Suk-Kyu&lt;/author&gt;&lt;/authors&gt;&lt;/contributors&gt;&lt;titles&gt;&lt;title&gt;Pyrolysis mechanisms of lignin: surface-immobilized model compound investigation of acid-catalyzed and free-radical reaction pathways&lt;/title&gt;&lt;secondary-title&gt;Journal of Analytical and Applied Pyrolysis&lt;/secondary-title&gt;&lt;/titles&gt;&lt;periodical&gt;&lt;full-title&gt;Journal of Analytical and Applied Pyrolysis&lt;/full-title&gt;&lt;/periodical&gt;&lt;pages&gt;1-19&lt;/pages&gt;&lt;volume&gt;33&lt;/volume&gt;&lt;number&gt;0&lt;/number&gt;&lt;keywords&gt;&lt;keyword&gt;Acid-catalyzed reaction pathway&lt;/keyword&gt;&lt;keyword&gt;Free-radical reaction pathway&lt;/keyword&gt;&lt;keyword&gt;Lignin&lt;/keyword&gt;&lt;keyword&gt;Pyrolysis&lt;/keyword&gt;&lt;keyword&gt;Surface-immobilized model compound&lt;/keyword&gt;&lt;/keywords&gt;&lt;dates&gt;&lt;year&gt;1995&lt;/year&gt;&lt;/dates&gt;&lt;isbn&gt;0165-2370&lt;/isbn&gt;&lt;urls&gt;&lt;related-urls&gt;&lt;url&gt;http://www.sciencedirect.com/science/article/pii/016523709400846S&lt;/url&gt;&lt;/related-urls&gt;&lt;/urls&gt;&lt;electronic-resource-num&gt;http://dx.doi.org/10.1016/0165-2370(94)00846-S&lt;/electronic-resource-num&gt;&lt;/record&gt;&lt;/Cite&gt;&lt;/EndNote&gt;</w:instrText>
      </w:r>
      <w:r w:rsidR="0018576C" w:rsidRPr="00590FCD">
        <w:rPr>
          <w:rFonts w:cs="Times New Roman"/>
        </w:rPr>
        <w:fldChar w:fldCharType="separate"/>
      </w:r>
      <w:r w:rsidR="00367D10" w:rsidRPr="00590FCD">
        <w:rPr>
          <w:rFonts w:cs="Times New Roman"/>
          <w:noProof/>
        </w:rPr>
        <w:t>[</w:t>
      </w:r>
      <w:hyperlink w:anchor="_ENREF_25" w:tooltip="Britt, 1995 #548" w:history="1">
        <w:r w:rsidR="00ED76E7" w:rsidRPr="00590FCD">
          <w:rPr>
            <w:rFonts w:cs="Times New Roman"/>
            <w:noProof/>
          </w:rPr>
          <w:t>25</w:t>
        </w:r>
      </w:hyperlink>
      <w:r w:rsidR="00367D10" w:rsidRPr="00590FCD">
        <w:rPr>
          <w:rFonts w:cs="Times New Roman"/>
          <w:noProof/>
        </w:rPr>
        <w:t>]</w:t>
      </w:r>
      <w:r w:rsidR="0018576C" w:rsidRPr="00590FCD">
        <w:rPr>
          <w:rFonts w:cs="Times New Roman"/>
        </w:rPr>
        <w:fldChar w:fldCharType="end"/>
      </w:r>
      <w:r w:rsidR="0018576C" w:rsidRPr="00590FCD">
        <w:rPr>
          <w:rFonts w:cs="Times New Roman"/>
        </w:rPr>
        <w:t xml:space="preserve">. Average GPC results indicate a reduction in the weight and size average of </w:t>
      </w:r>
      <w:r w:rsidR="00E8057D" w:rsidRPr="00590FCD">
        <w:rPr>
          <w:rFonts w:cs="Times New Roman"/>
        </w:rPr>
        <w:t xml:space="preserve">the pretreated </w:t>
      </w:r>
      <w:r w:rsidR="0018576C" w:rsidRPr="00590FCD">
        <w:rPr>
          <w:rFonts w:cs="Times New Roman"/>
        </w:rPr>
        <w:t>bio-oil. The pyrolytic lignin content (fraction &gt;650 g</w:t>
      </w:r>
      <w:r w:rsidR="00ED76E7" w:rsidRPr="00590FCD">
        <w:rPr>
          <w:rFonts w:cs="Times New Roman"/>
        </w:rPr>
        <w:t>.</w:t>
      </w:r>
      <w:r w:rsidR="0018576C" w:rsidRPr="00590FCD">
        <w:rPr>
          <w:rFonts w:cs="Times New Roman"/>
        </w:rPr>
        <w:t>mol</w:t>
      </w:r>
      <w:r w:rsidR="0018576C" w:rsidRPr="00590FCD">
        <w:rPr>
          <w:rFonts w:cs="Times New Roman"/>
          <w:vertAlign w:val="superscript"/>
        </w:rPr>
        <w:t>-1</w:t>
      </w:r>
      <w:r w:rsidR="0018576C" w:rsidRPr="00590FCD">
        <w:rPr>
          <w:rFonts w:cs="Times New Roman"/>
        </w:rPr>
        <w:t xml:space="preserve">) halved, </w:t>
      </w:r>
      <w:r w:rsidRPr="00590FCD">
        <w:rPr>
          <w:rFonts w:cs="Times New Roman"/>
        </w:rPr>
        <w:t xml:space="preserve">which </w:t>
      </w:r>
      <w:r w:rsidR="0018576C" w:rsidRPr="00590FCD">
        <w:rPr>
          <w:rFonts w:cs="Times New Roman"/>
        </w:rPr>
        <w:t>confirms that secondary, acid</w:t>
      </w:r>
      <w:r w:rsidRPr="00590FCD">
        <w:rPr>
          <w:rFonts w:cs="Times New Roman"/>
        </w:rPr>
        <w:t>-</w:t>
      </w:r>
      <w:r w:rsidR="0018576C" w:rsidRPr="00590FCD">
        <w:rPr>
          <w:rFonts w:cs="Times New Roman"/>
        </w:rPr>
        <w:t>catalysed polymerisation reactions were reduced</w:t>
      </w:r>
      <w:r w:rsidRPr="00590FCD">
        <w:rPr>
          <w:rFonts w:cs="Times New Roman"/>
        </w:rPr>
        <w:t xml:space="preserve"> as a result of </w:t>
      </w:r>
      <w:r w:rsidR="0018576C" w:rsidRPr="00590FCD">
        <w:rPr>
          <w:rFonts w:cs="Times New Roman"/>
        </w:rPr>
        <w:t xml:space="preserve">both a reduction in the acetic acid present in bio-oil and possibly </w:t>
      </w:r>
      <w:r w:rsidR="00CB7550" w:rsidRPr="00590FCD">
        <w:rPr>
          <w:rFonts w:cs="Times New Roman"/>
        </w:rPr>
        <w:t xml:space="preserve">to the existence of </w:t>
      </w:r>
      <w:r w:rsidR="0018576C" w:rsidRPr="00590FCD">
        <w:rPr>
          <w:rFonts w:cs="Times New Roman"/>
        </w:rPr>
        <w:t>more pathways for the volatiles to escape from the biomass particle. GPC distributions curves are displayed in</w:t>
      </w:r>
      <w:r w:rsidR="00770EDF" w:rsidRPr="00590FCD">
        <w:rPr>
          <w:rFonts w:cs="Times New Roman"/>
        </w:rPr>
        <w:t xml:space="preserve"> Figu</w:t>
      </w:r>
      <w:r w:rsidR="00FD1A03">
        <w:rPr>
          <w:rFonts w:cs="Times New Roman"/>
        </w:rPr>
        <w:t>re 12</w:t>
      </w:r>
      <w:r w:rsidR="0018576C" w:rsidRPr="00590FCD">
        <w:rPr>
          <w:rFonts w:cs="Times New Roman"/>
        </w:rPr>
        <w:t xml:space="preserve">. There was a large peak </w:t>
      </w:r>
      <w:r w:rsidR="00CB7550" w:rsidRPr="00590FCD">
        <w:rPr>
          <w:rFonts w:cs="Times New Roman"/>
        </w:rPr>
        <w:t xml:space="preserve">at </w:t>
      </w:r>
      <w:r w:rsidR="0018576C" w:rsidRPr="00590FCD">
        <w:rPr>
          <w:rFonts w:cs="Times New Roman"/>
        </w:rPr>
        <w:t>157 g</w:t>
      </w:r>
      <w:r w:rsidR="00ED76E7" w:rsidRPr="00590FCD">
        <w:rPr>
          <w:rFonts w:cs="Times New Roman"/>
        </w:rPr>
        <w:t>.</w:t>
      </w:r>
      <w:r w:rsidR="0018576C" w:rsidRPr="00590FCD">
        <w:rPr>
          <w:rFonts w:cs="Times New Roman"/>
        </w:rPr>
        <w:t>mol</w:t>
      </w:r>
      <w:r w:rsidR="0018576C" w:rsidRPr="00590FCD">
        <w:rPr>
          <w:rFonts w:cs="Times New Roman"/>
          <w:vertAlign w:val="superscript"/>
        </w:rPr>
        <w:t>-1</w:t>
      </w:r>
      <w:r w:rsidR="00CB7550" w:rsidRPr="00590FCD">
        <w:rPr>
          <w:rFonts w:cs="Times New Roman"/>
        </w:rPr>
        <w:t xml:space="preserve">, which represented the </w:t>
      </w:r>
      <w:r w:rsidR="0018576C" w:rsidRPr="00590FCD">
        <w:rPr>
          <w:rFonts w:cs="Times New Roman"/>
        </w:rPr>
        <w:t>leached torrefied biomass</w:t>
      </w:r>
      <w:r w:rsidR="00ED76E7" w:rsidRPr="00590FCD">
        <w:rPr>
          <w:rFonts w:cs="Times New Roman"/>
        </w:rPr>
        <w:t>,</w:t>
      </w:r>
      <w:r w:rsidR="0018576C" w:rsidRPr="00590FCD">
        <w:rPr>
          <w:rFonts w:cs="Times New Roman"/>
        </w:rPr>
        <w:t xml:space="preserve"> and the fraction in the </w:t>
      </w:r>
      <w:r w:rsidR="00CB7550" w:rsidRPr="00590FCD">
        <w:rPr>
          <w:rFonts w:cs="Times New Roman"/>
        </w:rPr>
        <w:t>high-</w:t>
      </w:r>
      <w:r w:rsidR="0018576C" w:rsidRPr="00590FCD">
        <w:rPr>
          <w:rFonts w:cs="Times New Roman"/>
        </w:rPr>
        <w:t>molecular</w:t>
      </w:r>
      <w:r w:rsidR="00CB7550" w:rsidRPr="00590FCD">
        <w:rPr>
          <w:rFonts w:cs="Times New Roman"/>
        </w:rPr>
        <w:t>-</w:t>
      </w:r>
      <w:r w:rsidR="0018576C" w:rsidRPr="00590FCD">
        <w:rPr>
          <w:rFonts w:cs="Times New Roman"/>
        </w:rPr>
        <w:t xml:space="preserve">weight range </w:t>
      </w:r>
      <w:r w:rsidR="007364CB" w:rsidRPr="00590FCD">
        <w:rPr>
          <w:rFonts w:cs="Times New Roman"/>
        </w:rPr>
        <w:t>is</w:t>
      </w:r>
      <w:r w:rsidR="0018576C" w:rsidRPr="00590FCD">
        <w:rPr>
          <w:rFonts w:cs="Times New Roman"/>
        </w:rPr>
        <w:t xml:space="preserve"> visually lower </w:t>
      </w:r>
      <w:r w:rsidR="007364CB" w:rsidRPr="00590FCD">
        <w:rPr>
          <w:rFonts w:cs="Times New Roman"/>
        </w:rPr>
        <w:t>compared to the</w:t>
      </w:r>
      <w:r w:rsidR="0018576C" w:rsidRPr="00590FCD">
        <w:rPr>
          <w:rFonts w:cs="Times New Roman"/>
        </w:rPr>
        <w:t xml:space="preserve"> other samples.</w:t>
      </w:r>
    </w:p>
    <w:p w14:paraId="7B802E34" w14:textId="77777777" w:rsidR="00DB6392" w:rsidRPr="00590FCD" w:rsidRDefault="00DB6392" w:rsidP="00202C13">
      <w:pPr>
        <w:pStyle w:val="Heading1"/>
        <w:rPr>
          <w:rFonts w:cs="Times New Roman"/>
        </w:rPr>
      </w:pPr>
      <w:bookmarkStart w:id="9" w:name="_Toc382986421"/>
      <w:r w:rsidRPr="00590FCD">
        <w:rPr>
          <w:rFonts w:cs="Times New Roman"/>
        </w:rPr>
        <w:t>Conclusions</w:t>
      </w:r>
      <w:bookmarkEnd w:id="9"/>
    </w:p>
    <w:p w14:paraId="7F797D1E" w14:textId="39429CD7" w:rsidR="00E3259A" w:rsidRPr="00590FCD" w:rsidRDefault="00770EDF" w:rsidP="00202C13">
      <w:pPr>
        <w:jc w:val="left"/>
        <w:rPr>
          <w:rFonts w:cs="Times New Roman"/>
        </w:rPr>
      </w:pPr>
      <w:r w:rsidRPr="00590FCD">
        <w:rPr>
          <w:rFonts w:cs="Times New Roman"/>
        </w:rPr>
        <w:t>P</w:t>
      </w:r>
      <w:r w:rsidR="00382A9F" w:rsidRPr="00590FCD">
        <w:rPr>
          <w:rFonts w:cs="Times New Roman"/>
        </w:rPr>
        <w:t xml:space="preserve">yrolysis </w:t>
      </w:r>
      <w:r w:rsidR="00626705" w:rsidRPr="00590FCD">
        <w:rPr>
          <w:rFonts w:cs="Times New Roman"/>
        </w:rPr>
        <w:t>of leached</w:t>
      </w:r>
      <w:r w:rsidR="00E3259A" w:rsidRPr="00590FCD">
        <w:rPr>
          <w:rFonts w:cs="Times New Roman"/>
        </w:rPr>
        <w:t xml:space="preserve"> biomass increased the bio-oil yield for all acid reagents investigated. Char yields </w:t>
      </w:r>
      <w:r w:rsidR="00D01548" w:rsidRPr="00590FCD">
        <w:rPr>
          <w:rFonts w:cs="Times New Roman"/>
        </w:rPr>
        <w:t xml:space="preserve">from pyrolysis </w:t>
      </w:r>
      <w:r w:rsidR="00E3259A" w:rsidRPr="00590FCD">
        <w:rPr>
          <w:rFonts w:cs="Times New Roman"/>
        </w:rPr>
        <w:t>were reduced</w:t>
      </w:r>
      <w:r w:rsidR="00D01548" w:rsidRPr="00590FCD">
        <w:rPr>
          <w:rFonts w:cs="Times New Roman"/>
        </w:rPr>
        <w:t xml:space="preserve"> with the biomass pretreatment</w:t>
      </w:r>
      <w:r w:rsidR="00E3259A" w:rsidRPr="00590FCD">
        <w:rPr>
          <w:rFonts w:cs="Times New Roman"/>
        </w:rPr>
        <w:t xml:space="preserve">, except for biomass leached with </w:t>
      </w:r>
      <w:r w:rsidR="00382A9F" w:rsidRPr="00590FCD">
        <w:rPr>
          <w:rFonts w:cs="Times New Roman"/>
        </w:rPr>
        <w:t xml:space="preserve">sulphuric </w:t>
      </w:r>
      <w:r w:rsidR="00E3259A" w:rsidRPr="00590FCD">
        <w:rPr>
          <w:rFonts w:cs="Times New Roman"/>
        </w:rPr>
        <w:t xml:space="preserve">acid </w:t>
      </w:r>
      <w:r w:rsidR="00382A9F" w:rsidRPr="00590FCD">
        <w:rPr>
          <w:rFonts w:cs="Times New Roman"/>
        </w:rPr>
        <w:t xml:space="preserve">because </w:t>
      </w:r>
      <w:r w:rsidR="00E3259A" w:rsidRPr="00590FCD">
        <w:rPr>
          <w:rFonts w:cs="Times New Roman"/>
        </w:rPr>
        <w:t>sul</w:t>
      </w:r>
      <w:r w:rsidR="00382A9F" w:rsidRPr="00590FCD">
        <w:rPr>
          <w:rFonts w:cs="Times New Roman"/>
        </w:rPr>
        <w:t>ph</w:t>
      </w:r>
      <w:r w:rsidR="00E3259A" w:rsidRPr="00590FCD">
        <w:rPr>
          <w:rFonts w:cs="Times New Roman"/>
        </w:rPr>
        <w:t xml:space="preserve">ur became incorporated into the biomass and catalysed charring reactions. The </w:t>
      </w:r>
      <w:r w:rsidR="00815E42" w:rsidRPr="00590FCD">
        <w:rPr>
          <w:rFonts w:cs="Times New Roman"/>
        </w:rPr>
        <w:t xml:space="preserve">bio-oil’s </w:t>
      </w:r>
      <w:r w:rsidR="00E3259A" w:rsidRPr="00590FCD">
        <w:rPr>
          <w:rFonts w:cs="Times New Roman"/>
        </w:rPr>
        <w:t>water and acetic acid content decreased when samples were leach</w:t>
      </w:r>
      <w:r w:rsidR="00815E42" w:rsidRPr="00590FCD">
        <w:rPr>
          <w:rFonts w:cs="Times New Roman"/>
        </w:rPr>
        <w:t>ed prior to pyrolysis</w:t>
      </w:r>
      <w:r w:rsidR="00E3259A" w:rsidRPr="00590FCD">
        <w:rPr>
          <w:rFonts w:cs="Times New Roman"/>
        </w:rPr>
        <w:t>. The optimal leaching conditions were</w:t>
      </w:r>
      <w:r w:rsidR="00D01548" w:rsidRPr="00590FCD">
        <w:rPr>
          <w:rFonts w:cs="Times New Roman"/>
        </w:rPr>
        <w:t xml:space="preserve"> 1% acetic acid leaching </w:t>
      </w:r>
      <w:r w:rsidR="00E3259A" w:rsidRPr="00590FCD">
        <w:rPr>
          <w:rFonts w:cs="Times New Roman"/>
        </w:rPr>
        <w:t xml:space="preserve">at 30 °C </w:t>
      </w:r>
      <w:r w:rsidR="00240E0F" w:rsidRPr="00590FCD">
        <w:rPr>
          <w:rFonts w:cs="Times New Roman"/>
        </w:rPr>
        <w:t>for 4 h. Leaching at these conditions</w:t>
      </w:r>
      <w:r w:rsidR="00382A9F" w:rsidRPr="00590FCD">
        <w:rPr>
          <w:rFonts w:cs="Times New Roman"/>
        </w:rPr>
        <w:t xml:space="preserve"> </w:t>
      </w:r>
      <w:r w:rsidR="00E3259A" w:rsidRPr="00590FCD">
        <w:rPr>
          <w:rFonts w:cs="Times New Roman"/>
        </w:rPr>
        <w:t>reduced the inorganic content from 0.41</w:t>
      </w:r>
      <w:r w:rsidR="00851469" w:rsidRPr="00590FCD">
        <w:rPr>
          <w:rFonts w:cs="Times New Roman"/>
        </w:rPr>
        <w:t xml:space="preserve"> </w:t>
      </w:r>
      <w:r w:rsidR="00E3259A" w:rsidRPr="00590FCD">
        <w:rPr>
          <w:rFonts w:cs="Times New Roman"/>
        </w:rPr>
        <w:t>wt% for raw biomass to 0.16</w:t>
      </w:r>
      <w:r w:rsidR="00851469" w:rsidRPr="00590FCD">
        <w:rPr>
          <w:rFonts w:cs="Times New Roman"/>
        </w:rPr>
        <w:t xml:space="preserve"> </w:t>
      </w:r>
      <w:r w:rsidR="00815E42" w:rsidRPr="00590FCD">
        <w:rPr>
          <w:rFonts w:cs="Times New Roman"/>
        </w:rPr>
        <w:t xml:space="preserve">wt% for leached biomass. </w:t>
      </w:r>
      <w:r w:rsidR="00382A9F" w:rsidRPr="00590FCD">
        <w:rPr>
          <w:rFonts w:cs="Times New Roman"/>
        </w:rPr>
        <w:t xml:space="preserve">The pyrolysis </w:t>
      </w:r>
      <w:r w:rsidR="00E3259A" w:rsidRPr="00590FCD">
        <w:rPr>
          <w:rFonts w:cs="Times New Roman"/>
        </w:rPr>
        <w:t>of biomass leached at the optimal conditions yielded 54.6 wt% bio-oil</w:t>
      </w:r>
      <w:r w:rsidRPr="00590FCD">
        <w:rPr>
          <w:rFonts w:cs="Times New Roman"/>
        </w:rPr>
        <w:t xml:space="preserve"> (dry basis) </w:t>
      </w:r>
      <w:r w:rsidR="00E3259A" w:rsidRPr="00590FCD">
        <w:rPr>
          <w:rFonts w:cs="Times New Roman"/>
        </w:rPr>
        <w:t>which contained 1.9 wt% acetic acid and 17.1</w:t>
      </w:r>
      <w:r w:rsidR="00851469" w:rsidRPr="00590FCD">
        <w:rPr>
          <w:rFonts w:cs="Times New Roman"/>
        </w:rPr>
        <w:t xml:space="preserve"> </w:t>
      </w:r>
      <w:r w:rsidR="00E3259A" w:rsidRPr="00590FCD">
        <w:rPr>
          <w:rFonts w:cs="Times New Roman"/>
        </w:rPr>
        <w:t>wt% water. Th</w:t>
      </w:r>
      <w:r w:rsidR="00D01548" w:rsidRPr="00590FCD">
        <w:rPr>
          <w:rFonts w:cs="Times New Roman"/>
        </w:rPr>
        <w:t xml:space="preserve">e higher levoglucosan yield in the bio-oil </w:t>
      </w:r>
      <w:r w:rsidR="00F150FD" w:rsidRPr="00590FCD">
        <w:rPr>
          <w:rFonts w:cs="Times New Roman"/>
        </w:rPr>
        <w:t>confirm that</w:t>
      </w:r>
      <w:r w:rsidR="00E3259A" w:rsidRPr="00590FCD">
        <w:rPr>
          <w:rFonts w:cs="Times New Roman"/>
        </w:rPr>
        <w:t xml:space="preserve"> secondary reactions were reduced in the inorganic limited environment</w:t>
      </w:r>
      <w:r w:rsidR="00F150FD" w:rsidRPr="00590FCD">
        <w:rPr>
          <w:rFonts w:cs="Times New Roman"/>
        </w:rPr>
        <w:t>.</w:t>
      </w:r>
    </w:p>
    <w:p w14:paraId="72C1EE64" w14:textId="63E9F840" w:rsidR="00E3259A" w:rsidRPr="00590FCD" w:rsidRDefault="00770EDF" w:rsidP="00202C13">
      <w:pPr>
        <w:jc w:val="left"/>
        <w:rPr>
          <w:rFonts w:cs="Times New Roman"/>
        </w:rPr>
      </w:pPr>
      <w:r w:rsidRPr="00590FCD">
        <w:rPr>
          <w:rFonts w:cs="Times New Roman"/>
        </w:rPr>
        <w:t>P</w:t>
      </w:r>
      <w:r w:rsidR="00382A9F" w:rsidRPr="00590FCD">
        <w:rPr>
          <w:rFonts w:cs="Times New Roman"/>
        </w:rPr>
        <w:t xml:space="preserve">yrolysis </w:t>
      </w:r>
      <w:r w:rsidR="00E3259A" w:rsidRPr="00590FCD">
        <w:rPr>
          <w:rFonts w:cs="Times New Roman"/>
        </w:rPr>
        <w:t xml:space="preserve">of </w:t>
      </w:r>
      <w:r w:rsidR="00E8057D" w:rsidRPr="00590FCD">
        <w:rPr>
          <w:rFonts w:cs="Times New Roman"/>
        </w:rPr>
        <w:t xml:space="preserve">biomass </w:t>
      </w:r>
      <w:r w:rsidR="00E3259A" w:rsidRPr="00590FCD">
        <w:rPr>
          <w:rFonts w:cs="Times New Roman"/>
        </w:rPr>
        <w:t xml:space="preserve">torrefied </w:t>
      </w:r>
      <w:r w:rsidR="00D238D8" w:rsidRPr="00590FCD">
        <w:rPr>
          <w:rFonts w:cs="Times New Roman"/>
        </w:rPr>
        <w:t>between 230 and 28</w:t>
      </w:r>
      <w:r w:rsidR="00E8057D" w:rsidRPr="00590FCD">
        <w:rPr>
          <w:rFonts w:cs="Times New Roman"/>
        </w:rPr>
        <w:t xml:space="preserve">0 </w:t>
      </w:r>
      <w:r w:rsidR="00E8057D" w:rsidRPr="00590FCD">
        <w:rPr>
          <w:rFonts w:ascii="Calibri" w:hAnsi="Calibri" w:cs="Times New Roman"/>
        </w:rPr>
        <w:t>°</w:t>
      </w:r>
      <w:r w:rsidR="00E8057D" w:rsidRPr="00590FCD">
        <w:rPr>
          <w:rFonts w:cs="Times New Roman"/>
        </w:rPr>
        <w:t xml:space="preserve">C </w:t>
      </w:r>
      <w:r w:rsidR="00626705" w:rsidRPr="00590FCD">
        <w:rPr>
          <w:rFonts w:cs="Times New Roman"/>
        </w:rPr>
        <w:t>indicated</w:t>
      </w:r>
      <w:r w:rsidR="00815E42" w:rsidRPr="00590FCD">
        <w:rPr>
          <w:rFonts w:cs="Times New Roman"/>
        </w:rPr>
        <w:t xml:space="preserve"> </w:t>
      </w:r>
      <w:r w:rsidR="00E3259A" w:rsidRPr="00590FCD">
        <w:rPr>
          <w:rFonts w:cs="Times New Roman"/>
        </w:rPr>
        <w:t>only torrefaction at 230 °C produced more bio-oil compared to pyrolysis of raw biomass</w:t>
      </w:r>
      <w:r w:rsidR="00E8057D" w:rsidRPr="00590FCD">
        <w:rPr>
          <w:rFonts w:cs="Times New Roman"/>
        </w:rPr>
        <w:t xml:space="preserve"> when the mass loss during torrefaction was taken into account</w:t>
      </w:r>
      <w:r w:rsidR="00E3259A" w:rsidRPr="00590FCD">
        <w:rPr>
          <w:rFonts w:cs="Times New Roman"/>
        </w:rPr>
        <w:t xml:space="preserve">. </w:t>
      </w:r>
      <w:r w:rsidR="00815E42" w:rsidRPr="00590FCD">
        <w:rPr>
          <w:rFonts w:cs="Times New Roman"/>
        </w:rPr>
        <w:t>The char yield was higher following torrefaction</w:t>
      </w:r>
      <w:r w:rsidR="00382A9F" w:rsidRPr="00590FCD">
        <w:rPr>
          <w:rFonts w:cs="Times New Roman"/>
        </w:rPr>
        <w:t>, because of</w:t>
      </w:r>
      <w:r w:rsidR="00815E42" w:rsidRPr="00590FCD">
        <w:rPr>
          <w:rFonts w:cs="Times New Roman"/>
        </w:rPr>
        <w:t xml:space="preserve"> stable carbon-carbon crosslinks that formed </w:t>
      </w:r>
      <w:r w:rsidR="00382A9F" w:rsidRPr="00590FCD">
        <w:rPr>
          <w:rFonts w:cs="Times New Roman"/>
        </w:rPr>
        <w:t xml:space="preserve">via the </w:t>
      </w:r>
      <w:r w:rsidR="00815E42" w:rsidRPr="00590FCD">
        <w:rPr>
          <w:rFonts w:cs="Times New Roman"/>
        </w:rPr>
        <w:t xml:space="preserve">dehydration of biomass carbohydrates during torrefaction. </w:t>
      </w:r>
      <w:r w:rsidR="00F150FD" w:rsidRPr="00590FCD">
        <w:rPr>
          <w:rFonts w:cs="Times New Roman"/>
        </w:rPr>
        <w:t xml:space="preserve">Pyrolysis </w:t>
      </w:r>
      <w:r w:rsidR="00E3259A" w:rsidRPr="00590FCD">
        <w:rPr>
          <w:rFonts w:cs="Times New Roman"/>
        </w:rPr>
        <w:t xml:space="preserve">of biomass torrefied at 270 °C for 20 min yielded 46.1 wt% bio-oil. This </w:t>
      </w:r>
      <w:r w:rsidR="00382A9F" w:rsidRPr="00590FCD">
        <w:rPr>
          <w:rFonts w:cs="Times New Roman"/>
        </w:rPr>
        <w:t xml:space="preserve">result </w:t>
      </w:r>
      <w:r w:rsidR="00E3259A" w:rsidRPr="00590FCD">
        <w:rPr>
          <w:rFonts w:cs="Times New Roman"/>
        </w:rPr>
        <w:t>equated to an overall yield of 38.9 wt% bio-oil when the mass loss during torrefaction was taken into account. The bio-oil contained 0.6</w:t>
      </w:r>
      <w:r w:rsidR="00851469" w:rsidRPr="00590FCD">
        <w:rPr>
          <w:rFonts w:cs="Times New Roman"/>
        </w:rPr>
        <w:t xml:space="preserve"> </w:t>
      </w:r>
      <w:r w:rsidR="00E3259A" w:rsidRPr="00590FCD">
        <w:rPr>
          <w:rFonts w:cs="Times New Roman"/>
        </w:rPr>
        <w:t>wt% acetic acid and 6.1</w:t>
      </w:r>
      <w:r w:rsidR="00851469" w:rsidRPr="00590FCD">
        <w:rPr>
          <w:rFonts w:cs="Times New Roman"/>
        </w:rPr>
        <w:t xml:space="preserve"> </w:t>
      </w:r>
      <w:r w:rsidR="00E3259A" w:rsidRPr="00590FCD">
        <w:rPr>
          <w:rFonts w:cs="Times New Roman"/>
        </w:rPr>
        <w:t xml:space="preserve">wt% water. The bio-oil was slightly enriched in levoglucosan and aromatics compared to raw bio-oil. </w:t>
      </w:r>
    </w:p>
    <w:p w14:paraId="74F29A0C" w14:textId="6D9F84ED" w:rsidR="00036FF5" w:rsidRPr="00590FCD" w:rsidRDefault="00E3259A" w:rsidP="00240E0F">
      <w:pPr>
        <w:jc w:val="left"/>
        <w:rPr>
          <w:rFonts w:cs="Times New Roman"/>
        </w:rPr>
      </w:pPr>
      <w:r w:rsidRPr="00590FCD">
        <w:rPr>
          <w:rFonts w:cs="Times New Roman"/>
        </w:rPr>
        <w:t xml:space="preserve">The optimal pretreatment sequence was 1% acetic acid leaching at 30 °C for 4 h followed by torrefaction at 270 °C for 20 min. This </w:t>
      </w:r>
      <w:r w:rsidR="002A7D89" w:rsidRPr="00590FCD">
        <w:rPr>
          <w:rFonts w:cs="Times New Roman"/>
        </w:rPr>
        <w:t xml:space="preserve">condition </w:t>
      </w:r>
      <w:r w:rsidRPr="00590FCD">
        <w:rPr>
          <w:rFonts w:cs="Times New Roman"/>
        </w:rPr>
        <w:t xml:space="preserve">yielded 55.4 wt% bio-oil, which equated to an overall bio-oil yield of 48.0 wt%, taking into account the mass loss during the pretreatments. The bio-oil </w:t>
      </w:r>
      <w:r w:rsidR="00D01548" w:rsidRPr="00590FCD">
        <w:rPr>
          <w:rFonts w:cs="Times New Roman"/>
        </w:rPr>
        <w:t>produced from pyrolysis of pretreated</w:t>
      </w:r>
      <w:r w:rsidR="00770EDF" w:rsidRPr="00590FCD">
        <w:rPr>
          <w:rFonts w:cs="Times New Roman"/>
        </w:rPr>
        <w:t xml:space="preserve"> biomass at the</w:t>
      </w:r>
      <w:r w:rsidR="00D01548" w:rsidRPr="00590FCD">
        <w:rPr>
          <w:rFonts w:cs="Times New Roman"/>
        </w:rPr>
        <w:t xml:space="preserve"> optimal conditions </w:t>
      </w:r>
      <w:r w:rsidRPr="00590FCD">
        <w:rPr>
          <w:rFonts w:cs="Times New Roman"/>
        </w:rPr>
        <w:t>contained 0.15</w:t>
      </w:r>
      <w:r w:rsidR="00D8582C" w:rsidRPr="00590FCD">
        <w:rPr>
          <w:rFonts w:cs="Times New Roman"/>
        </w:rPr>
        <w:t xml:space="preserve"> </w:t>
      </w:r>
      <w:r w:rsidRPr="00590FCD">
        <w:rPr>
          <w:rFonts w:cs="Times New Roman"/>
        </w:rPr>
        <w:t>wt% acetic acid and 4.3</w:t>
      </w:r>
      <w:r w:rsidR="00D8582C" w:rsidRPr="00590FCD">
        <w:rPr>
          <w:rFonts w:cs="Times New Roman"/>
        </w:rPr>
        <w:t xml:space="preserve"> </w:t>
      </w:r>
      <w:r w:rsidRPr="00590FCD">
        <w:rPr>
          <w:rFonts w:cs="Times New Roman"/>
        </w:rPr>
        <w:t>wt% water. Reducing the biomass’s acetyl content limited organic acid formation i</w:t>
      </w:r>
      <w:r w:rsidR="00815E42" w:rsidRPr="00590FCD">
        <w:rPr>
          <w:rFonts w:cs="Times New Roman"/>
        </w:rPr>
        <w:t xml:space="preserve">n the early stages of pyrolysis, </w:t>
      </w:r>
      <w:r w:rsidRPr="00590FCD">
        <w:rPr>
          <w:rFonts w:cs="Times New Roman"/>
        </w:rPr>
        <w:t>lead</w:t>
      </w:r>
      <w:r w:rsidR="00815E42" w:rsidRPr="00590FCD">
        <w:rPr>
          <w:rFonts w:cs="Times New Roman"/>
        </w:rPr>
        <w:t>ing</w:t>
      </w:r>
      <w:r w:rsidRPr="00590FCD">
        <w:rPr>
          <w:rFonts w:cs="Times New Roman"/>
        </w:rPr>
        <w:t xml:space="preserve"> to a reduction in </w:t>
      </w:r>
      <w:r w:rsidR="002A7D89" w:rsidRPr="00590FCD">
        <w:rPr>
          <w:rFonts w:cs="Times New Roman"/>
        </w:rPr>
        <w:t>acid-</w:t>
      </w:r>
      <w:r w:rsidRPr="00590FCD">
        <w:rPr>
          <w:rFonts w:cs="Times New Roman"/>
        </w:rPr>
        <w:t>catalysed reaction</w:t>
      </w:r>
      <w:r w:rsidR="00815E42" w:rsidRPr="00590FCD">
        <w:rPr>
          <w:rFonts w:cs="Times New Roman"/>
        </w:rPr>
        <w:t xml:space="preserve">s; </w:t>
      </w:r>
      <w:r w:rsidRPr="00590FCD">
        <w:rPr>
          <w:rFonts w:cs="Times New Roman"/>
        </w:rPr>
        <w:t>therefore</w:t>
      </w:r>
      <w:r w:rsidR="002A7D89" w:rsidRPr="00590FCD">
        <w:rPr>
          <w:rFonts w:cs="Times New Roman"/>
        </w:rPr>
        <w:t>,</w:t>
      </w:r>
      <w:r w:rsidRPr="00590FCD">
        <w:rPr>
          <w:rFonts w:cs="Times New Roman"/>
        </w:rPr>
        <w:t xml:space="preserve"> the pyrolytic lignin content </w:t>
      </w:r>
      <w:r w:rsidR="002A7D89" w:rsidRPr="00590FCD">
        <w:rPr>
          <w:rFonts w:cs="Times New Roman"/>
        </w:rPr>
        <w:t xml:space="preserve">was also reduced </w:t>
      </w:r>
      <w:r w:rsidRPr="00590FCD">
        <w:rPr>
          <w:rFonts w:cs="Times New Roman"/>
        </w:rPr>
        <w:t xml:space="preserve">in the bio-oil. Inorganics in biomass promote fragmentation reactions over depolymerisation reactions, which enhance the production of organic acids. Thus, reducing the inorganic content during leaching further reduced acid catalysed reactions during pyrolysis. The water content in the bio-oil was extremely low </w:t>
      </w:r>
      <w:r w:rsidR="00122274" w:rsidRPr="00590FCD">
        <w:rPr>
          <w:rFonts w:cs="Times New Roman"/>
        </w:rPr>
        <w:t xml:space="preserve">because </w:t>
      </w:r>
      <w:r w:rsidR="00815E42" w:rsidRPr="00590FCD">
        <w:rPr>
          <w:rFonts w:cs="Times New Roman"/>
        </w:rPr>
        <w:t>torrefaction dried the biomass</w:t>
      </w:r>
      <w:r w:rsidRPr="00590FCD">
        <w:rPr>
          <w:rFonts w:cs="Times New Roman"/>
        </w:rPr>
        <w:t xml:space="preserve">. </w:t>
      </w:r>
      <w:r w:rsidR="00815E42" w:rsidRPr="00590FCD">
        <w:rPr>
          <w:rFonts w:cs="Times New Roman"/>
        </w:rPr>
        <w:t>W</w:t>
      </w:r>
      <w:r w:rsidRPr="00590FCD">
        <w:rPr>
          <w:rFonts w:cs="Times New Roman"/>
        </w:rPr>
        <w:t>ater is thought to play an auto-catalytic role</w:t>
      </w:r>
      <w:r w:rsidR="00F150FD" w:rsidRPr="00590FCD">
        <w:rPr>
          <w:rFonts w:cs="Times New Roman"/>
        </w:rPr>
        <w:t xml:space="preserve"> </w:t>
      </w:r>
      <w:r w:rsidRPr="00590FCD">
        <w:rPr>
          <w:rFonts w:cs="Times New Roman"/>
        </w:rPr>
        <w:t>to promote the production of pyrolytic water; therefore</w:t>
      </w:r>
      <w:r w:rsidR="00122274" w:rsidRPr="00590FCD">
        <w:rPr>
          <w:rFonts w:cs="Times New Roman"/>
        </w:rPr>
        <w:t>,</w:t>
      </w:r>
      <w:r w:rsidRPr="00590FCD">
        <w:rPr>
          <w:rFonts w:cs="Times New Roman"/>
        </w:rPr>
        <w:t xml:space="preserve"> dry biomass decreased pyrolytic water formation. </w:t>
      </w:r>
      <w:r w:rsidR="00815E42" w:rsidRPr="00590FCD">
        <w:rPr>
          <w:rFonts w:cs="Times New Roman"/>
        </w:rPr>
        <w:t>Additionally</w:t>
      </w:r>
      <w:r w:rsidRPr="00590FCD">
        <w:rPr>
          <w:rFonts w:cs="Times New Roman"/>
        </w:rPr>
        <w:t xml:space="preserve">, less water was produced from secondary condensation or dehydration reactions due to the lower inorganic content. The high levoglucosan yield of 17.0% confirmed that secondary reactions were limited to a much higher degree when both pretreatments were implemented and all three </w:t>
      </w:r>
      <w:r w:rsidR="00770EDF" w:rsidRPr="00590FCD">
        <w:rPr>
          <w:rFonts w:cs="Times New Roman"/>
        </w:rPr>
        <w:t xml:space="preserve">biomass </w:t>
      </w:r>
      <w:r w:rsidRPr="00590FCD">
        <w:rPr>
          <w:rFonts w:cs="Times New Roman"/>
        </w:rPr>
        <w:t xml:space="preserve">catalysts (organic acids, water, and inorganics) were reduced/removed. </w:t>
      </w:r>
    </w:p>
    <w:p w14:paraId="69C6EDC4" w14:textId="77777777" w:rsidR="008F6DAD" w:rsidRPr="00590FCD" w:rsidRDefault="008F6DAD" w:rsidP="008F6DAD">
      <w:pPr>
        <w:pStyle w:val="Heading1"/>
        <w:numPr>
          <w:ilvl w:val="0"/>
          <w:numId w:val="0"/>
        </w:numPr>
        <w:ind w:left="432" w:hanging="432"/>
        <w:rPr>
          <w:rFonts w:cs="Times New Roman"/>
        </w:rPr>
      </w:pPr>
      <w:r w:rsidRPr="00590FCD">
        <w:rPr>
          <w:rFonts w:cs="Times New Roman"/>
        </w:rPr>
        <w:t>Acknowledgements</w:t>
      </w:r>
    </w:p>
    <w:p w14:paraId="70117BCA" w14:textId="7C7FB098" w:rsidR="008F6DAD" w:rsidRPr="00590FCD" w:rsidRDefault="008F6DAD" w:rsidP="008F6DAD">
      <w:pPr>
        <w:pStyle w:val="NoSpacing"/>
        <w:spacing w:after="240"/>
        <w:jc w:val="left"/>
        <w:rPr>
          <w:szCs w:val="24"/>
          <w:lang w:val="en-NZ" w:bidi="ar-SA"/>
        </w:rPr>
      </w:pPr>
      <w:r w:rsidRPr="00590FCD">
        <w:rPr>
          <w:szCs w:val="24"/>
          <w:lang w:val="en-NZ" w:bidi="ar-SA"/>
        </w:rPr>
        <w:t>The authors would like to acknowledge the New Zealand Ministry of Business, Innovation and Employment (MBIE) for funding this research. The technical personnel at the University of Canterbury are also thanked for their part in the construction and commissioning of experimental equipment.</w:t>
      </w:r>
    </w:p>
    <w:p w14:paraId="739EA729" w14:textId="09A39E0B" w:rsidR="00831D16" w:rsidRPr="00590FCD" w:rsidRDefault="00B52BE5" w:rsidP="007074A5">
      <w:pPr>
        <w:pStyle w:val="Heading1"/>
        <w:rPr>
          <w:rFonts w:cs="Times New Roman"/>
        </w:rPr>
      </w:pPr>
      <w:bookmarkStart w:id="10" w:name="_Toc382986422"/>
      <w:r w:rsidRPr="00590FCD">
        <w:rPr>
          <w:rFonts w:cs="Times New Roman"/>
        </w:rPr>
        <w:t>References</w:t>
      </w:r>
      <w:bookmarkEnd w:id="10"/>
    </w:p>
    <w:p w14:paraId="3708D7F7" w14:textId="77777777" w:rsidR="00ED76E7" w:rsidRPr="00590FCD" w:rsidRDefault="007207D5" w:rsidP="00ED76E7">
      <w:pPr>
        <w:spacing w:after="0"/>
        <w:ind w:left="720" w:hanging="720"/>
        <w:jc w:val="left"/>
        <w:rPr>
          <w:rFonts w:cs="Times New Roman"/>
          <w:noProof/>
          <w:sz w:val="18"/>
          <w:szCs w:val="18"/>
        </w:rPr>
      </w:pPr>
      <w:r w:rsidRPr="00590FCD">
        <w:rPr>
          <w:rFonts w:cs="Times New Roman"/>
          <w:sz w:val="18"/>
          <w:szCs w:val="18"/>
        </w:rPr>
        <w:fldChar w:fldCharType="begin"/>
      </w:r>
      <w:r w:rsidRPr="00590FCD">
        <w:rPr>
          <w:rFonts w:cs="Times New Roman"/>
          <w:sz w:val="18"/>
          <w:szCs w:val="18"/>
        </w:rPr>
        <w:instrText xml:space="preserve"> ADDIN EN.REFLIST </w:instrText>
      </w:r>
      <w:r w:rsidRPr="00590FCD">
        <w:rPr>
          <w:rFonts w:cs="Times New Roman"/>
          <w:sz w:val="18"/>
          <w:szCs w:val="18"/>
        </w:rPr>
        <w:fldChar w:fldCharType="separate"/>
      </w:r>
      <w:bookmarkStart w:id="11" w:name="_ENREF_1"/>
      <w:r w:rsidR="00ED76E7" w:rsidRPr="00590FCD">
        <w:rPr>
          <w:rFonts w:cs="Times New Roman"/>
          <w:noProof/>
          <w:sz w:val="18"/>
          <w:szCs w:val="18"/>
        </w:rPr>
        <w:t>1.</w:t>
      </w:r>
      <w:r w:rsidR="00ED76E7" w:rsidRPr="00590FCD">
        <w:rPr>
          <w:rFonts w:cs="Times New Roman"/>
          <w:noProof/>
          <w:sz w:val="18"/>
          <w:szCs w:val="18"/>
        </w:rPr>
        <w:tab/>
        <w:t xml:space="preserve">Lede, J. (2014). </w:t>
      </w:r>
      <w:r w:rsidR="00ED76E7" w:rsidRPr="00590FCD">
        <w:rPr>
          <w:rFonts w:cs="Times New Roman"/>
          <w:i/>
          <w:noProof/>
          <w:sz w:val="18"/>
          <w:szCs w:val="18"/>
        </w:rPr>
        <w:t>Temperature and heating rate of solid particles undergoing a thermal decomposition. Which criteria for characterising fast pyrolysis? .</w:t>
      </w:r>
      <w:r w:rsidR="00ED76E7" w:rsidRPr="00590FCD">
        <w:rPr>
          <w:rFonts w:cs="Times New Roman"/>
          <w:noProof/>
          <w:sz w:val="18"/>
          <w:szCs w:val="18"/>
        </w:rPr>
        <w:t xml:space="preserve"> Paper presented at the 20th International Symposium on Analytical and Applied Pyrolysis, Bridgwater.</w:t>
      </w:r>
      <w:bookmarkEnd w:id="11"/>
    </w:p>
    <w:p w14:paraId="083E3047" w14:textId="77777777" w:rsidR="00ED76E7" w:rsidRPr="00590FCD" w:rsidRDefault="00ED76E7" w:rsidP="00ED76E7">
      <w:pPr>
        <w:spacing w:after="0"/>
        <w:ind w:left="720" w:hanging="720"/>
        <w:jc w:val="left"/>
        <w:rPr>
          <w:rFonts w:cs="Times New Roman"/>
          <w:noProof/>
          <w:sz w:val="18"/>
          <w:szCs w:val="18"/>
        </w:rPr>
      </w:pPr>
      <w:bookmarkStart w:id="12" w:name="_ENREF_2"/>
      <w:r w:rsidRPr="00590FCD">
        <w:rPr>
          <w:rFonts w:cs="Times New Roman"/>
          <w:noProof/>
          <w:sz w:val="18"/>
          <w:szCs w:val="18"/>
        </w:rPr>
        <w:t>2.</w:t>
      </w:r>
      <w:r w:rsidRPr="00590FCD">
        <w:rPr>
          <w:rFonts w:cs="Times New Roman"/>
          <w:noProof/>
          <w:sz w:val="18"/>
          <w:szCs w:val="18"/>
        </w:rPr>
        <w:tab/>
        <w:t xml:space="preserve">Bridgwater, A. V. (1996). Production of high grade fuels and chemicals from catalytic pyrolysis of biomass. </w:t>
      </w:r>
      <w:r w:rsidRPr="00590FCD">
        <w:rPr>
          <w:rFonts w:cs="Times New Roman"/>
          <w:i/>
          <w:noProof/>
          <w:sz w:val="18"/>
          <w:szCs w:val="18"/>
        </w:rPr>
        <w:t>Catalysis Today, 29</w:t>
      </w:r>
      <w:r w:rsidRPr="00590FCD">
        <w:rPr>
          <w:rFonts w:cs="Times New Roman"/>
          <w:noProof/>
          <w:sz w:val="18"/>
          <w:szCs w:val="18"/>
        </w:rPr>
        <w:t>(1–4), 285-295.</w:t>
      </w:r>
      <w:bookmarkEnd w:id="12"/>
    </w:p>
    <w:p w14:paraId="057ECF08" w14:textId="77777777" w:rsidR="00ED76E7" w:rsidRPr="00590FCD" w:rsidRDefault="00ED76E7" w:rsidP="00ED76E7">
      <w:pPr>
        <w:spacing w:after="0"/>
        <w:ind w:left="720" w:hanging="720"/>
        <w:jc w:val="left"/>
        <w:rPr>
          <w:rFonts w:cs="Times New Roman"/>
          <w:noProof/>
          <w:sz w:val="18"/>
          <w:szCs w:val="18"/>
        </w:rPr>
      </w:pPr>
      <w:bookmarkStart w:id="13" w:name="_ENREF_3"/>
      <w:r w:rsidRPr="00590FCD">
        <w:rPr>
          <w:rFonts w:cs="Times New Roman"/>
          <w:noProof/>
          <w:sz w:val="18"/>
          <w:szCs w:val="18"/>
        </w:rPr>
        <w:t>3.</w:t>
      </w:r>
      <w:r w:rsidRPr="00590FCD">
        <w:rPr>
          <w:rFonts w:cs="Times New Roman"/>
          <w:noProof/>
          <w:sz w:val="18"/>
          <w:szCs w:val="18"/>
        </w:rPr>
        <w:tab/>
        <w:t xml:space="preserve">Scott, D. S., Paterson, L., Piskorz, J., &amp; Radlein, D. (2001). Pretreatment of poplar wood for fast pyrolysis: rate of cation removal. </w:t>
      </w:r>
      <w:r w:rsidRPr="00590FCD">
        <w:rPr>
          <w:rFonts w:cs="Times New Roman"/>
          <w:i/>
          <w:noProof/>
          <w:sz w:val="18"/>
          <w:szCs w:val="18"/>
        </w:rPr>
        <w:t>Journal of Analytical and Applied Pyrolysis, 57</w:t>
      </w:r>
      <w:r w:rsidRPr="00590FCD">
        <w:rPr>
          <w:rFonts w:cs="Times New Roman"/>
          <w:noProof/>
          <w:sz w:val="18"/>
          <w:szCs w:val="18"/>
        </w:rPr>
        <w:t>(2), 169-176.</w:t>
      </w:r>
      <w:bookmarkEnd w:id="13"/>
    </w:p>
    <w:p w14:paraId="58BC93B0" w14:textId="77777777" w:rsidR="00ED76E7" w:rsidRPr="00590FCD" w:rsidRDefault="00ED76E7" w:rsidP="00ED76E7">
      <w:pPr>
        <w:spacing w:after="0"/>
        <w:ind w:left="720" w:hanging="720"/>
        <w:jc w:val="left"/>
        <w:rPr>
          <w:rFonts w:cs="Times New Roman"/>
          <w:noProof/>
          <w:sz w:val="18"/>
          <w:szCs w:val="18"/>
        </w:rPr>
      </w:pPr>
      <w:bookmarkStart w:id="14" w:name="_ENREF_4"/>
      <w:r w:rsidRPr="00590FCD">
        <w:rPr>
          <w:rFonts w:cs="Times New Roman"/>
          <w:noProof/>
          <w:sz w:val="18"/>
          <w:szCs w:val="18"/>
        </w:rPr>
        <w:t>4.</w:t>
      </w:r>
      <w:r w:rsidRPr="00590FCD">
        <w:rPr>
          <w:rFonts w:cs="Times New Roman"/>
          <w:noProof/>
          <w:sz w:val="18"/>
          <w:szCs w:val="18"/>
        </w:rPr>
        <w:tab/>
        <w:t xml:space="preserve">Hallen, R. T., Sealock, L. J., &amp; Cuello, R. (1985). Influence of alkali carbonates on biomass volatilization. In R. P. Overend, T. A. Milne &amp; L. K. Mudge (Eds.), </w:t>
      </w:r>
      <w:r w:rsidRPr="00590FCD">
        <w:rPr>
          <w:rFonts w:cs="Times New Roman"/>
          <w:i/>
          <w:noProof/>
          <w:sz w:val="18"/>
          <w:szCs w:val="18"/>
        </w:rPr>
        <w:t>Fundamentals of Thermochemical Biomass Conversion</w:t>
      </w:r>
      <w:r w:rsidRPr="00590FCD">
        <w:rPr>
          <w:rFonts w:cs="Times New Roman"/>
          <w:noProof/>
          <w:sz w:val="18"/>
          <w:szCs w:val="18"/>
        </w:rPr>
        <w:t xml:space="preserve"> (pp. 157–166): Elsevier Applied Science Publishers.</w:t>
      </w:r>
      <w:bookmarkEnd w:id="14"/>
    </w:p>
    <w:p w14:paraId="3D44E175" w14:textId="77777777" w:rsidR="00ED76E7" w:rsidRPr="00590FCD" w:rsidRDefault="00ED76E7" w:rsidP="00ED76E7">
      <w:pPr>
        <w:spacing w:after="0"/>
        <w:ind w:left="720" w:hanging="720"/>
        <w:jc w:val="left"/>
        <w:rPr>
          <w:rFonts w:cs="Times New Roman"/>
          <w:noProof/>
          <w:sz w:val="18"/>
          <w:szCs w:val="18"/>
        </w:rPr>
      </w:pPr>
      <w:bookmarkStart w:id="15" w:name="_ENREF_5"/>
      <w:r w:rsidRPr="00590FCD">
        <w:rPr>
          <w:rFonts w:cs="Times New Roman"/>
          <w:noProof/>
          <w:sz w:val="18"/>
          <w:szCs w:val="18"/>
        </w:rPr>
        <w:t>5.</w:t>
      </w:r>
      <w:r w:rsidRPr="00590FCD">
        <w:rPr>
          <w:rFonts w:cs="Times New Roman"/>
          <w:noProof/>
          <w:sz w:val="18"/>
          <w:szCs w:val="18"/>
        </w:rPr>
        <w:tab/>
        <w:t xml:space="preserve">Saddawi, A., Jones, J. M., Williams, A., &amp; Le Coeur, C. (2011). Commodity fuels from biomass through pretreatment and torrefaction: Effects of mineral content on torrefied fuel characteristics and quality. </w:t>
      </w:r>
      <w:r w:rsidRPr="00590FCD">
        <w:rPr>
          <w:rFonts w:cs="Times New Roman"/>
          <w:i/>
          <w:noProof/>
          <w:sz w:val="18"/>
          <w:szCs w:val="18"/>
        </w:rPr>
        <w:t>Energy &amp; Fuels, 26</w:t>
      </w:r>
      <w:r w:rsidRPr="00590FCD">
        <w:rPr>
          <w:rFonts w:cs="Times New Roman"/>
          <w:noProof/>
          <w:sz w:val="18"/>
          <w:szCs w:val="18"/>
        </w:rPr>
        <w:t>(11), 6466-6474.</w:t>
      </w:r>
      <w:bookmarkEnd w:id="15"/>
    </w:p>
    <w:p w14:paraId="4FB6568D" w14:textId="77777777" w:rsidR="00ED76E7" w:rsidRPr="00590FCD" w:rsidRDefault="00ED76E7" w:rsidP="00ED76E7">
      <w:pPr>
        <w:spacing w:after="0"/>
        <w:ind w:left="720" w:hanging="720"/>
        <w:jc w:val="left"/>
        <w:rPr>
          <w:rFonts w:cs="Times New Roman"/>
          <w:noProof/>
          <w:sz w:val="18"/>
          <w:szCs w:val="18"/>
        </w:rPr>
      </w:pPr>
      <w:bookmarkStart w:id="16" w:name="_ENREF_6"/>
      <w:r w:rsidRPr="00590FCD">
        <w:rPr>
          <w:rFonts w:cs="Times New Roman"/>
          <w:noProof/>
          <w:sz w:val="18"/>
          <w:szCs w:val="18"/>
        </w:rPr>
        <w:t>6.</w:t>
      </w:r>
      <w:r w:rsidRPr="00590FCD">
        <w:rPr>
          <w:rFonts w:cs="Times New Roman"/>
          <w:noProof/>
          <w:sz w:val="18"/>
          <w:szCs w:val="18"/>
        </w:rPr>
        <w:tab/>
        <w:t xml:space="preserve">Nowakowski, D., Jones, J., Brydson, R., &amp; Ross, A. (2007). Potassium catalysis in the pyrolysis behaviour of short rotation willow coppice. </w:t>
      </w:r>
      <w:r w:rsidRPr="00590FCD">
        <w:rPr>
          <w:rFonts w:cs="Times New Roman"/>
          <w:i/>
          <w:noProof/>
          <w:sz w:val="18"/>
          <w:szCs w:val="18"/>
        </w:rPr>
        <w:t>Fuel, 86</w:t>
      </w:r>
      <w:r w:rsidRPr="00590FCD">
        <w:rPr>
          <w:rFonts w:cs="Times New Roman"/>
          <w:noProof/>
          <w:sz w:val="18"/>
          <w:szCs w:val="18"/>
        </w:rPr>
        <w:t>(15), 2389-2402.</w:t>
      </w:r>
      <w:bookmarkEnd w:id="16"/>
    </w:p>
    <w:p w14:paraId="61AF7132" w14:textId="77777777" w:rsidR="00ED76E7" w:rsidRPr="00590FCD" w:rsidRDefault="00ED76E7" w:rsidP="00ED76E7">
      <w:pPr>
        <w:spacing w:after="0"/>
        <w:ind w:left="720" w:hanging="720"/>
        <w:jc w:val="left"/>
        <w:rPr>
          <w:rFonts w:cs="Times New Roman"/>
          <w:noProof/>
          <w:sz w:val="18"/>
          <w:szCs w:val="18"/>
        </w:rPr>
      </w:pPr>
      <w:bookmarkStart w:id="17" w:name="_ENREF_7"/>
      <w:r w:rsidRPr="00590FCD">
        <w:rPr>
          <w:rFonts w:cs="Times New Roman"/>
          <w:noProof/>
          <w:sz w:val="18"/>
          <w:szCs w:val="18"/>
        </w:rPr>
        <w:t>7.</w:t>
      </w:r>
      <w:r w:rsidRPr="00590FCD">
        <w:rPr>
          <w:rFonts w:cs="Times New Roman"/>
          <w:noProof/>
          <w:sz w:val="18"/>
          <w:szCs w:val="18"/>
        </w:rPr>
        <w:tab/>
        <w:t xml:space="preserve">Encinar, J. M., Beltrán, F. J., Ramiro, A., &amp; González, J. F. (1997). Catalyzed pyrolysis of grape and olive Bagasse. influence of catalyst type and chemical treatment. </w:t>
      </w:r>
      <w:r w:rsidRPr="00590FCD">
        <w:rPr>
          <w:rFonts w:cs="Times New Roman"/>
          <w:i/>
          <w:noProof/>
          <w:sz w:val="18"/>
          <w:szCs w:val="18"/>
        </w:rPr>
        <w:t>Industrial &amp; Engineering Chemistry Research, 36</w:t>
      </w:r>
      <w:r w:rsidRPr="00590FCD">
        <w:rPr>
          <w:rFonts w:cs="Times New Roman"/>
          <w:noProof/>
          <w:sz w:val="18"/>
          <w:szCs w:val="18"/>
        </w:rPr>
        <w:t>(10), 4176-4183.</w:t>
      </w:r>
      <w:bookmarkEnd w:id="17"/>
    </w:p>
    <w:p w14:paraId="7A9CD79D" w14:textId="77777777" w:rsidR="00ED76E7" w:rsidRPr="00590FCD" w:rsidRDefault="00ED76E7" w:rsidP="00ED76E7">
      <w:pPr>
        <w:spacing w:after="0"/>
        <w:ind w:left="720" w:hanging="720"/>
        <w:jc w:val="left"/>
        <w:rPr>
          <w:rFonts w:cs="Times New Roman"/>
          <w:noProof/>
          <w:sz w:val="18"/>
          <w:szCs w:val="18"/>
        </w:rPr>
      </w:pPr>
      <w:bookmarkStart w:id="18" w:name="_ENREF_8"/>
      <w:r w:rsidRPr="00590FCD">
        <w:rPr>
          <w:rFonts w:cs="Times New Roman"/>
          <w:noProof/>
          <w:sz w:val="18"/>
          <w:szCs w:val="18"/>
        </w:rPr>
        <w:t>8.</w:t>
      </w:r>
      <w:r w:rsidRPr="00590FCD">
        <w:rPr>
          <w:rFonts w:cs="Times New Roman"/>
          <w:noProof/>
          <w:sz w:val="18"/>
          <w:szCs w:val="18"/>
        </w:rPr>
        <w:tab/>
        <w:t xml:space="preserve">Di Blasi, C., Galgano, A., &amp; Branca, C. (2009). Influences of the chemical state of alkaline compounds and the nature of alkali metal on wood pyrolysis. </w:t>
      </w:r>
      <w:r w:rsidRPr="00590FCD">
        <w:rPr>
          <w:rFonts w:cs="Times New Roman"/>
          <w:i/>
          <w:noProof/>
          <w:sz w:val="18"/>
          <w:szCs w:val="18"/>
        </w:rPr>
        <w:t>Industrial &amp; Engineering Chemistry Research, 48</w:t>
      </w:r>
      <w:r w:rsidRPr="00590FCD">
        <w:rPr>
          <w:rFonts w:cs="Times New Roman"/>
          <w:noProof/>
          <w:sz w:val="18"/>
          <w:szCs w:val="18"/>
        </w:rPr>
        <w:t>(7), 3359-3369.</w:t>
      </w:r>
      <w:bookmarkEnd w:id="18"/>
    </w:p>
    <w:p w14:paraId="68131EC7" w14:textId="77777777" w:rsidR="00ED76E7" w:rsidRPr="00590FCD" w:rsidRDefault="00ED76E7" w:rsidP="00ED76E7">
      <w:pPr>
        <w:spacing w:after="0"/>
        <w:ind w:left="720" w:hanging="720"/>
        <w:jc w:val="left"/>
        <w:rPr>
          <w:rFonts w:cs="Times New Roman"/>
          <w:noProof/>
          <w:sz w:val="18"/>
          <w:szCs w:val="18"/>
        </w:rPr>
      </w:pPr>
      <w:bookmarkStart w:id="19" w:name="_ENREF_9"/>
      <w:r w:rsidRPr="00590FCD">
        <w:rPr>
          <w:rFonts w:cs="Times New Roman"/>
          <w:noProof/>
          <w:sz w:val="18"/>
          <w:szCs w:val="18"/>
        </w:rPr>
        <w:t>9.</w:t>
      </w:r>
      <w:r w:rsidRPr="00590FCD">
        <w:rPr>
          <w:rFonts w:cs="Times New Roman"/>
          <w:noProof/>
          <w:sz w:val="18"/>
          <w:szCs w:val="18"/>
        </w:rPr>
        <w:tab/>
        <w:t xml:space="preserve">Hoekstra, E., Westerhof, R. J. M., Brilman, W., Van Swaaij, W. P. M., Kersten, S. R. A., Hogendoorn, K. J. A., et al. (2012). Heterogeneous and homogeneous reactions of pyrolysis vapors from pine wood. </w:t>
      </w:r>
      <w:r w:rsidRPr="00590FCD">
        <w:rPr>
          <w:rFonts w:cs="Times New Roman"/>
          <w:i/>
          <w:noProof/>
          <w:sz w:val="18"/>
          <w:szCs w:val="18"/>
        </w:rPr>
        <w:t>AIChE Journal, 58</w:t>
      </w:r>
      <w:r w:rsidRPr="00590FCD">
        <w:rPr>
          <w:rFonts w:cs="Times New Roman"/>
          <w:noProof/>
          <w:sz w:val="18"/>
          <w:szCs w:val="18"/>
        </w:rPr>
        <w:t>(9), 2830-2842.</w:t>
      </w:r>
      <w:bookmarkEnd w:id="19"/>
    </w:p>
    <w:p w14:paraId="7D7F465A" w14:textId="77777777" w:rsidR="00ED76E7" w:rsidRPr="00590FCD" w:rsidRDefault="00ED76E7" w:rsidP="00ED76E7">
      <w:pPr>
        <w:spacing w:after="0"/>
        <w:ind w:left="720" w:hanging="720"/>
        <w:jc w:val="left"/>
        <w:rPr>
          <w:rFonts w:cs="Times New Roman"/>
          <w:noProof/>
          <w:sz w:val="18"/>
          <w:szCs w:val="18"/>
        </w:rPr>
      </w:pPr>
      <w:bookmarkStart w:id="20" w:name="_ENREF_10"/>
      <w:r w:rsidRPr="00590FCD">
        <w:rPr>
          <w:rFonts w:cs="Times New Roman"/>
          <w:noProof/>
          <w:sz w:val="18"/>
          <w:szCs w:val="18"/>
        </w:rPr>
        <w:t>10.</w:t>
      </w:r>
      <w:r w:rsidRPr="00590FCD">
        <w:rPr>
          <w:rFonts w:cs="Times New Roman"/>
          <w:noProof/>
          <w:sz w:val="18"/>
          <w:szCs w:val="18"/>
        </w:rPr>
        <w:tab/>
        <w:t xml:space="preserve">Zhang, Q., Chang, J., Wang, T., &amp; Xu, Y. (2007). Review of biomass pyrolysis oil properties and upgrading research. </w:t>
      </w:r>
      <w:r w:rsidRPr="00590FCD">
        <w:rPr>
          <w:rFonts w:cs="Times New Roman"/>
          <w:i/>
          <w:noProof/>
          <w:sz w:val="18"/>
          <w:szCs w:val="18"/>
        </w:rPr>
        <w:t>Energy Conversion and Management, 48</w:t>
      </w:r>
      <w:r w:rsidRPr="00590FCD">
        <w:rPr>
          <w:rFonts w:cs="Times New Roman"/>
          <w:noProof/>
          <w:sz w:val="18"/>
          <w:szCs w:val="18"/>
        </w:rPr>
        <w:t>(1), 87-92.</w:t>
      </w:r>
      <w:bookmarkEnd w:id="20"/>
    </w:p>
    <w:p w14:paraId="155D121B" w14:textId="77777777" w:rsidR="00ED76E7" w:rsidRPr="00590FCD" w:rsidRDefault="00ED76E7" w:rsidP="00ED76E7">
      <w:pPr>
        <w:spacing w:after="0"/>
        <w:ind w:left="720" w:hanging="720"/>
        <w:jc w:val="left"/>
        <w:rPr>
          <w:rFonts w:cs="Times New Roman"/>
          <w:noProof/>
          <w:sz w:val="18"/>
          <w:szCs w:val="18"/>
        </w:rPr>
      </w:pPr>
      <w:bookmarkStart w:id="21" w:name="_ENREF_11"/>
      <w:r w:rsidRPr="00590FCD">
        <w:rPr>
          <w:rFonts w:cs="Times New Roman"/>
          <w:noProof/>
          <w:sz w:val="18"/>
          <w:szCs w:val="18"/>
        </w:rPr>
        <w:t>11.</w:t>
      </w:r>
      <w:r w:rsidRPr="00590FCD">
        <w:rPr>
          <w:rFonts w:cs="Times New Roman"/>
          <w:noProof/>
          <w:sz w:val="18"/>
          <w:szCs w:val="18"/>
        </w:rPr>
        <w:tab/>
        <w:t xml:space="preserve">Dayton, D. C., Jenkins, B. M., Turn, S. Q., Bakker, R. R., Williams, R. B., Belle-Oudry, D., et al. (1999). Release of inorganic constituents from leached biomass during thermal conversion. </w:t>
      </w:r>
      <w:r w:rsidRPr="00590FCD">
        <w:rPr>
          <w:rFonts w:cs="Times New Roman"/>
          <w:i/>
          <w:noProof/>
          <w:sz w:val="18"/>
          <w:szCs w:val="18"/>
        </w:rPr>
        <w:t>Energy &amp; Fuels, 13</w:t>
      </w:r>
      <w:r w:rsidRPr="00590FCD">
        <w:rPr>
          <w:rFonts w:cs="Times New Roman"/>
          <w:noProof/>
          <w:sz w:val="18"/>
          <w:szCs w:val="18"/>
        </w:rPr>
        <w:t>(4), 860-870.</w:t>
      </w:r>
      <w:bookmarkEnd w:id="21"/>
    </w:p>
    <w:p w14:paraId="5B1D1690" w14:textId="77777777" w:rsidR="00ED76E7" w:rsidRPr="00590FCD" w:rsidRDefault="00ED76E7" w:rsidP="00ED76E7">
      <w:pPr>
        <w:spacing w:after="0"/>
        <w:ind w:left="720" w:hanging="720"/>
        <w:jc w:val="left"/>
        <w:rPr>
          <w:rFonts w:cs="Times New Roman"/>
          <w:noProof/>
          <w:sz w:val="18"/>
          <w:szCs w:val="18"/>
        </w:rPr>
      </w:pPr>
      <w:bookmarkStart w:id="22" w:name="_ENREF_12"/>
      <w:r w:rsidRPr="00590FCD">
        <w:rPr>
          <w:rFonts w:cs="Times New Roman"/>
          <w:noProof/>
          <w:sz w:val="18"/>
          <w:szCs w:val="18"/>
        </w:rPr>
        <w:t>12.</w:t>
      </w:r>
      <w:r w:rsidRPr="00590FCD">
        <w:rPr>
          <w:rFonts w:cs="Times New Roman"/>
          <w:noProof/>
          <w:sz w:val="18"/>
          <w:szCs w:val="18"/>
        </w:rPr>
        <w:tab/>
        <w:t xml:space="preserve">Kasparbauer, R. D. (2009). </w:t>
      </w:r>
      <w:r w:rsidRPr="00590FCD">
        <w:rPr>
          <w:rFonts w:cs="Times New Roman"/>
          <w:i/>
          <w:noProof/>
          <w:sz w:val="18"/>
          <w:szCs w:val="18"/>
        </w:rPr>
        <w:t>The effects of biomass pretreatments on the products of fast pyrolysis.</w:t>
      </w:r>
      <w:r w:rsidRPr="00590FCD">
        <w:rPr>
          <w:rFonts w:cs="Times New Roman"/>
          <w:noProof/>
          <w:sz w:val="18"/>
          <w:szCs w:val="18"/>
        </w:rPr>
        <w:t xml:space="preserve"> Iowa State University, Ames, Iowa.</w:t>
      </w:r>
      <w:bookmarkEnd w:id="22"/>
    </w:p>
    <w:p w14:paraId="7434D509" w14:textId="77777777" w:rsidR="00ED76E7" w:rsidRPr="00590FCD" w:rsidRDefault="00ED76E7" w:rsidP="00ED76E7">
      <w:pPr>
        <w:spacing w:after="0"/>
        <w:ind w:left="720" w:hanging="720"/>
        <w:jc w:val="left"/>
        <w:rPr>
          <w:rFonts w:cs="Times New Roman"/>
          <w:noProof/>
          <w:sz w:val="18"/>
          <w:szCs w:val="18"/>
        </w:rPr>
      </w:pPr>
      <w:bookmarkStart w:id="23" w:name="_ENREF_13"/>
      <w:r w:rsidRPr="00590FCD">
        <w:rPr>
          <w:rFonts w:cs="Times New Roman"/>
          <w:noProof/>
          <w:sz w:val="18"/>
          <w:szCs w:val="18"/>
        </w:rPr>
        <w:t>13.</w:t>
      </w:r>
      <w:r w:rsidRPr="00590FCD">
        <w:rPr>
          <w:rFonts w:cs="Times New Roman"/>
          <w:noProof/>
          <w:sz w:val="18"/>
          <w:szCs w:val="18"/>
        </w:rPr>
        <w:tab/>
        <w:t xml:space="preserve">Gary, M. (1984). </w:t>
      </w:r>
      <w:r w:rsidRPr="00590FCD">
        <w:rPr>
          <w:rFonts w:cs="Times New Roman"/>
          <w:i/>
          <w:noProof/>
          <w:sz w:val="18"/>
          <w:szCs w:val="18"/>
        </w:rPr>
        <w:t>The effect of moisture and ash content on the pyrolysis of a wood derived material.</w:t>
      </w:r>
      <w:r w:rsidRPr="00590FCD">
        <w:rPr>
          <w:rFonts w:cs="Times New Roman"/>
          <w:noProof/>
          <w:sz w:val="18"/>
          <w:szCs w:val="18"/>
        </w:rPr>
        <w:t xml:space="preserve"> California Institute of technology, Pasadena.</w:t>
      </w:r>
      <w:bookmarkEnd w:id="23"/>
    </w:p>
    <w:p w14:paraId="0A95B27C" w14:textId="77777777" w:rsidR="00ED76E7" w:rsidRPr="00590FCD" w:rsidRDefault="00ED76E7" w:rsidP="00ED76E7">
      <w:pPr>
        <w:spacing w:after="0"/>
        <w:ind w:left="720" w:hanging="720"/>
        <w:jc w:val="left"/>
        <w:rPr>
          <w:rFonts w:cs="Times New Roman"/>
          <w:noProof/>
          <w:sz w:val="18"/>
          <w:szCs w:val="18"/>
        </w:rPr>
      </w:pPr>
      <w:bookmarkStart w:id="24" w:name="_ENREF_14"/>
      <w:r w:rsidRPr="00590FCD">
        <w:rPr>
          <w:rFonts w:cs="Times New Roman"/>
          <w:noProof/>
          <w:sz w:val="18"/>
          <w:szCs w:val="18"/>
        </w:rPr>
        <w:t>14.</w:t>
      </w:r>
      <w:r w:rsidRPr="00590FCD">
        <w:rPr>
          <w:rFonts w:cs="Times New Roman"/>
          <w:noProof/>
          <w:sz w:val="18"/>
          <w:szCs w:val="18"/>
        </w:rPr>
        <w:tab/>
        <w:t xml:space="preserve">Westerhof, R. J. M., Kuipers, N. J. M., Kersten, S. R. A., &amp; van Swaaij, W. P. M. (2007). Controlling the water content of biomass fast pyrolysis oil. </w:t>
      </w:r>
      <w:r w:rsidRPr="00590FCD">
        <w:rPr>
          <w:rFonts w:cs="Times New Roman"/>
          <w:i/>
          <w:noProof/>
          <w:sz w:val="18"/>
          <w:szCs w:val="18"/>
        </w:rPr>
        <w:t>Industrial &amp; Engineering Chemistry Research, 46</w:t>
      </w:r>
      <w:r w:rsidRPr="00590FCD">
        <w:rPr>
          <w:rFonts w:cs="Times New Roman"/>
          <w:noProof/>
          <w:sz w:val="18"/>
          <w:szCs w:val="18"/>
        </w:rPr>
        <w:t>(26), 9238-9247.</w:t>
      </w:r>
      <w:bookmarkEnd w:id="24"/>
    </w:p>
    <w:p w14:paraId="3CD8C813" w14:textId="77777777" w:rsidR="00ED76E7" w:rsidRPr="00590FCD" w:rsidRDefault="00ED76E7" w:rsidP="00ED76E7">
      <w:pPr>
        <w:spacing w:after="0"/>
        <w:ind w:left="720" w:hanging="720"/>
        <w:jc w:val="left"/>
        <w:rPr>
          <w:rFonts w:cs="Times New Roman"/>
          <w:noProof/>
          <w:sz w:val="18"/>
          <w:szCs w:val="18"/>
        </w:rPr>
      </w:pPr>
      <w:bookmarkStart w:id="25" w:name="_ENREF_15"/>
      <w:r w:rsidRPr="00590FCD">
        <w:rPr>
          <w:rFonts w:cs="Times New Roman"/>
          <w:noProof/>
          <w:sz w:val="18"/>
          <w:szCs w:val="18"/>
        </w:rPr>
        <w:t>15.</w:t>
      </w:r>
      <w:r w:rsidRPr="00590FCD">
        <w:rPr>
          <w:rFonts w:cs="Times New Roman"/>
          <w:noProof/>
          <w:sz w:val="18"/>
          <w:szCs w:val="18"/>
        </w:rPr>
        <w:tab/>
        <w:t xml:space="preserve">Kawamoto, H., Saito, S., Hatanaka, W., &amp; Saka, S. (2007). Catalytic pyrolysis of cellulose in sulfolane with some acidic catalysts. </w:t>
      </w:r>
      <w:r w:rsidRPr="00590FCD">
        <w:rPr>
          <w:rFonts w:cs="Times New Roman"/>
          <w:i/>
          <w:noProof/>
          <w:sz w:val="18"/>
          <w:szCs w:val="18"/>
        </w:rPr>
        <w:t>Journal of Wood Science, 53</w:t>
      </w:r>
      <w:r w:rsidRPr="00590FCD">
        <w:rPr>
          <w:rFonts w:cs="Times New Roman"/>
          <w:noProof/>
          <w:sz w:val="18"/>
          <w:szCs w:val="18"/>
        </w:rPr>
        <w:t>(2), 127-133.</w:t>
      </w:r>
      <w:bookmarkEnd w:id="25"/>
    </w:p>
    <w:p w14:paraId="1E500FB7" w14:textId="77777777" w:rsidR="00ED76E7" w:rsidRPr="00590FCD" w:rsidRDefault="00ED76E7" w:rsidP="00ED76E7">
      <w:pPr>
        <w:spacing w:after="0"/>
        <w:ind w:left="720" w:hanging="720"/>
        <w:jc w:val="left"/>
        <w:rPr>
          <w:rFonts w:cs="Times New Roman"/>
          <w:noProof/>
          <w:sz w:val="18"/>
          <w:szCs w:val="18"/>
        </w:rPr>
      </w:pPr>
      <w:bookmarkStart w:id="26" w:name="_ENREF_16"/>
      <w:r w:rsidRPr="00590FCD">
        <w:rPr>
          <w:rFonts w:cs="Times New Roman"/>
          <w:noProof/>
          <w:sz w:val="18"/>
          <w:szCs w:val="18"/>
        </w:rPr>
        <w:t>16.</w:t>
      </w:r>
      <w:r w:rsidRPr="00590FCD">
        <w:rPr>
          <w:rFonts w:cs="Times New Roman"/>
          <w:noProof/>
          <w:sz w:val="18"/>
          <w:szCs w:val="18"/>
        </w:rPr>
        <w:tab/>
        <w:t xml:space="preserve">Scheirs, J., Camino, G., &amp; Tumiatti, W. (2001). Overview of water evolution during the thermal degradation of cellulose. </w:t>
      </w:r>
      <w:r w:rsidRPr="00590FCD">
        <w:rPr>
          <w:rFonts w:cs="Times New Roman"/>
          <w:i/>
          <w:noProof/>
          <w:sz w:val="18"/>
          <w:szCs w:val="18"/>
        </w:rPr>
        <w:t>European Polymer Journal, 37</w:t>
      </w:r>
      <w:r w:rsidRPr="00590FCD">
        <w:rPr>
          <w:rFonts w:cs="Times New Roman"/>
          <w:noProof/>
          <w:sz w:val="18"/>
          <w:szCs w:val="18"/>
        </w:rPr>
        <w:t>(5), 933-942.</w:t>
      </w:r>
      <w:bookmarkEnd w:id="26"/>
    </w:p>
    <w:p w14:paraId="1022A77B" w14:textId="77777777" w:rsidR="00ED76E7" w:rsidRPr="00590FCD" w:rsidRDefault="00ED76E7" w:rsidP="00ED76E7">
      <w:pPr>
        <w:spacing w:after="0"/>
        <w:ind w:left="720" w:hanging="720"/>
        <w:jc w:val="left"/>
        <w:rPr>
          <w:rFonts w:cs="Times New Roman"/>
          <w:noProof/>
          <w:sz w:val="18"/>
          <w:szCs w:val="18"/>
        </w:rPr>
      </w:pPr>
      <w:bookmarkStart w:id="27" w:name="_ENREF_17"/>
      <w:r w:rsidRPr="00590FCD">
        <w:rPr>
          <w:rFonts w:cs="Times New Roman"/>
          <w:noProof/>
          <w:sz w:val="18"/>
          <w:szCs w:val="18"/>
        </w:rPr>
        <w:t>17.</w:t>
      </w:r>
      <w:r w:rsidRPr="00590FCD">
        <w:rPr>
          <w:rFonts w:cs="Times New Roman"/>
          <w:noProof/>
          <w:sz w:val="18"/>
          <w:szCs w:val="18"/>
        </w:rPr>
        <w:tab/>
        <w:t xml:space="preserve">Gray, M. R., Corcoran, W. H., &amp; Gavalas, G. R. (1985). Pyrolysis of a wood-derived material. Effects of moisture and ash content. </w:t>
      </w:r>
      <w:r w:rsidRPr="00590FCD">
        <w:rPr>
          <w:rFonts w:cs="Times New Roman"/>
          <w:i/>
          <w:noProof/>
          <w:sz w:val="18"/>
          <w:szCs w:val="18"/>
        </w:rPr>
        <w:t>Industrial &amp; Engineering Chemistry Process Design and Development, 24</w:t>
      </w:r>
      <w:r w:rsidRPr="00590FCD">
        <w:rPr>
          <w:rFonts w:cs="Times New Roman"/>
          <w:noProof/>
          <w:sz w:val="18"/>
          <w:szCs w:val="18"/>
        </w:rPr>
        <w:t>(3), 646-651.</w:t>
      </w:r>
      <w:bookmarkEnd w:id="27"/>
    </w:p>
    <w:p w14:paraId="00A6B469" w14:textId="77777777" w:rsidR="00ED76E7" w:rsidRPr="00590FCD" w:rsidRDefault="00ED76E7" w:rsidP="00ED76E7">
      <w:pPr>
        <w:spacing w:after="0"/>
        <w:ind w:left="720" w:hanging="720"/>
        <w:jc w:val="left"/>
        <w:rPr>
          <w:rFonts w:cs="Times New Roman"/>
          <w:noProof/>
          <w:sz w:val="18"/>
          <w:szCs w:val="18"/>
        </w:rPr>
      </w:pPr>
      <w:bookmarkStart w:id="28" w:name="_ENREF_18"/>
      <w:r w:rsidRPr="00590FCD">
        <w:rPr>
          <w:rFonts w:cs="Times New Roman"/>
          <w:noProof/>
          <w:sz w:val="18"/>
          <w:szCs w:val="18"/>
        </w:rPr>
        <w:t>18.</w:t>
      </w:r>
      <w:r w:rsidRPr="00590FCD">
        <w:rPr>
          <w:rFonts w:cs="Times New Roman"/>
          <w:noProof/>
          <w:sz w:val="18"/>
          <w:szCs w:val="18"/>
        </w:rPr>
        <w:tab/>
        <w:t xml:space="preserve">Gunawardena, D. A., &amp; Fernando, S. D. (2013). </w:t>
      </w:r>
      <w:r w:rsidRPr="00590FCD">
        <w:rPr>
          <w:rFonts w:cs="Times New Roman"/>
          <w:i/>
          <w:noProof/>
          <w:sz w:val="18"/>
          <w:szCs w:val="18"/>
        </w:rPr>
        <w:t>Methods and applications of deoxygenation for the conversion of biomass to petrochemical products</w:t>
      </w:r>
      <w:r w:rsidRPr="00590FCD">
        <w:rPr>
          <w:rFonts w:cs="Times New Roman"/>
          <w:noProof/>
          <w:sz w:val="18"/>
          <w:szCs w:val="18"/>
        </w:rPr>
        <w:t xml:space="preserve"> (Vol. 16).</w:t>
      </w:r>
      <w:bookmarkEnd w:id="28"/>
    </w:p>
    <w:p w14:paraId="104CBA55" w14:textId="77777777" w:rsidR="00ED76E7" w:rsidRPr="00590FCD" w:rsidRDefault="00ED76E7" w:rsidP="00ED76E7">
      <w:pPr>
        <w:spacing w:after="0"/>
        <w:ind w:left="720" w:hanging="720"/>
        <w:jc w:val="left"/>
        <w:rPr>
          <w:rFonts w:cs="Times New Roman"/>
          <w:noProof/>
          <w:sz w:val="18"/>
          <w:szCs w:val="18"/>
        </w:rPr>
      </w:pPr>
      <w:bookmarkStart w:id="29" w:name="_ENREF_19"/>
      <w:r w:rsidRPr="00590FCD">
        <w:rPr>
          <w:rFonts w:cs="Times New Roman"/>
          <w:noProof/>
          <w:sz w:val="18"/>
          <w:szCs w:val="18"/>
        </w:rPr>
        <w:t>19.</w:t>
      </w:r>
      <w:r w:rsidRPr="00590FCD">
        <w:rPr>
          <w:rFonts w:cs="Times New Roman"/>
          <w:noProof/>
          <w:sz w:val="18"/>
          <w:szCs w:val="18"/>
        </w:rPr>
        <w:tab/>
        <w:t xml:space="preserve">Huber, G. W., Iborra, S., &amp; Corma, A. (2006). Synthesis of transportation fuels from biomass:  chemistry, catalysts, and engineering. </w:t>
      </w:r>
      <w:r w:rsidRPr="00590FCD">
        <w:rPr>
          <w:rFonts w:cs="Times New Roman"/>
          <w:i/>
          <w:noProof/>
          <w:sz w:val="18"/>
          <w:szCs w:val="18"/>
        </w:rPr>
        <w:t>Chemical Reviews, 106</w:t>
      </w:r>
      <w:r w:rsidRPr="00590FCD">
        <w:rPr>
          <w:rFonts w:cs="Times New Roman"/>
          <w:noProof/>
          <w:sz w:val="18"/>
          <w:szCs w:val="18"/>
        </w:rPr>
        <w:t>(9), 4044-4098.</w:t>
      </w:r>
      <w:bookmarkEnd w:id="29"/>
    </w:p>
    <w:p w14:paraId="7C87526B" w14:textId="77777777" w:rsidR="00ED76E7" w:rsidRPr="00590FCD" w:rsidRDefault="00ED76E7" w:rsidP="00ED76E7">
      <w:pPr>
        <w:spacing w:after="0"/>
        <w:ind w:left="720" w:hanging="720"/>
        <w:jc w:val="left"/>
        <w:rPr>
          <w:rFonts w:cs="Times New Roman"/>
          <w:noProof/>
          <w:sz w:val="18"/>
          <w:szCs w:val="18"/>
        </w:rPr>
      </w:pPr>
      <w:bookmarkStart w:id="30" w:name="_ENREF_20"/>
      <w:r w:rsidRPr="00590FCD">
        <w:rPr>
          <w:rFonts w:cs="Times New Roman"/>
          <w:noProof/>
          <w:sz w:val="18"/>
          <w:szCs w:val="18"/>
        </w:rPr>
        <w:t>20.</w:t>
      </w:r>
      <w:r w:rsidRPr="00590FCD">
        <w:rPr>
          <w:rFonts w:cs="Times New Roman"/>
          <w:noProof/>
          <w:sz w:val="18"/>
          <w:szCs w:val="18"/>
        </w:rPr>
        <w:tab/>
        <w:t xml:space="preserve">Diebold, J. P. (2000). </w:t>
      </w:r>
      <w:r w:rsidRPr="00590FCD">
        <w:rPr>
          <w:rFonts w:cs="Times New Roman"/>
          <w:i/>
          <w:noProof/>
          <w:sz w:val="18"/>
          <w:szCs w:val="18"/>
        </w:rPr>
        <w:t>A review of the chemical and physical mechanisms of the storage stability of fast pyrolysis bio-oils</w:t>
      </w:r>
      <w:r w:rsidRPr="00590FCD">
        <w:rPr>
          <w:rFonts w:cs="Times New Roman"/>
          <w:noProof/>
          <w:sz w:val="18"/>
          <w:szCs w:val="18"/>
        </w:rPr>
        <w:t>. Lakewood, Colorado: National Renewable Energy Laboratory.</w:t>
      </w:r>
      <w:bookmarkEnd w:id="30"/>
    </w:p>
    <w:p w14:paraId="6AC1BBC2" w14:textId="77777777" w:rsidR="00ED76E7" w:rsidRPr="00590FCD" w:rsidRDefault="00ED76E7" w:rsidP="00ED76E7">
      <w:pPr>
        <w:spacing w:after="0"/>
        <w:ind w:left="720" w:hanging="720"/>
        <w:jc w:val="left"/>
        <w:rPr>
          <w:rFonts w:cs="Times New Roman"/>
          <w:noProof/>
          <w:sz w:val="18"/>
          <w:szCs w:val="18"/>
        </w:rPr>
      </w:pPr>
      <w:bookmarkStart w:id="31" w:name="_ENREF_21"/>
      <w:r w:rsidRPr="00590FCD">
        <w:rPr>
          <w:rFonts w:cs="Times New Roman"/>
          <w:noProof/>
          <w:sz w:val="18"/>
          <w:szCs w:val="18"/>
        </w:rPr>
        <w:t>21.</w:t>
      </w:r>
      <w:r w:rsidRPr="00590FCD">
        <w:rPr>
          <w:rFonts w:cs="Times New Roman"/>
          <w:noProof/>
          <w:sz w:val="18"/>
          <w:szCs w:val="18"/>
        </w:rPr>
        <w:tab/>
        <w:t xml:space="preserve">Alén, R., Kuoppala, E., &amp; Oesch, P. (1996). Formation of the main degradation compound groups from wood and its components during pyrolysis. </w:t>
      </w:r>
      <w:r w:rsidRPr="00590FCD">
        <w:rPr>
          <w:rFonts w:cs="Times New Roman"/>
          <w:i/>
          <w:noProof/>
          <w:sz w:val="18"/>
          <w:szCs w:val="18"/>
        </w:rPr>
        <w:t>Journal of Analytical and Applied Pyrolysis, 36</w:t>
      </w:r>
      <w:r w:rsidRPr="00590FCD">
        <w:rPr>
          <w:rFonts w:cs="Times New Roman"/>
          <w:noProof/>
          <w:sz w:val="18"/>
          <w:szCs w:val="18"/>
        </w:rPr>
        <w:t>(2), 137-148.</w:t>
      </w:r>
      <w:bookmarkEnd w:id="31"/>
    </w:p>
    <w:p w14:paraId="3883456F" w14:textId="77777777" w:rsidR="00ED76E7" w:rsidRPr="00590FCD" w:rsidRDefault="00ED76E7" w:rsidP="00ED76E7">
      <w:pPr>
        <w:spacing w:after="0"/>
        <w:ind w:left="720" w:hanging="720"/>
        <w:jc w:val="left"/>
        <w:rPr>
          <w:rFonts w:cs="Times New Roman"/>
          <w:noProof/>
          <w:sz w:val="18"/>
          <w:szCs w:val="18"/>
        </w:rPr>
      </w:pPr>
      <w:bookmarkStart w:id="32" w:name="_ENREF_22"/>
      <w:r w:rsidRPr="00590FCD">
        <w:rPr>
          <w:rFonts w:cs="Times New Roman"/>
          <w:noProof/>
          <w:sz w:val="18"/>
          <w:szCs w:val="18"/>
        </w:rPr>
        <w:t>22.</w:t>
      </w:r>
      <w:r w:rsidRPr="00590FCD">
        <w:rPr>
          <w:rFonts w:cs="Times New Roman"/>
          <w:noProof/>
          <w:sz w:val="18"/>
          <w:szCs w:val="18"/>
        </w:rPr>
        <w:tab/>
        <w:t xml:space="preserve">Demirbas, A. (2007). Products from lignocellulosic materials via degradation processes. </w:t>
      </w:r>
      <w:r w:rsidRPr="00590FCD">
        <w:rPr>
          <w:rFonts w:cs="Times New Roman"/>
          <w:i/>
          <w:noProof/>
          <w:sz w:val="18"/>
          <w:szCs w:val="18"/>
        </w:rPr>
        <w:t>Energy Sources, Part A: Recovery, Utilization, and Environmental Effects, 30</w:t>
      </w:r>
      <w:r w:rsidRPr="00590FCD">
        <w:rPr>
          <w:rFonts w:cs="Times New Roman"/>
          <w:noProof/>
          <w:sz w:val="18"/>
          <w:szCs w:val="18"/>
        </w:rPr>
        <w:t>(1), 27-37.</w:t>
      </w:r>
      <w:bookmarkEnd w:id="32"/>
    </w:p>
    <w:p w14:paraId="3C1A5492" w14:textId="77777777" w:rsidR="00ED76E7" w:rsidRPr="00590FCD" w:rsidRDefault="00ED76E7" w:rsidP="00ED76E7">
      <w:pPr>
        <w:spacing w:after="0"/>
        <w:ind w:left="720" w:hanging="720"/>
        <w:jc w:val="left"/>
        <w:rPr>
          <w:rFonts w:cs="Times New Roman"/>
          <w:noProof/>
          <w:sz w:val="18"/>
          <w:szCs w:val="18"/>
        </w:rPr>
      </w:pPr>
      <w:bookmarkStart w:id="33" w:name="_ENREF_23"/>
      <w:r w:rsidRPr="00590FCD">
        <w:rPr>
          <w:rFonts w:cs="Times New Roman"/>
          <w:noProof/>
          <w:sz w:val="18"/>
          <w:szCs w:val="18"/>
        </w:rPr>
        <w:t>23.</w:t>
      </w:r>
      <w:r w:rsidRPr="00590FCD">
        <w:rPr>
          <w:rFonts w:cs="Times New Roman"/>
          <w:noProof/>
          <w:sz w:val="18"/>
          <w:szCs w:val="18"/>
        </w:rPr>
        <w:tab/>
        <w:t xml:space="preserve">Karimi, E., Gomez, A., Kycia, S. W., &amp; Schlaf, M. (2010). Thermal decomposition of acetic and formic acid catalyzed by red mud - implications for the potential use of red mud as a pyrolysis bio-oil upgrading catalyst. </w:t>
      </w:r>
      <w:r w:rsidRPr="00590FCD">
        <w:rPr>
          <w:rFonts w:cs="Times New Roman"/>
          <w:i/>
          <w:noProof/>
          <w:sz w:val="18"/>
          <w:szCs w:val="18"/>
        </w:rPr>
        <w:t>Energy &amp; Fuels, 24</w:t>
      </w:r>
      <w:r w:rsidRPr="00590FCD">
        <w:rPr>
          <w:rFonts w:cs="Times New Roman"/>
          <w:noProof/>
          <w:sz w:val="18"/>
          <w:szCs w:val="18"/>
        </w:rPr>
        <w:t>(4), 2747-2757.</w:t>
      </w:r>
      <w:bookmarkEnd w:id="33"/>
    </w:p>
    <w:p w14:paraId="6771D970" w14:textId="77777777" w:rsidR="00ED76E7" w:rsidRPr="00590FCD" w:rsidRDefault="00ED76E7" w:rsidP="00ED76E7">
      <w:pPr>
        <w:spacing w:after="0"/>
        <w:ind w:left="720" w:hanging="720"/>
        <w:jc w:val="left"/>
        <w:rPr>
          <w:rFonts w:cs="Times New Roman"/>
          <w:noProof/>
          <w:sz w:val="18"/>
          <w:szCs w:val="18"/>
        </w:rPr>
      </w:pPr>
      <w:bookmarkStart w:id="34" w:name="_ENREF_24"/>
      <w:r w:rsidRPr="00590FCD">
        <w:rPr>
          <w:rFonts w:cs="Times New Roman"/>
          <w:noProof/>
          <w:sz w:val="18"/>
          <w:szCs w:val="18"/>
        </w:rPr>
        <w:t>24.</w:t>
      </w:r>
      <w:r w:rsidRPr="00590FCD">
        <w:rPr>
          <w:rFonts w:cs="Times New Roman"/>
          <w:noProof/>
          <w:sz w:val="18"/>
          <w:szCs w:val="18"/>
        </w:rPr>
        <w:tab/>
        <w:t xml:space="preserve">Hsiang-Hui, K., &amp; Stock, L. M. (1984). Aspects of the chemistry of donor solvent coal dissolution: promotion of the bond cleavage reactions of diphenylalkanes and the related ethers and amines. </w:t>
      </w:r>
      <w:r w:rsidRPr="00590FCD">
        <w:rPr>
          <w:rFonts w:cs="Times New Roman"/>
          <w:i/>
          <w:noProof/>
          <w:sz w:val="18"/>
          <w:szCs w:val="18"/>
        </w:rPr>
        <w:t>Fuel, 63</w:t>
      </w:r>
      <w:r w:rsidRPr="00590FCD">
        <w:rPr>
          <w:rFonts w:cs="Times New Roman"/>
          <w:noProof/>
          <w:sz w:val="18"/>
          <w:szCs w:val="18"/>
        </w:rPr>
        <w:t>(6), 810-815.</w:t>
      </w:r>
      <w:bookmarkEnd w:id="34"/>
    </w:p>
    <w:p w14:paraId="4D5DC077" w14:textId="77777777" w:rsidR="00ED76E7" w:rsidRPr="00590FCD" w:rsidRDefault="00ED76E7" w:rsidP="00ED76E7">
      <w:pPr>
        <w:spacing w:after="0"/>
        <w:ind w:left="720" w:hanging="720"/>
        <w:jc w:val="left"/>
        <w:rPr>
          <w:rFonts w:cs="Times New Roman"/>
          <w:noProof/>
          <w:sz w:val="18"/>
          <w:szCs w:val="18"/>
        </w:rPr>
      </w:pPr>
      <w:bookmarkStart w:id="35" w:name="_ENREF_25"/>
      <w:r w:rsidRPr="00590FCD">
        <w:rPr>
          <w:rFonts w:cs="Times New Roman"/>
          <w:noProof/>
          <w:sz w:val="18"/>
          <w:szCs w:val="18"/>
        </w:rPr>
        <w:t>25.</w:t>
      </w:r>
      <w:r w:rsidRPr="00590FCD">
        <w:rPr>
          <w:rFonts w:cs="Times New Roman"/>
          <w:noProof/>
          <w:sz w:val="18"/>
          <w:szCs w:val="18"/>
        </w:rPr>
        <w:tab/>
        <w:t xml:space="preserve">Britt, P. F., Buchanan Iii, A. C., Thomas, K. B., &amp; Lee, S.-K. (1995). Pyrolysis mechanisms of lignin: surface-immobilized model compound investigation of acid-catalyzed and free-radical reaction pathways. </w:t>
      </w:r>
      <w:r w:rsidRPr="00590FCD">
        <w:rPr>
          <w:rFonts w:cs="Times New Roman"/>
          <w:i/>
          <w:noProof/>
          <w:sz w:val="18"/>
          <w:szCs w:val="18"/>
        </w:rPr>
        <w:t>Journal of Analytical and Applied Pyrolysis, 33</w:t>
      </w:r>
      <w:r w:rsidRPr="00590FCD">
        <w:rPr>
          <w:rFonts w:cs="Times New Roman"/>
          <w:noProof/>
          <w:sz w:val="18"/>
          <w:szCs w:val="18"/>
        </w:rPr>
        <w:t>(0), 1-19.</w:t>
      </w:r>
      <w:bookmarkEnd w:id="35"/>
    </w:p>
    <w:p w14:paraId="317D3CDB" w14:textId="77777777" w:rsidR="00ED76E7" w:rsidRPr="00590FCD" w:rsidRDefault="00ED76E7" w:rsidP="00ED76E7">
      <w:pPr>
        <w:spacing w:after="0"/>
        <w:ind w:left="720" w:hanging="720"/>
        <w:jc w:val="left"/>
        <w:rPr>
          <w:rFonts w:cs="Times New Roman"/>
          <w:noProof/>
          <w:sz w:val="18"/>
          <w:szCs w:val="18"/>
        </w:rPr>
      </w:pPr>
      <w:bookmarkStart w:id="36" w:name="_ENREF_26"/>
      <w:r w:rsidRPr="00590FCD">
        <w:rPr>
          <w:rFonts w:cs="Times New Roman"/>
          <w:noProof/>
          <w:sz w:val="18"/>
          <w:szCs w:val="18"/>
        </w:rPr>
        <w:t>26.</w:t>
      </w:r>
      <w:r w:rsidRPr="00590FCD">
        <w:rPr>
          <w:rFonts w:cs="Times New Roman"/>
          <w:noProof/>
          <w:sz w:val="18"/>
          <w:szCs w:val="18"/>
        </w:rPr>
        <w:tab/>
        <w:t xml:space="preserve">Wigley, T., Yip, A. C. K., &amp; Pang, S. (2015). The use of demineralisation and torrefaction to improve the properties of biomass intended as a feedstock for fast pyrolysis. </w:t>
      </w:r>
      <w:r w:rsidRPr="00590FCD">
        <w:rPr>
          <w:rFonts w:cs="Times New Roman"/>
          <w:i/>
          <w:noProof/>
          <w:sz w:val="18"/>
          <w:szCs w:val="18"/>
        </w:rPr>
        <w:t>Journal of Analytical and Applied Pyrolysis, 113</w:t>
      </w:r>
      <w:r w:rsidRPr="00590FCD">
        <w:rPr>
          <w:rFonts w:cs="Times New Roman"/>
          <w:noProof/>
          <w:sz w:val="18"/>
          <w:szCs w:val="18"/>
        </w:rPr>
        <w:t>(0), 296-306.</w:t>
      </w:r>
      <w:bookmarkEnd w:id="36"/>
    </w:p>
    <w:p w14:paraId="6477A920" w14:textId="77777777" w:rsidR="00ED76E7" w:rsidRPr="00590FCD" w:rsidRDefault="00ED76E7" w:rsidP="00ED76E7">
      <w:pPr>
        <w:spacing w:after="0"/>
        <w:ind w:left="720" w:hanging="720"/>
        <w:jc w:val="left"/>
        <w:rPr>
          <w:rFonts w:cs="Times New Roman"/>
          <w:noProof/>
          <w:sz w:val="18"/>
          <w:szCs w:val="18"/>
        </w:rPr>
      </w:pPr>
      <w:bookmarkStart w:id="37" w:name="_ENREF_27"/>
      <w:r w:rsidRPr="00590FCD">
        <w:rPr>
          <w:rFonts w:cs="Times New Roman"/>
          <w:noProof/>
          <w:sz w:val="18"/>
          <w:szCs w:val="18"/>
        </w:rPr>
        <w:t>27.</w:t>
      </w:r>
      <w:r w:rsidRPr="00590FCD">
        <w:rPr>
          <w:rFonts w:cs="Times New Roman"/>
          <w:noProof/>
          <w:sz w:val="18"/>
          <w:szCs w:val="18"/>
        </w:rPr>
        <w:tab/>
        <w:t xml:space="preserve">Zhang, L., &amp; Kong, S.-C. (2012). Multicomponent vaporization modeling of bio-oil and its mixtures with other fuels. </w:t>
      </w:r>
      <w:r w:rsidRPr="00590FCD">
        <w:rPr>
          <w:rFonts w:cs="Times New Roman"/>
          <w:i/>
          <w:noProof/>
          <w:sz w:val="18"/>
          <w:szCs w:val="18"/>
        </w:rPr>
        <w:t>Fuel, 95</w:t>
      </w:r>
      <w:r w:rsidRPr="00590FCD">
        <w:rPr>
          <w:rFonts w:cs="Times New Roman"/>
          <w:noProof/>
          <w:sz w:val="18"/>
          <w:szCs w:val="18"/>
        </w:rPr>
        <w:t>(0), 471-480.</w:t>
      </w:r>
      <w:bookmarkEnd w:id="37"/>
    </w:p>
    <w:p w14:paraId="60AFBE0A" w14:textId="77777777" w:rsidR="00ED76E7" w:rsidRPr="00590FCD" w:rsidRDefault="00ED76E7" w:rsidP="00ED76E7">
      <w:pPr>
        <w:spacing w:after="0"/>
        <w:ind w:left="720" w:hanging="720"/>
        <w:jc w:val="left"/>
        <w:rPr>
          <w:rFonts w:cs="Times New Roman"/>
          <w:noProof/>
          <w:sz w:val="18"/>
          <w:szCs w:val="18"/>
        </w:rPr>
      </w:pPr>
      <w:bookmarkStart w:id="38" w:name="_ENREF_28"/>
      <w:r w:rsidRPr="00590FCD">
        <w:rPr>
          <w:rFonts w:cs="Times New Roman"/>
          <w:noProof/>
          <w:sz w:val="18"/>
          <w:szCs w:val="18"/>
        </w:rPr>
        <w:t>28.</w:t>
      </w:r>
      <w:r w:rsidRPr="00590FCD">
        <w:rPr>
          <w:rFonts w:cs="Times New Roman"/>
          <w:noProof/>
          <w:sz w:val="18"/>
          <w:szCs w:val="18"/>
        </w:rPr>
        <w:tab/>
        <w:t>EPFL. (2013). Institute of chemical sciences and engineering ISIC 2014</w:t>
      </w:r>
      <w:bookmarkEnd w:id="38"/>
    </w:p>
    <w:p w14:paraId="535965D8" w14:textId="77777777" w:rsidR="00ED76E7" w:rsidRPr="00590FCD" w:rsidRDefault="00ED76E7" w:rsidP="00ED76E7">
      <w:pPr>
        <w:spacing w:after="0"/>
        <w:ind w:left="720" w:hanging="720"/>
        <w:jc w:val="left"/>
        <w:rPr>
          <w:rFonts w:cs="Times New Roman"/>
          <w:noProof/>
          <w:sz w:val="18"/>
          <w:szCs w:val="18"/>
        </w:rPr>
      </w:pPr>
      <w:bookmarkStart w:id="39" w:name="_ENREF_29"/>
      <w:r w:rsidRPr="00590FCD">
        <w:rPr>
          <w:rFonts w:cs="Times New Roman"/>
          <w:noProof/>
          <w:sz w:val="18"/>
          <w:szCs w:val="18"/>
        </w:rPr>
        <w:t>29.</w:t>
      </w:r>
      <w:r w:rsidRPr="00590FCD">
        <w:rPr>
          <w:rFonts w:cs="Times New Roman"/>
          <w:noProof/>
          <w:sz w:val="18"/>
          <w:szCs w:val="18"/>
        </w:rPr>
        <w:tab/>
        <w:t xml:space="preserve">Hosoya, T., Kawamoto, H., &amp; Saka, S. (2008). Different pyrolytic pathways of levoglucosan in vapor- and liquid/solid-phases. </w:t>
      </w:r>
      <w:r w:rsidRPr="00590FCD">
        <w:rPr>
          <w:rFonts w:cs="Times New Roman"/>
          <w:i/>
          <w:noProof/>
          <w:sz w:val="18"/>
          <w:szCs w:val="18"/>
        </w:rPr>
        <w:t>Journal of Analytical and Applied Pyrolysis, 83</w:t>
      </w:r>
      <w:r w:rsidRPr="00590FCD">
        <w:rPr>
          <w:rFonts w:cs="Times New Roman"/>
          <w:noProof/>
          <w:sz w:val="18"/>
          <w:szCs w:val="18"/>
        </w:rPr>
        <w:t>(1), 64-70.</w:t>
      </w:r>
      <w:bookmarkEnd w:id="39"/>
    </w:p>
    <w:p w14:paraId="4536E999" w14:textId="77777777" w:rsidR="00ED76E7" w:rsidRPr="00590FCD" w:rsidRDefault="00ED76E7" w:rsidP="00ED76E7">
      <w:pPr>
        <w:spacing w:after="0"/>
        <w:ind w:left="720" w:hanging="720"/>
        <w:jc w:val="left"/>
        <w:rPr>
          <w:rFonts w:cs="Times New Roman"/>
          <w:noProof/>
          <w:sz w:val="18"/>
          <w:szCs w:val="18"/>
        </w:rPr>
      </w:pPr>
      <w:bookmarkStart w:id="40" w:name="_ENREF_30"/>
      <w:r w:rsidRPr="00590FCD">
        <w:rPr>
          <w:rFonts w:cs="Times New Roman"/>
          <w:noProof/>
          <w:sz w:val="18"/>
          <w:szCs w:val="18"/>
        </w:rPr>
        <w:t>30.</w:t>
      </w:r>
      <w:r w:rsidRPr="00590FCD">
        <w:rPr>
          <w:rFonts w:cs="Times New Roman"/>
          <w:noProof/>
          <w:sz w:val="18"/>
          <w:szCs w:val="18"/>
        </w:rPr>
        <w:tab/>
        <w:t xml:space="preserve">Ingram, L., Mohan, D., Bricka, M., Steele, P., Strobel, D., Crocker, D., et al. (2007). Pyrolysis of wood and bark in an auger reactor: physical properties and chemical analysis of the produced bio-oils. </w:t>
      </w:r>
      <w:r w:rsidRPr="00590FCD">
        <w:rPr>
          <w:rFonts w:cs="Times New Roman"/>
          <w:i/>
          <w:noProof/>
          <w:sz w:val="18"/>
          <w:szCs w:val="18"/>
        </w:rPr>
        <w:t>Energy &amp; Fuels, 22</w:t>
      </w:r>
      <w:r w:rsidRPr="00590FCD">
        <w:rPr>
          <w:rFonts w:cs="Times New Roman"/>
          <w:noProof/>
          <w:sz w:val="18"/>
          <w:szCs w:val="18"/>
        </w:rPr>
        <w:t>(1), 614-625.</w:t>
      </w:r>
      <w:bookmarkEnd w:id="40"/>
    </w:p>
    <w:p w14:paraId="08646BF6" w14:textId="77777777" w:rsidR="00ED76E7" w:rsidRPr="00590FCD" w:rsidRDefault="00ED76E7" w:rsidP="00ED76E7">
      <w:pPr>
        <w:spacing w:after="0"/>
        <w:ind w:left="720" w:hanging="720"/>
        <w:jc w:val="left"/>
        <w:rPr>
          <w:rFonts w:cs="Times New Roman"/>
          <w:noProof/>
          <w:sz w:val="18"/>
          <w:szCs w:val="18"/>
        </w:rPr>
      </w:pPr>
      <w:bookmarkStart w:id="41" w:name="_ENREF_31"/>
      <w:r w:rsidRPr="00590FCD">
        <w:rPr>
          <w:rFonts w:cs="Times New Roman"/>
          <w:noProof/>
          <w:sz w:val="18"/>
          <w:szCs w:val="18"/>
        </w:rPr>
        <w:t>31.</w:t>
      </w:r>
      <w:r w:rsidRPr="00590FCD">
        <w:rPr>
          <w:rFonts w:cs="Times New Roman"/>
          <w:noProof/>
          <w:sz w:val="18"/>
          <w:szCs w:val="18"/>
        </w:rPr>
        <w:tab/>
        <w:t xml:space="preserve">Mullen, C. A., Strahan, G. D., &amp; Boateng, A. A. (2009). Characterization of various fast pyrolysis bio-oils by NMR spectroscopy. </w:t>
      </w:r>
      <w:r w:rsidRPr="00590FCD">
        <w:rPr>
          <w:rFonts w:cs="Times New Roman"/>
          <w:i/>
          <w:noProof/>
          <w:sz w:val="18"/>
          <w:szCs w:val="18"/>
        </w:rPr>
        <w:t>Energy &amp; Fuels, 23</w:t>
      </w:r>
      <w:r w:rsidRPr="00590FCD">
        <w:rPr>
          <w:rFonts w:cs="Times New Roman"/>
          <w:noProof/>
          <w:sz w:val="18"/>
          <w:szCs w:val="18"/>
        </w:rPr>
        <w:t>(5), 2707-2718.</w:t>
      </w:r>
      <w:bookmarkEnd w:id="41"/>
    </w:p>
    <w:p w14:paraId="68009C25" w14:textId="77777777" w:rsidR="00ED76E7" w:rsidRPr="00590FCD" w:rsidRDefault="00ED76E7" w:rsidP="00ED76E7">
      <w:pPr>
        <w:spacing w:after="0"/>
        <w:ind w:left="720" w:hanging="720"/>
        <w:jc w:val="left"/>
        <w:rPr>
          <w:rFonts w:cs="Times New Roman"/>
          <w:noProof/>
          <w:sz w:val="18"/>
          <w:szCs w:val="18"/>
        </w:rPr>
      </w:pPr>
      <w:bookmarkStart w:id="42" w:name="_ENREF_32"/>
      <w:r w:rsidRPr="00590FCD">
        <w:rPr>
          <w:rFonts w:cs="Times New Roman"/>
          <w:noProof/>
          <w:sz w:val="18"/>
          <w:szCs w:val="18"/>
        </w:rPr>
        <w:t>32.</w:t>
      </w:r>
      <w:r w:rsidRPr="00590FCD">
        <w:rPr>
          <w:rFonts w:cs="Times New Roman"/>
          <w:noProof/>
          <w:sz w:val="18"/>
          <w:szCs w:val="18"/>
        </w:rPr>
        <w:tab/>
        <w:t>Li, J. (2012). Pyhsical properties of biomass pyrolysis oil and analysis methods. University of Canterbury.</w:t>
      </w:r>
      <w:bookmarkEnd w:id="42"/>
    </w:p>
    <w:p w14:paraId="37B95AF2" w14:textId="77777777" w:rsidR="00ED76E7" w:rsidRPr="00590FCD" w:rsidRDefault="00ED76E7" w:rsidP="00ED76E7">
      <w:pPr>
        <w:spacing w:after="0"/>
        <w:ind w:left="720" w:hanging="720"/>
        <w:jc w:val="left"/>
        <w:rPr>
          <w:rFonts w:cs="Times New Roman"/>
          <w:noProof/>
          <w:sz w:val="18"/>
          <w:szCs w:val="18"/>
        </w:rPr>
      </w:pPr>
      <w:bookmarkStart w:id="43" w:name="_ENREF_33"/>
      <w:r w:rsidRPr="00590FCD">
        <w:rPr>
          <w:rFonts w:cs="Times New Roman"/>
          <w:noProof/>
          <w:sz w:val="18"/>
          <w:szCs w:val="18"/>
        </w:rPr>
        <w:t>33.</w:t>
      </w:r>
      <w:r w:rsidRPr="00590FCD">
        <w:rPr>
          <w:rFonts w:cs="Times New Roman"/>
          <w:noProof/>
          <w:sz w:val="18"/>
          <w:szCs w:val="18"/>
        </w:rPr>
        <w:tab/>
        <w:t xml:space="preserve">Scholze, B., Hanser, C., &amp; Meier, D. (2001). Characterization of the water-insoluble fraction from fast pyrolysis liquids (pyrolytic lignin): part II. GPC, carbonyl goups, and 13C-NMR. </w:t>
      </w:r>
      <w:r w:rsidRPr="00590FCD">
        <w:rPr>
          <w:rFonts w:cs="Times New Roman"/>
          <w:i/>
          <w:noProof/>
          <w:sz w:val="18"/>
          <w:szCs w:val="18"/>
        </w:rPr>
        <w:t>Journal of Analytical and Applied Pyrolysis, 58–59</w:t>
      </w:r>
      <w:r w:rsidRPr="00590FCD">
        <w:rPr>
          <w:rFonts w:cs="Times New Roman"/>
          <w:noProof/>
          <w:sz w:val="18"/>
          <w:szCs w:val="18"/>
        </w:rPr>
        <w:t>(1), 387-400.</w:t>
      </w:r>
      <w:bookmarkEnd w:id="43"/>
    </w:p>
    <w:p w14:paraId="5A728DB9" w14:textId="77777777" w:rsidR="00ED76E7" w:rsidRPr="00590FCD" w:rsidRDefault="00ED76E7" w:rsidP="00ED76E7">
      <w:pPr>
        <w:spacing w:after="0"/>
        <w:ind w:left="720" w:hanging="720"/>
        <w:jc w:val="left"/>
        <w:rPr>
          <w:rFonts w:cs="Times New Roman"/>
          <w:noProof/>
          <w:sz w:val="18"/>
          <w:szCs w:val="18"/>
        </w:rPr>
      </w:pPr>
      <w:bookmarkStart w:id="44" w:name="_ENREF_34"/>
      <w:r w:rsidRPr="00590FCD">
        <w:rPr>
          <w:rFonts w:cs="Times New Roman"/>
          <w:noProof/>
          <w:sz w:val="18"/>
          <w:szCs w:val="18"/>
        </w:rPr>
        <w:t>34.</w:t>
      </w:r>
      <w:r w:rsidRPr="00590FCD">
        <w:rPr>
          <w:rFonts w:cs="Times New Roman"/>
          <w:noProof/>
          <w:sz w:val="18"/>
          <w:szCs w:val="18"/>
        </w:rPr>
        <w:tab/>
        <w:t xml:space="preserve">Nowakowski, D. J., Bridgwater, A. V., Elliott, D. C., Meier, D., &amp; de Wild, P. (2010). Lignin fast pyrolysis: results from an international collaboration. </w:t>
      </w:r>
      <w:r w:rsidRPr="00590FCD">
        <w:rPr>
          <w:rFonts w:cs="Times New Roman"/>
          <w:i/>
          <w:noProof/>
          <w:sz w:val="18"/>
          <w:szCs w:val="18"/>
        </w:rPr>
        <w:t>Journal of Analytical and Applied Pyrolysis, 88</w:t>
      </w:r>
      <w:r w:rsidRPr="00590FCD">
        <w:rPr>
          <w:rFonts w:cs="Times New Roman"/>
          <w:noProof/>
          <w:sz w:val="18"/>
          <w:szCs w:val="18"/>
        </w:rPr>
        <w:t>(1), 53-72.</w:t>
      </w:r>
      <w:bookmarkEnd w:id="44"/>
    </w:p>
    <w:p w14:paraId="4AC6E18B" w14:textId="77777777" w:rsidR="00ED76E7" w:rsidRPr="00590FCD" w:rsidRDefault="00ED76E7" w:rsidP="00ED76E7">
      <w:pPr>
        <w:spacing w:after="0"/>
        <w:ind w:left="720" w:hanging="720"/>
        <w:jc w:val="left"/>
        <w:rPr>
          <w:rFonts w:cs="Times New Roman"/>
          <w:noProof/>
          <w:sz w:val="18"/>
          <w:szCs w:val="18"/>
        </w:rPr>
      </w:pPr>
      <w:bookmarkStart w:id="45" w:name="_ENREF_35"/>
      <w:r w:rsidRPr="00590FCD">
        <w:rPr>
          <w:rFonts w:cs="Times New Roman"/>
          <w:noProof/>
          <w:sz w:val="18"/>
          <w:szCs w:val="18"/>
        </w:rPr>
        <w:t>35.</w:t>
      </w:r>
      <w:r w:rsidRPr="00590FCD">
        <w:rPr>
          <w:rFonts w:cs="Times New Roman"/>
          <w:noProof/>
          <w:sz w:val="18"/>
          <w:szCs w:val="18"/>
        </w:rPr>
        <w:tab/>
        <w:t xml:space="preserve">Channiwala, S. A., &amp; Parikh, P. P. (2002). A unified correlation for estimating HHV of solid, liquid and gaseous fuels. </w:t>
      </w:r>
      <w:r w:rsidRPr="00590FCD">
        <w:rPr>
          <w:rFonts w:cs="Times New Roman"/>
          <w:i/>
          <w:noProof/>
          <w:sz w:val="18"/>
          <w:szCs w:val="18"/>
        </w:rPr>
        <w:t>Fuel, 81</w:t>
      </w:r>
      <w:r w:rsidRPr="00590FCD">
        <w:rPr>
          <w:rFonts w:cs="Times New Roman"/>
          <w:noProof/>
          <w:sz w:val="18"/>
          <w:szCs w:val="18"/>
        </w:rPr>
        <w:t>(8), 1051-1063.</w:t>
      </w:r>
      <w:bookmarkEnd w:id="45"/>
    </w:p>
    <w:p w14:paraId="7242F1FD" w14:textId="77777777" w:rsidR="00ED76E7" w:rsidRPr="00590FCD" w:rsidRDefault="00ED76E7" w:rsidP="00ED76E7">
      <w:pPr>
        <w:spacing w:after="0"/>
        <w:ind w:left="720" w:hanging="720"/>
        <w:jc w:val="left"/>
        <w:rPr>
          <w:rFonts w:cs="Times New Roman"/>
          <w:noProof/>
          <w:sz w:val="18"/>
          <w:szCs w:val="18"/>
        </w:rPr>
      </w:pPr>
      <w:bookmarkStart w:id="46" w:name="_ENREF_36"/>
      <w:r w:rsidRPr="00590FCD">
        <w:rPr>
          <w:rFonts w:cs="Times New Roman"/>
          <w:noProof/>
          <w:sz w:val="18"/>
          <w:szCs w:val="18"/>
        </w:rPr>
        <w:t>36.</w:t>
      </w:r>
      <w:r w:rsidRPr="00590FCD">
        <w:rPr>
          <w:rFonts w:cs="Times New Roman"/>
          <w:noProof/>
          <w:sz w:val="18"/>
          <w:szCs w:val="18"/>
        </w:rPr>
        <w:tab/>
        <w:t xml:space="preserve">Mourant, D., Wang, Z., He, M., Wang, X. S., Garcia-Perez, M., Ling, K., et al. (2011). Mallee wood fast pyrolysis: effects of alkali and alkaline earth metallic species on the yield and composition of bio-oil. </w:t>
      </w:r>
      <w:r w:rsidRPr="00590FCD">
        <w:rPr>
          <w:rFonts w:cs="Times New Roman"/>
          <w:i/>
          <w:noProof/>
          <w:sz w:val="18"/>
          <w:szCs w:val="18"/>
        </w:rPr>
        <w:t>Fuel, 90</w:t>
      </w:r>
      <w:r w:rsidRPr="00590FCD">
        <w:rPr>
          <w:rFonts w:cs="Times New Roman"/>
          <w:noProof/>
          <w:sz w:val="18"/>
          <w:szCs w:val="18"/>
        </w:rPr>
        <w:t>(9), 2915-2922.</w:t>
      </w:r>
      <w:bookmarkEnd w:id="46"/>
    </w:p>
    <w:p w14:paraId="747A818C" w14:textId="77777777" w:rsidR="00ED76E7" w:rsidRPr="00590FCD" w:rsidRDefault="00ED76E7" w:rsidP="00ED76E7">
      <w:pPr>
        <w:spacing w:after="0"/>
        <w:ind w:left="720" w:hanging="720"/>
        <w:jc w:val="left"/>
        <w:rPr>
          <w:rFonts w:cs="Times New Roman"/>
          <w:noProof/>
          <w:sz w:val="18"/>
          <w:szCs w:val="18"/>
        </w:rPr>
      </w:pPr>
      <w:bookmarkStart w:id="47" w:name="_ENREF_37"/>
      <w:r w:rsidRPr="00590FCD">
        <w:rPr>
          <w:rFonts w:cs="Times New Roman"/>
          <w:noProof/>
          <w:sz w:val="18"/>
          <w:szCs w:val="18"/>
        </w:rPr>
        <w:t>37.</w:t>
      </w:r>
      <w:r w:rsidRPr="00590FCD">
        <w:rPr>
          <w:rFonts w:cs="Times New Roman"/>
          <w:noProof/>
          <w:sz w:val="18"/>
          <w:szCs w:val="18"/>
        </w:rPr>
        <w:tab/>
        <w:t xml:space="preserve">Okuno, T., Sonoyama, N., Hayashi, J.-i., Li, C.-Z., Sathe, C., &amp; Chiba, T. (2005). Primary release of alkali and alkaline earth metallic species during the pyrolysis of pulverized biomass. </w:t>
      </w:r>
      <w:r w:rsidRPr="00590FCD">
        <w:rPr>
          <w:rFonts w:cs="Times New Roman"/>
          <w:i/>
          <w:noProof/>
          <w:sz w:val="18"/>
          <w:szCs w:val="18"/>
        </w:rPr>
        <w:t>Energy &amp; Fuels, 19</w:t>
      </w:r>
      <w:r w:rsidRPr="00590FCD">
        <w:rPr>
          <w:rFonts w:cs="Times New Roman"/>
          <w:noProof/>
          <w:sz w:val="18"/>
          <w:szCs w:val="18"/>
        </w:rPr>
        <w:t>(5), 2164-2171.</w:t>
      </w:r>
      <w:bookmarkEnd w:id="47"/>
    </w:p>
    <w:p w14:paraId="73B101DF" w14:textId="77777777" w:rsidR="00ED76E7" w:rsidRPr="00590FCD" w:rsidRDefault="00ED76E7" w:rsidP="00ED76E7">
      <w:pPr>
        <w:spacing w:after="0"/>
        <w:ind w:left="720" w:hanging="720"/>
        <w:jc w:val="left"/>
        <w:rPr>
          <w:rFonts w:cs="Times New Roman"/>
          <w:noProof/>
          <w:sz w:val="18"/>
          <w:szCs w:val="18"/>
        </w:rPr>
      </w:pPr>
      <w:bookmarkStart w:id="48" w:name="_ENREF_38"/>
      <w:r w:rsidRPr="00590FCD">
        <w:rPr>
          <w:rFonts w:cs="Times New Roman"/>
          <w:noProof/>
          <w:sz w:val="18"/>
          <w:szCs w:val="18"/>
        </w:rPr>
        <w:t>38.</w:t>
      </w:r>
      <w:r w:rsidRPr="00590FCD">
        <w:rPr>
          <w:rFonts w:cs="Times New Roman"/>
          <w:noProof/>
          <w:sz w:val="18"/>
          <w:szCs w:val="18"/>
        </w:rPr>
        <w:tab/>
        <w:t xml:space="preserve">Brown, R. C. (2014). </w:t>
      </w:r>
      <w:r w:rsidRPr="00590FCD">
        <w:rPr>
          <w:rFonts w:cs="Times New Roman"/>
          <w:i/>
          <w:noProof/>
          <w:sz w:val="18"/>
          <w:szCs w:val="18"/>
        </w:rPr>
        <w:t>Selective thermal depolymerisation of biomass.</w:t>
      </w:r>
      <w:r w:rsidRPr="00590FCD">
        <w:rPr>
          <w:rFonts w:cs="Times New Roman"/>
          <w:noProof/>
          <w:sz w:val="18"/>
          <w:szCs w:val="18"/>
        </w:rPr>
        <w:t xml:space="preserve"> Paper presented at the 20th International Symposium on Analytical and Applied Pyrolysis, Birmingham, UK.</w:t>
      </w:r>
      <w:bookmarkEnd w:id="48"/>
    </w:p>
    <w:p w14:paraId="54A538B2" w14:textId="77777777" w:rsidR="00ED76E7" w:rsidRPr="00590FCD" w:rsidRDefault="00ED76E7" w:rsidP="00ED76E7">
      <w:pPr>
        <w:spacing w:after="0"/>
        <w:ind w:left="720" w:hanging="720"/>
        <w:jc w:val="left"/>
        <w:rPr>
          <w:rFonts w:cs="Times New Roman"/>
          <w:noProof/>
          <w:sz w:val="18"/>
          <w:szCs w:val="18"/>
        </w:rPr>
      </w:pPr>
      <w:bookmarkStart w:id="49" w:name="_ENREF_39"/>
      <w:r w:rsidRPr="00590FCD">
        <w:rPr>
          <w:rFonts w:cs="Times New Roman"/>
          <w:noProof/>
          <w:sz w:val="18"/>
          <w:szCs w:val="18"/>
        </w:rPr>
        <w:t>39.</w:t>
      </w:r>
      <w:r w:rsidRPr="00590FCD">
        <w:rPr>
          <w:rFonts w:cs="Times New Roman"/>
          <w:noProof/>
          <w:sz w:val="18"/>
          <w:szCs w:val="18"/>
        </w:rPr>
        <w:tab/>
        <w:t xml:space="preserve">Fahmi, R., Bridgwater, A. V., Donnison, I., Yates, N., &amp; Jones, J. M. (2008). The effect of lignin and inorganic species in biomass on pyrolysis oil yields, quality and stability. </w:t>
      </w:r>
      <w:r w:rsidRPr="00590FCD">
        <w:rPr>
          <w:rFonts w:cs="Times New Roman"/>
          <w:i/>
          <w:noProof/>
          <w:sz w:val="18"/>
          <w:szCs w:val="18"/>
        </w:rPr>
        <w:t>Fuel, 87</w:t>
      </w:r>
      <w:r w:rsidRPr="00590FCD">
        <w:rPr>
          <w:rFonts w:cs="Times New Roman"/>
          <w:noProof/>
          <w:sz w:val="18"/>
          <w:szCs w:val="18"/>
        </w:rPr>
        <w:t>(7), 1230-1240.</w:t>
      </w:r>
      <w:bookmarkEnd w:id="49"/>
    </w:p>
    <w:p w14:paraId="0DA1D5DA" w14:textId="77777777" w:rsidR="00ED76E7" w:rsidRPr="00590FCD" w:rsidRDefault="00ED76E7" w:rsidP="00ED76E7">
      <w:pPr>
        <w:spacing w:after="0"/>
        <w:ind w:left="720" w:hanging="720"/>
        <w:jc w:val="left"/>
        <w:rPr>
          <w:rFonts w:cs="Times New Roman"/>
          <w:noProof/>
          <w:sz w:val="18"/>
          <w:szCs w:val="18"/>
        </w:rPr>
      </w:pPr>
      <w:bookmarkStart w:id="50" w:name="_ENREF_40"/>
      <w:r w:rsidRPr="00590FCD">
        <w:rPr>
          <w:rFonts w:cs="Times New Roman"/>
          <w:noProof/>
          <w:sz w:val="18"/>
          <w:szCs w:val="18"/>
        </w:rPr>
        <w:t>40.</w:t>
      </w:r>
      <w:r w:rsidRPr="00590FCD">
        <w:rPr>
          <w:rFonts w:cs="Times New Roman"/>
          <w:noProof/>
          <w:sz w:val="18"/>
          <w:szCs w:val="18"/>
        </w:rPr>
        <w:tab/>
        <w:t xml:space="preserve">Radlein, D., Piskorz, J., Grinshpun, A., &amp; Scott, D. S. (1987). </w:t>
      </w:r>
      <w:r w:rsidRPr="00590FCD">
        <w:rPr>
          <w:rFonts w:cs="Times New Roman"/>
          <w:i/>
          <w:noProof/>
          <w:sz w:val="18"/>
          <w:szCs w:val="18"/>
        </w:rPr>
        <w:t>Fast pyrolysis of pre-treated wood and cellulose</w:t>
      </w:r>
      <w:r w:rsidRPr="00590FCD">
        <w:rPr>
          <w:rFonts w:cs="Times New Roman"/>
          <w:noProof/>
          <w:sz w:val="18"/>
          <w:szCs w:val="18"/>
        </w:rPr>
        <w:t>. Ontario: University of Waterloo.</w:t>
      </w:r>
      <w:bookmarkEnd w:id="50"/>
    </w:p>
    <w:p w14:paraId="402F4A72" w14:textId="77777777" w:rsidR="00ED76E7" w:rsidRPr="00590FCD" w:rsidRDefault="00ED76E7" w:rsidP="00ED76E7">
      <w:pPr>
        <w:spacing w:after="0"/>
        <w:ind w:left="720" w:hanging="720"/>
        <w:jc w:val="left"/>
        <w:rPr>
          <w:rFonts w:cs="Times New Roman"/>
          <w:noProof/>
          <w:sz w:val="18"/>
          <w:szCs w:val="18"/>
        </w:rPr>
      </w:pPr>
      <w:bookmarkStart w:id="51" w:name="_ENREF_41"/>
      <w:r w:rsidRPr="00590FCD">
        <w:rPr>
          <w:rFonts w:cs="Times New Roman"/>
          <w:noProof/>
          <w:sz w:val="18"/>
          <w:szCs w:val="18"/>
        </w:rPr>
        <w:t>41.</w:t>
      </w:r>
      <w:r w:rsidRPr="00590FCD">
        <w:rPr>
          <w:rFonts w:cs="Times New Roman"/>
          <w:noProof/>
          <w:sz w:val="18"/>
          <w:szCs w:val="18"/>
        </w:rPr>
        <w:tab/>
        <w:t xml:space="preserve">Dobele, G., Rossinskaja, G., Telysheva, G., Meier, D., &amp; Faix, O. (1999). Cellulose dehydration and depolymerization reactions during pyrolysis in the presence of phosphoric acid. </w:t>
      </w:r>
      <w:r w:rsidRPr="00590FCD">
        <w:rPr>
          <w:rFonts w:cs="Times New Roman"/>
          <w:i/>
          <w:noProof/>
          <w:sz w:val="18"/>
          <w:szCs w:val="18"/>
        </w:rPr>
        <w:t>Journal of Analytical and Applied Pyrolysis, 49</w:t>
      </w:r>
      <w:r w:rsidRPr="00590FCD">
        <w:rPr>
          <w:rFonts w:cs="Times New Roman"/>
          <w:noProof/>
          <w:sz w:val="18"/>
          <w:szCs w:val="18"/>
        </w:rPr>
        <w:t>(1–2), 307-317.</w:t>
      </w:r>
      <w:bookmarkEnd w:id="51"/>
    </w:p>
    <w:p w14:paraId="2EEF9A9A" w14:textId="77777777" w:rsidR="00ED76E7" w:rsidRPr="00590FCD" w:rsidRDefault="00ED76E7" w:rsidP="00ED76E7">
      <w:pPr>
        <w:spacing w:after="0"/>
        <w:ind w:left="720" w:hanging="720"/>
        <w:jc w:val="left"/>
        <w:rPr>
          <w:rFonts w:cs="Times New Roman"/>
          <w:noProof/>
          <w:sz w:val="18"/>
          <w:szCs w:val="18"/>
        </w:rPr>
      </w:pPr>
      <w:bookmarkStart w:id="52" w:name="_ENREF_42"/>
      <w:r w:rsidRPr="00590FCD">
        <w:rPr>
          <w:rFonts w:cs="Times New Roman"/>
          <w:noProof/>
          <w:sz w:val="18"/>
          <w:szCs w:val="18"/>
        </w:rPr>
        <w:t>42.</w:t>
      </w:r>
      <w:r w:rsidRPr="00590FCD">
        <w:rPr>
          <w:rFonts w:cs="Times New Roman"/>
          <w:noProof/>
          <w:sz w:val="18"/>
          <w:szCs w:val="18"/>
        </w:rPr>
        <w:tab/>
        <w:t xml:space="preserve">Chang, S., Zhao, Z., Zheng, A., He, F., Huang, Z., &amp; Li, H. (2012). Characterization of products from torrefaction of sprucewood and bagasse in an auger reactor. </w:t>
      </w:r>
      <w:r w:rsidRPr="00590FCD">
        <w:rPr>
          <w:rFonts w:cs="Times New Roman"/>
          <w:i/>
          <w:noProof/>
          <w:sz w:val="18"/>
          <w:szCs w:val="18"/>
        </w:rPr>
        <w:t>Energy &amp; Fuels, 26</w:t>
      </w:r>
      <w:r w:rsidRPr="00590FCD">
        <w:rPr>
          <w:rFonts w:cs="Times New Roman"/>
          <w:noProof/>
          <w:sz w:val="18"/>
          <w:szCs w:val="18"/>
        </w:rPr>
        <w:t>(11), 7009-7017.</w:t>
      </w:r>
      <w:bookmarkEnd w:id="52"/>
    </w:p>
    <w:p w14:paraId="1EC8B266" w14:textId="77777777" w:rsidR="00ED76E7" w:rsidRPr="00590FCD" w:rsidRDefault="00ED76E7" w:rsidP="00ED76E7">
      <w:pPr>
        <w:spacing w:after="0"/>
        <w:ind w:left="720" w:hanging="720"/>
        <w:jc w:val="left"/>
        <w:rPr>
          <w:rFonts w:cs="Times New Roman"/>
          <w:noProof/>
          <w:sz w:val="18"/>
          <w:szCs w:val="18"/>
        </w:rPr>
      </w:pPr>
      <w:bookmarkStart w:id="53" w:name="_ENREF_43"/>
      <w:r w:rsidRPr="00590FCD">
        <w:rPr>
          <w:rFonts w:cs="Times New Roman"/>
          <w:noProof/>
          <w:sz w:val="18"/>
          <w:szCs w:val="18"/>
        </w:rPr>
        <w:t>43.</w:t>
      </w:r>
      <w:r w:rsidRPr="00590FCD">
        <w:rPr>
          <w:rFonts w:cs="Times New Roman"/>
          <w:noProof/>
          <w:sz w:val="18"/>
          <w:szCs w:val="18"/>
        </w:rPr>
        <w:tab/>
        <w:t xml:space="preserve">Chaiwat, W., Hasegawa, I., Kori, J., &amp; Mae, K. (2008). Examination of degree of cross-linking for cellulose precursors pretreated with acid/hot water at low temperature. </w:t>
      </w:r>
      <w:r w:rsidRPr="00590FCD">
        <w:rPr>
          <w:rFonts w:cs="Times New Roman"/>
          <w:i/>
          <w:noProof/>
          <w:sz w:val="18"/>
          <w:szCs w:val="18"/>
        </w:rPr>
        <w:t>Industrial &amp; Engineering Chemistry Research, 47</w:t>
      </w:r>
      <w:r w:rsidRPr="00590FCD">
        <w:rPr>
          <w:rFonts w:cs="Times New Roman"/>
          <w:noProof/>
          <w:sz w:val="18"/>
          <w:szCs w:val="18"/>
        </w:rPr>
        <w:t>(16), 5948-5956.</w:t>
      </w:r>
      <w:bookmarkEnd w:id="53"/>
    </w:p>
    <w:p w14:paraId="36D15D1C" w14:textId="77777777" w:rsidR="00ED76E7" w:rsidRPr="00590FCD" w:rsidRDefault="00ED76E7" w:rsidP="00ED76E7">
      <w:pPr>
        <w:spacing w:after="0"/>
        <w:ind w:left="720" w:hanging="720"/>
        <w:jc w:val="left"/>
        <w:rPr>
          <w:rFonts w:cs="Times New Roman"/>
          <w:noProof/>
          <w:sz w:val="18"/>
          <w:szCs w:val="18"/>
        </w:rPr>
      </w:pPr>
      <w:bookmarkStart w:id="54" w:name="_ENREF_44"/>
      <w:r w:rsidRPr="00590FCD">
        <w:rPr>
          <w:rFonts w:cs="Times New Roman"/>
          <w:noProof/>
          <w:sz w:val="18"/>
          <w:szCs w:val="18"/>
        </w:rPr>
        <w:t>44.</w:t>
      </w:r>
      <w:r w:rsidRPr="00590FCD">
        <w:rPr>
          <w:rFonts w:cs="Times New Roman"/>
          <w:noProof/>
          <w:sz w:val="18"/>
          <w:szCs w:val="18"/>
        </w:rPr>
        <w:tab/>
        <w:t xml:space="preserve">Liaw, S.-S., Zhou, S., Wu, H., &amp; Garcia-Perez, M. (2013). Effect of pretreatment temperature on the yield and properties of bio-oils obtained from the auger pyrolysis of Douglas fir wood. </w:t>
      </w:r>
      <w:r w:rsidRPr="00590FCD">
        <w:rPr>
          <w:rFonts w:cs="Times New Roman"/>
          <w:i/>
          <w:noProof/>
          <w:sz w:val="18"/>
          <w:szCs w:val="18"/>
        </w:rPr>
        <w:t>Fuel, 103</w:t>
      </w:r>
      <w:r w:rsidRPr="00590FCD">
        <w:rPr>
          <w:rFonts w:cs="Times New Roman"/>
          <w:noProof/>
          <w:sz w:val="18"/>
          <w:szCs w:val="18"/>
        </w:rPr>
        <w:t>(0), 672-682.</w:t>
      </w:r>
      <w:bookmarkEnd w:id="54"/>
    </w:p>
    <w:p w14:paraId="4DBE0B5F" w14:textId="77777777" w:rsidR="00ED76E7" w:rsidRPr="00590FCD" w:rsidRDefault="00ED76E7" w:rsidP="00ED76E7">
      <w:pPr>
        <w:spacing w:after="0"/>
        <w:ind w:left="720" w:hanging="720"/>
        <w:jc w:val="left"/>
        <w:rPr>
          <w:rFonts w:cs="Times New Roman"/>
          <w:noProof/>
          <w:sz w:val="18"/>
          <w:szCs w:val="18"/>
        </w:rPr>
      </w:pPr>
      <w:bookmarkStart w:id="55" w:name="_ENREF_45"/>
      <w:r w:rsidRPr="00590FCD">
        <w:rPr>
          <w:rFonts w:cs="Times New Roman"/>
          <w:noProof/>
          <w:sz w:val="18"/>
          <w:szCs w:val="18"/>
        </w:rPr>
        <w:t>45.</w:t>
      </w:r>
      <w:r w:rsidRPr="00590FCD">
        <w:rPr>
          <w:rFonts w:cs="Times New Roman"/>
          <w:noProof/>
          <w:sz w:val="18"/>
          <w:szCs w:val="18"/>
        </w:rPr>
        <w:tab/>
        <w:t xml:space="preserve">Westerhof, R. J. M., Brilman, D. W. F., Garcia-Perez, M., Wang, Z., Oudenhoven, S. R. G., &amp; Kersten, S. R. A. (2012). Stepwise fast pyrolysis of pine wood. </w:t>
      </w:r>
      <w:r w:rsidRPr="00590FCD">
        <w:rPr>
          <w:rFonts w:cs="Times New Roman"/>
          <w:i/>
          <w:noProof/>
          <w:sz w:val="18"/>
          <w:szCs w:val="18"/>
        </w:rPr>
        <w:t>Energy &amp; Fuels, 26</w:t>
      </w:r>
      <w:r w:rsidRPr="00590FCD">
        <w:rPr>
          <w:rFonts w:cs="Times New Roman"/>
          <w:noProof/>
          <w:sz w:val="18"/>
          <w:szCs w:val="18"/>
        </w:rPr>
        <w:t>(12), 7263–7273.</w:t>
      </w:r>
      <w:bookmarkEnd w:id="55"/>
    </w:p>
    <w:p w14:paraId="73CCCE30" w14:textId="77777777" w:rsidR="00ED76E7" w:rsidRPr="00590FCD" w:rsidRDefault="00ED76E7" w:rsidP="00ED76E7">
      <w:pPr>
        <w:spacing w:after="0"/>
        <w:ind w:left="720" w:hanging="720"/>
        <w:jc w:val="left"/>
        <w:rPr>
          <w:rFonts w:cs="Times New Roman"/>
          <w:noProof/>
          <w:sz w:val="18"/>
          <w:szCs w:val="18"/>
        </w:rPr>
      </w:pPr>
      <w:bookmarkStart w:id="56" w:name="_ENREF_46"/>
      <w:r w:rsidRPr="00590FCD">
        <w:rPr>
          <w:rFonts w:cs="Times New Roman"/>
          <w:noProof/>
          <w:sz w:val="18"/>
          <w:szCs w:val="18"/>
        </w:rPr>
        <w:t>46.</w:t>
      </w:r>
      <w:r w:rsidRPr="00590FCD">
        <w:rPr>
          <w:rFonts w:cs="Times New Roman"/>
          <w:noProof/>
          <w:sz w:val="18"/>
          <w:szCs w:val="18"/>
        </w:rPr>
        <w:tab/>
        <w:t xml:space="preserve">Ren, S., Lei, H., Wang, L., Bu, Q., Chen, S., Wu, J., et al. (2013). The effects of torrefaction on compositions of bio-oil and syngas from biomass pyrolysis by microwave heating. </w:t>
      </w:r>
      <w:r w:rsidRPr="00590FCD">
        <w:rPr>
          <w:rFonts w:cs="Times New Roman"/>
          <w:i/>
          <w:noProof/>
          <w:sz w:val="18"/>
          <w:szCs w:val="18"/>
        </w:rPr>
        <w:t>Bioresour Technol, 135</w:t>
      </w:r>
      <w:r w:rsidRPr="00590FCD">
        <w:rPr>
          <w:rFonts w:cs="Times New Roman"/>
          <w:noProof/>
          <w:sz w:val="18"/>
          <w:szCs w:val="18"/>
        </w:rPr>
        <w:t>(0), 659-664.</w:t>
      </w:r>
      <w:bookmarkEnd w:id="56"/>
    </w:p>
    <w:p w14:paraId="42B90F58" w14:textId="77777777" w:rsidR="00ED76E7" w:rsidRPr="00590FCD" w:rsidRDefault="00ED76E7" w:rsidP="00ED76E7">
      <w:pPr>
        <w:spacing w:after="0"/>
        <w:ind w:left="720" w:hanging="720"/>
        <w:jc w:val="left"/>
        <w:rPr>
          <w:rFonts w:cs="Times New Roman"/>
          <w:noProof/>
          <w:sz w:val="18"/>
          <w:szCs w:val="18"/>
        </w:rPr>
      </w:pPr>
      <w:bookmarkStart w:id="57" w:name="_ENREF_47"/>
      <w:r w:rsidRPr="00590FCD">
        <w:rPr>
          <w:rFonts w:cs="Times New Roman"/>
          <w:noProof/>
          <w:sz w:val="18"/>
          <w:szCs w:val="18"/>
        </w:rPr>
        <w:t>47.</w:t>
      </w:r>
      <w:r w:rsidRPr="00590FCD">
        <w:rPr>
          <w:rFonts w:cs="Times New Roman"/>
          <w:noProof/>
          <w:sz w:val="18"/>
          <w:szCs w:val="18"/>
        </w:rPr>
        <w:tab/>
        <w:t xml:space="preserve">Zheng, A., Zhao, Z., Chang, S., Huang, Z., Wang, X., He, F., et al. (2012). Effect of torrefaction on structure and fast pyrolysis behavior of corncobs. </w:t>
      </w:r>
      <w:r w:rsidRPr="00590FCD">
        <w:rPr>
          <w:rFonts w:cs="Times New Roman"/>
          <w:i/>
          <w:noProof/>
          <w:sz w:val="18"/>
          <w:szCs w:val="18"/>
        </w:rPr>
        <w:t>Bioresour Technol, 128</w:t>
      </w:r>
      <w:r w:rsidRPr="00590FCD">
        <w:rPr>
          <w:rFonts w:cs="Times New Roman"/>
          <w:noProof/>
          <w:sz w:val="18"/>
          <w:szCs w:val="18"/>
        </w:rPr>
        <w:t>(0), 370–377.</w:t>
      </w:r>
      <w:bookmarkEnd w:id="57"/>
    </w:p>
    <w:p w14:paraId="10926B2D" w14:textId="77777777" w:rsidR="00ED76E7" w:rsidRPr="00590FCD" w:rsidRDefault="00ED76E7" w:rsidP="00ED76E7">
      <w:pPr>
        <w:spacing w:after="0"/>
        <w:ind w:left="720" w:hanging="720"/>
        <w:jc w:val="left"/>
        <w:rPr>
          <w:rFonts w:cs="Times New Roman"/>
          <w:noProof/>
          <w:sz w:val="18"/>
          <w:szCs w:val="18"/>
        </w:rPr>
      </w:pPr>
      <w:bookmarkStart w:id="58" w:name="_ENREF_48"/>
      <w:r w:rsidRPr="00590FCD">
        <w:rPr>
          <w:rFonts w:cs="Times New Roman"/>
          <w:noProof/>
          <w:sz w:val="18"/>
          <w:szCs w:val="18"/>
        </w:rPr>
        <w:t>48.</w:t>
      </w:r>
      <w:r w:rsidRPr="00590FCD">
        <w:rPr>
          <w:rFonts w:cs="Times New Roman"/>
          <w:noProof/>
          <w:sz w:val="18"/>
          <w:szCs w:val="18"/>
        </w:rPr>
        <w:tab/>
        <w:t xml:space="preserve">Patwardhan, P. R., Dalluge, D. L., Shanks, B. H., &amp; Brown, R. C. (2011). Distinguishing primary and secondary reactions of cellulose pyrolysis. </w:t>
      </w:r>
      <w:r w:rsidRPr="00590FCD">
        <w:rPr>
          <w:rFonts w:cs="Times New Roman"/>
          <w:i/>
          <w:noProof/>
          <w:sz w:val="18"/>
          <w:szCs w:val="18"/>
        </w:rPr>
        <w:t>Bioresour Technol, 102</w:t>
      </w:r>
      <w:r w:rsidRPr="00590FCD">
        <w:rPr>
          <w:rFonts w:cs="Times New Roman"/>
          <w:noProof/>
          <w:sz w:val="18"/>
          <w:szCs w:val="18"/>
        </w:rPr>
        <w:t>(8), 5265-5269.</w:t>
      </w:r>
      <w:bookmarkEnd w:id="58"/>
    </w:p>
    <w:p w14:paraId="30F52452" w14:textId="77777777" w:rsidR="00ED76E7" w:rsidRPr="00FD1A03" w:rsidRDefault="00ED76E7" w:rsidP="00ED76E7">
      <w:pPr>
        <w:spacing w:after="0"/>
        <w:ind w:left="720" w:hanging="720"/>
        <w:jc w:val="left"/>
        <w:rPr>
          <w:rFonts w:cs="Times New Roman"/>
          <w:noProof/>
          <w:sz w:val="18"/>
          <w:szCs w:val="18"/>
        </w:rPr>
      </w:pPr>
      <w:bookmarkStart w:id="59" w:name="_ENREF_49"/>
      <w:r w:rsidRPr="00590FCD">
        <w:rPr>
          <w:rFonts w:cs="Times New Roman"/>
          <w:noProof/>
          <w:sz w:val="18"/>
          <w:szCs w:val="18"/>
        </w:rPr>
        <w:t>49.</w:t>
      </w:r>
      <w:r w:rsidRPr="00590FCD">
        <w:rPr>
          <w:rFonts w:cs="Times New Roman"/>
          <w:noProof/>
          <w:sz w:val="18"/>
          <w:szCs w:val="18"/>
        </w:rPr>
        <w:tab/>
        <w:t xml:space="preserve">Tang, Z., Lu, Q., Zhang, Y., Zhu, X., &amp; Guo, Q. (2009). One step bio-oil upgrading through hydrotreatment, esterification, </w:t>
      </w:r>
      <w:r w:rsidRPr="00FD1A03">
        <w:rPr>
          <w:rFonts w:cs="Times New Roman"/>
          <w:noProof/>
          <w:sz w:val="18"/>
          <w:szCs w:val="18"/>
        </w:rPr>
        <w:t xml:space="preserve">and cracking. </w:t>
      </w:r>
      <w:r w:rsidRPr="00FD1A03">
        <w:rPr>
          <w:rFonts w:cs="Times New Roman"/>
          <w:i/>
          <w:noProof/>
          <w:sz w:val="18"/>
          <w:szCs w:val="18"/>
        </w:rPr>
        <w:t>Industrial &amp; Engineering Chemistry Research, 48</w:t>
      </w:r>
      <w:r w:rsidRPr="00FD1A03">
        <w:rPr>
          <w:rFonts w:cs="Times New Roman"/>
          <w:noProof/>
          <w:sz w:val="18"/>
          <w:szCs w:val="18"/>
        </w:rPr>
        <w:t>(15), 6923-6929.</w:t>
      </w:r>
      <w:bookmarkEnd w:id="59"/>
    </w:p>
    <w:p w14:paraId="79393434" w14:textId="2769AF3C" w:rsidR="00FD1A03" w:rsidRPr="00FD1A03" w:rsidRDefault="00FD1A03" w:rsidP="00FD1A03">
      <w:pPr>
        <w:pStyle w:val="EndNoteBibliography"/>
        <w:spacing w:after="0" w:line="360" w:lineRule="auto"/>
        <w:ind w:left="720" w:hanging="720"/>
        <w:rPr>
          <w:sz w:val="18"/>
          <w:szCs w:val="18"/>
        </w:rPr>
      </w:pPr>
      <w:r w:rsidRPr="00FD1A03">
        <w:rPr>
          <w:sz w:val="18"/>
          <w:szCs w:val="18"/>
        </w:rPr>
        <w:t>50.</w:t>
      </w:r>
      <w:r w:rsidRPr="00FD1A03">
        <w:rPr>
          <w:sz w:val="18"/>
          <w:szCs w:val="18"/>
        </w:rPr>
        <w:tab/>
        <w:t xml:space="preserve">Connor, M. A. and M. H. Viljoen (1997). Relationships between woody density, wood permeability and charcoal yield. </w:t>
      </w:r>
      <w:r w:rsidRPr="00E457C8">
        <w:rPr>
          <w:i/>
          <w:sz w:val="18"/>
          <w:szCs w:val="18"/>
        </w:rPr>
        <w:t>Developments in Thermochemical Biomass Conversion</w:t>
      </w:r>
      <w:r w:rsidR="00E457C8" w:rsidRPr="00E457C8">
        <w:rPr>
          <w:i/>
          <w:sz w:val="18"/>
          <w:szCs w:val="18"/>
        </w:rPr>
        <w:t>,</w:t>
      </w:r>
      <w:r w:rsidRPr="00E457C8">
        <w:rPr>
          <w:i/>
          <w:sz w:val="18"/>
          <w:szCs w:val="18"/>
        </w:rPr>
        <w:t xml:space="preserve"> </w:t>
      </w:r>
      <w:r w:rsidR="00E457C8">
        <w:rPr>
          <w:i/>
          <w:sz w:val="18"/>
          <w:szCs w:val="18"/>
        </w:rPr>
        <w:t>1</w:t>
      </w:r>
      <w:r w:rsidR="00E457C8" w:rsidRPr="00E457C8">
        <w:rPr>
          <w:i/>
          <w:sz w:val="18"/>
          <w:szCs w:val="18"/>
        </w:rPr>
        <w:t>(</w:t>
      </w:r>
      <w:r w:rsidR="00E457C8">
        <w:rPr>
          <w:i/>
          <w:sz w:val="18"/>
          <w:szCs w:val="18"/>
        </w:rPr>
        <w:t>0</w:t>
      </w:r>
      <w:r w:rsidR="00E457C8" w:rsidRPr="00E457C8">
        <w:rPr>
          <w:i/>
          <w:sz w:val="18"/>
          <w:szCs w:val="18"/>
        </w:rPr>
        <w:t>)</w:t>
      </w:r>
      <w:r w:rsidRPr="00FD1A03">
        <w:rPr>
          <w:b/>
          <w:sz w:val="18"/>
          <w:szCs w:val="18"/>
        </w:rPr>
        <w:t xml:space="preserve"> </w:t>
      </w:r>
      <w:r w:rsidRPr="00FD1A03">
        <w:rPr>
          <w:sz w:val="18"/>
          <w:szCs w:val="18"/>
        </w:rPr>
        <w:t>82-96.</w:t>
      </w:r>
    </w:p>
    <w:p w14:paraId="64E8F612" w14:textId="546C754B" w:rsidR="00FD1A03" w:rsidRPr="00FD1A03" w:rsidRDefault="00FD1A03" w:rsidP="00FD1A03">
      <w:pPr>
        <w:pStyle w:val="EndNoteBibliography"/>
        <w:spacing w:after="0" w:line="360" w:lineRule="auto"/>
        <w:ind w:left="720" w:hanging="720"/>
        <w:rPr>
          <w:sz w:val="18"/>
          <w:szCs w:val="18"/>
        </w:rPr>
      </w:pPr>
      <w:r w:rsidRPr="00FD1A03">
        <w:rPr>
          <w:sz w:val="18"/>
          <w:szCs w:val="18"/>
        </w:rPr>
        <w:t>51.</w:t>
      </w:r>
      <w:r w:rsidRPr="00FD1A03">
        <w:rPr>
          <w:b/>
          <w:sz w:val="18"/>
          <w:szCs w:val="18"/>
        </w:rPr>
        <w:tab/>
      </w:r>
      <w:r w:rsidRPr="00FD1A03">
        <w:rPr>
          <w:b/>
          <w:sz w:val="18"/>
          <w:szCs w:val="18"/>
        </w:rPr>
        <w:fldChar w:fldCharType="begin"/>
      </w:r>
      <w:r w:rsidRPr="00FD1A03">
        <w:rPr>
          <w:b/>
          <w:sz w:val="18"/>
          <w:szCs w:val="18"/>
        </w:rPr>
        <w:instrText xml:space="preserve"> ADDIN EN.REFLIST </w:instrText>
      </w:r>
      <w:r w:rsidRPr="00FD1A03">
        <w:rPr>
          <w:b/>
          <w:sz w:val="18"/>
          <w:szCs w:val="18"/>
        </w:rPr>
        <w:fldChar w:fldCharType="separate"/>
      </w:r>
      <w:r w:rsidRPr="00FD1A03">
        <w:rPr>
          <w:sz w:val="18"/>
          <w:szCs w:val="18"/>
        </w:rPr>
        <w:t>Chen, W.-H., H.-C. Hsu, K.-M. Lu, W</w:t>
      </w:r>
      <w:r w:rsidR="00E457C8">
        <w:rPr>
          <w:sz w:val="18"/>
          <w:szCs w:val="18"/>
        </w:rPr>
        <w:t xml:space="preserve">.-J. Lee and T.-C. Lin (2011). </w:t>
      </w:r>
      <w:r w:rsidRPr="00FD1A03">
        <w:rPr>
          <w:sz w:val="18"/>
          <w:szCs w:val="18"/>
        </w:rPr>
        <w:t>Thermal pretreatment of wood (Lauan) block by torrefaction and its influence on</w:t>
      </w:r>
      <w:r w:rsidR="00E457C8">
        <w:rPr>
          <w:sz w:val="18"/>
          <w:szCs w:val="18"/>
        </w:rPr>
        <w:t xml:space="preserve"> the properties of the biomass.</w:t>
      </w:r>
      <w:r w:rsidRPr="00FD1A03">
        <w:rPr>
          <w:sz w:val="18"/>
          <w:szCs w:val="18"/>
        </w:rPr>
        <w:t xml:space="preserve"> </w:t>
      </w:r>
      <w:r w:rsidRPr="00E457C8">
        <w:rPr>
          <w:i/>
          <w:sz w:val="18"/>
          <w:szCs w:val="18"/>
        </w:rPr>
        <w:t>Energy</w:t>
      </w:r>
      <w:r w:rsidRPr="00FD1A03">
        <w:rPr>
          <w:sz w:val="18"/>
          <w:szCs w:val="18"/>
        </w:rPr>
        <w:t xml:space="preserve"> </w:t>
      </w:r>
      <w:r w:rsidRPr="00E457C8">
        <w:rPr>
          <w:sz w:val="18"/>
          <w:szCs w:val="18"/>
        </w:rPr>
        <w:t>36</w:t>
      </w:r>
      <w:r w:rsidRPr="00FD1A03">
        <w:rPr>
          <w:sz w:val="18"/>
          <w:szCs w:val="18"/>
        </w:rPr>
        <w:t>(5): 3012-3021.</w:t>
      </w:r>
    </w:p>
    <w:p w14:paraId="770D0714" w14:textId="22321009" w:rsidR="00ED76E7" w:rsidRPr="00590FCD" w:rsidRDefault="00FD1A03" w:rsidP="00FD1A03">
      <w:pPr>
        <w:pStyle w:val="NoSpacing"/>
        <w:ind w:left="720" w:hanging="720"/>
        <w:rPr>
          <w:noProof/>
          <w:sz w:val="18"/>
          <w:szCs w:val="18"/>
        </w:rPr>
      </w:pPr>
      <w:r w:rsidRPr="00FD1A03">
        <w:rPr>
          <w:b/>
          <w:sz w:val="18"/>
          <w:szCs w:val="18"/>
        </w:rPr>
        <w:fldChar w:fldCharType="end"/>
      </w:r>
      <w:bookmarkStart w:id="60" w:name="_ENREF_50"/>
      <w:r>
        <w:rPr>
          <w:noProof/>
          <w:sz w:val="18"/>
          <w:szCs w:val="18"/>
        </w:rPr>
        <w:t>52</w:t>
      </w:r>
      <w:r w:rsidR="00ED76E7" w:rsidRPr="00590FCD">
        <w:rPr>
          <w:noProof/>
          <w:sz w:val="18"/>
          <w:szCs w:val="18"/>
        </w:rPr>
        <w:t>.</w:t>
      </w:r>
      <w:r w:rsidR="00ED76E7" w:rsidRPr="00590FCD">
        <w:rPr>
          <w:noProof/>
          <w:sz w:val="18"/>
          <w:szCs w:val="18"/>
        </w:rPr>
        <w:tab/>
        <w:t xml:space="preserve">Agblevor, F. A., &amp; Besler, S. (1996). Inorganic compounds in biomass feedstocks. 1. Effect on the quality of fast pyrolysis oils. </w:t>
      </w:r>
      <w:r w:rsidR="00ED76E7" w:rsidRPr="00590FCD">
        <w:rPr>
          <w:i/>
          <w:noProof/>
          <w:sz w:val="18"/>
          <w:szCs w:val="18"/>
        </w:rPr>
        <w:t>Energy &amp; Fuels, 10</w:t>
      </w:r>
      <w:r w:rsidR="00ED76E7" w:rsidRPr="00590FCD">
        <w:rPr>
          <w:noProof/>
          <w:sz w:val="18"/>
          <w:szCs w:val="18"/>
        </w:rPr>
        <w:t>(2), 293-298.</w:t>
      </w:r>
      <w:bookmarkEnd w:id="60"/>
    </w:p>
    <w:p w14:paraId="42BA0A7B" w14:textId="780E33DA" w:rsidR="00ED76E7" w:rsidRPr="00590FCD" w:rsidRDefault="00FD1A03" w:rsidP="00ED76E7">
      <w:pPr>
        <w:ind w:left="720" w:hanging="720"/>
        <w:jc w:val="left"/>
        <w:rPr>
          <w:rFonts w:cs="Times New Roman"/>
          <w:noProof/>
          <w:sz w:val="18"/>
          <w:szCs w:val="18"/>
        </w:rPr>
      </w:pPr>
      <w:bookmarkStart w:id="61" w:name="_ENREF_51"/>
      <w:r>
        <w:rPr>
          <w:rFonts w:cs="Times New Roman"/>
          <w:noProof/>
          <w:sz w:val="18"/>
          <w:szCs w:val="18"/>
        </w:rPr>
        <w:t>53</w:t>
      </w:r>
      <w:r w:rsidR="00ED76E7" w:rsidRPr="00590FCD">
        <w:rPr>
          <w:rFonts w:cs="Times New Roman"/>
          <w:noProof/>
          <w:sz w:val="18"/>
          <w:szCs w:val="18"/>
        </w:rPr>
        <w:t>.</w:t>
      </w:r>
      <w:r w:rsidR="00ED76E7" w:rsidRPr="00590FCD">
        <w:rPr>
          <w:rFonts w:cs="Times New Roman"/>
          <w:noProof/>
          <w:sz w:val="18"/>
          <w:szCs w:val="18"/>
        </w:rPr>
        <w:tab/>
        <w:t xml:space="preserve">Boardman, R. D., Hess, J. R., Sokhansanj, S., Tumuluru, J. S., &amp; Wright, C. T. (2011). A review on biomass torrefaction process and product properties for energy applications. [Report]. </w:t>
      </w:r>
      <w:r w:rsidR="00ED76E7" w:rsidRPr="00590FCD">
        <w:rPr>
          <w:rFonts w:cs="Times New Roman"/>
          <w:i/>
          <w:noProof/>
          <w:sz w:val="18"/>
          <w:szCs w:val="18"/>
        </w:rPr>
        <w:t>Industrial Biotechnology, 7</w:t>
      </w:r>
      <w:r w:rsidR="00ED76E7" w:rsidRPr="00590FCD">
        <w:rPr>
          <w:rFonts w:cs="Times New Roman"/>
          <w:noProof/>
          <w:sz w:val="18"/>
          <w:szCs w:val="18"/>
        </w:rPr>
        <w:t>(5), 384+.</w:t>
      </w:r>
      <w:bookmarkEnd w:id="61"/>
    </w:p>
    <w:p w14:paraId="27110AB5" w14:textId="1FD4D347" w:rsidR="00ED76E7" w:rsidRPr="00590FCD" w:rsidRDefault="00ED76E7" w:rsidP="00ED76E7">
      <w:pPr>
        <w:jc w:val="left"/>
        <w:rPr>
          <w:rFonts w:cs="Times New Roman"/>
          <w:noProof/>
          <w:sz w:val="18"/>
          <w:szCs w:val="18"/>
        </w:rPr>
      </w:pPr>
    </w:p>
    <w:p w14:paraId="780E1C22" w14:textId="04A23040" w:rsidR="00B52FE8" w:rsidRPr="00590FCD" w:rsidRDefault="007207D5" w:rsidP="00E457C8">
      <w:pPr>
        <w:pStyle w:val="EndNoteBibliography"/>
        <w:spacing w:after="0"/>
      </w:pPr>
      <w:r w:rsidRPr="00590FCD">
        <w:rPr>
          <w:sz w:val="18"/>
          <w:szCs w:val="18"/>
        </w:rPr>
        <w:fldChar w:fldCharType="end"/>
      </w:r>
      <w:r w:rsidR="00FD1A03" w:rsidRPr="00590FCD">
        <w:t xml:space="preserve"> </w:t>
      </w:r>
    </w:p>
    <w:sectPr w:rsidR="00B52FE8" w:rsidRPr="00590FCD" w:rsidSect="00376E79">
      <w:footerReference w:type="default" r:id="rId8"/>
      <w:pgSz w:w="11906" w:h="16838"/>
      <w:pgMar w:top="1152" w:right="1152" w:bottom="1152" w:left="1152"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B32E" w14:textId="77777777" w:rsidR="00FE38AD" w:rsidRDefault="00FE38AD" w:rsidP="0017643B">
      <w:pPr>
        <w:spacing w:after="0"/>
      </w:pPr>
      <w:r>
        <w:separator/>
      </w:r>
    </w:p>
  </w:endnote>
  <w:endnote w:type="continuationSeparator" w:id="0">
    <w:p w14:paraId="3A057020" w14:textId="77777777" w:rsidR="00FE38AD" w:rsidRDefault="00FE38AD" w:rsidP="001764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M Roman 12">
    <w:altName w:val="Arial"/>
    <w:panose1 w:val="00000000000000000000"/>
    <w:charset w:val="00"/>
    <w:family w:val="modern"/>
    <w:notTrueType/>
    <w:pitch w:val="variable"/>
    <w:sig w:usb0="00000001"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981463"/>
      <w:docPartObj>
        <w:docPartGallery w:val="Page Numbers (Bottom of Page)"/>
        <w:docPartUnique/>
      </w:docPartObj>
    </w:sdtPr>
    <w:sdtEndPr>
      <w:rPr>
        <w:noProof/>
      </w:rPr>
    </w:sdtEndPr>
    <w:sdtContent>
      <w:p w14:paraId="068DEFC7" w14:textId="4AB3F3EF" w:rsidR="00330971" w:rsidRDefault="00330971">
        <w:pPr>
          <w:pStyle w:val="Footer"/>
          <w:jc w:val="right"/>
        </w:pPr>
        <w:r>
          <w:fldChar w:fldCharType="begin"/>
        </w:r>
        <w:r>
          <w:instrText xml:space="preserve"> PAGE   \* MERGEFORMAT </w:instrText>
        </w:r>
        <w:r>
          <w:fldChar w:fldCharType="separate"/>
        </w:r>
        <w:r w:rsidR="00E74608">
          <w:rPr>
            <w:noProof/>
          </w:rPr>
          <w:t>1</w:t>
        </w:r>
        <w:r>
          <w:rPr>
            <w:noProof/>
          </w:rPr>
          <w:fldChar w:fldCharType="end"/>
        </w:r>
      </w:p>
    </w:sdtContent>
  </w:sdt>
  <w:p w14:paraId="2AE98682" w14:textId="77777777" w:rsidR="00330971" w:rsidRDefault="00330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32A5" w14:textId="77777777" w:rsidR="00FE38AD" w:rsidRDefault="00FE38AD" w:rsidP="0017643B">
      <w:pPr>
        <w:spacing w:after="0"/>
      </w:pPr>
      <w:r>
        <w:separator/>
      </w:r>
    </w:p>
  </w:footnote>
  <w:footnote w:type="continuationSeparator" w:id="0">
    <w:p w14:paraId="2F0CBEEA" w14:textId="77777777" w:rsidR="00FE38AD" w:rsidRDefault="00FE38AD" w:rsidP="001764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806"/>
    <w:multiLevelType w:val="multilevel"/>
    <w:tmpl w:val="1409001D"/>
    <w:styleLink w:val="Level"/>
    <w:lvl w:ilvl="0">
      <w:start w:val="1"/>
      <w:numFmt w:val="decimal"/>
      <w:lvlText w:val="%1)"/>
      <w:lvlJc w:val="left"/>
      <w:pPr>
        <w:ind w:left="360" w:hanging="360"/>
      </w:pPr>
      <w:rPr>
        <w:rFonts w:ascii="LM Roman 12" w:hAnsi="LM Roman 1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E94979"/>
    <w:multiLevelType w:val="hybridMultilevel"/>
    <w:tmpl w:val="2E467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885C0E"/>
    <w:multiLevelType w:val="hybridMultilevel"/>
    <w:tmpl w:val="A664BE1A"/>
    <w:lvl w:ilvl="0" w:tplc="0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2D60B3"/>
    <w:multiLevelType w:val="multilevel"/>
    <w:tmpl w:val="B3F672AC"/>
    <w:lvl w:ilvl="0">
      <w:start w:val="1"/>
      <w:numFmt w:val="decimal"/>
      <w:pStyle w:val="Subtitle"/>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CAD192A"/>
    <w:multiLevelType w:val="hybridMultilevel"/>
    <w:tmpl w:val="0F708D7A"/>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456E5A"/>
    <w:multiLevelType w:val="multilevel"/>
    <w:tmpl w:val="D40A3A72"/>
    <w:lvl w:ilvl="0">
      <w:start w:val="1"/>
      <w:numFmt w:val="decimal"/>
      <w:lvlText w:val="%1."/>
      <w:lvlJc w:val="left"/>
      <w:pPr>
        <w:ind w:left="360"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4B47009"/>
    <w:multiLevelType w:val="hybridMultilevel"/>
    <w:tmpl w:val="C0703516"/>
    <w:lvl w:ilvl="0" w:tplc="17325790">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E0737AB"/>
    <w:multiLevelType w:val="multilevel"/>
    <w:tmpl w:val="5B484030"/>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3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0767419"/>
    <w:multiLevelType w:val="hybridMultilevel"/>
    <w:tmpl w:val="5D3C1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08A0355"/>
    <w:multiLevelType w:val="multilevel"/>
    <w:tmpl w:val="C6321840"/>
    <w:styleLink w:val="Level1"/>
    <w:lvl w:ilvl="0">
      <w:start w:val="1"/>
      <w:numFmt w:val="decimal"/>
      <w:pStyle w:val="Heading1"/>
      <w:lvlText w:val="%1"/>
      <w:lvlJc w:val="left"/>
      <w:pPr>
        <w:ind w:left="0" w:firstLine="0"/>
      </w:pPr>
      <w:rPr>
        <w:rFonts w:ascii="LM Roman 12" w:hAnsi="LM Roman 12" w:hint="default"/>
        <w:sz w:val="24"/>
      </w:rPr>
    </w:lvl>
    <w:lvl w:ilvl="1">
      <w:start w:val="1"/>
      <w:numFmt w:val="none"/>
      <w:pStyle w:val="Heading2"/>
      <w:lvlText w:val="1.1"/>
      <w:lvlJc w:val="left"/>
      <w:pPr>
        <w:ind w:left="0" w:firstLine="0"/>
      </w:pPr>
      <w:rPr>
        <w:rFonts w:hint="default"/>
      </w:rPr>
    </w:lvl>
    <w:lvl w:ilvl="2">
      <w:start w:val="1"/>
      <w:numFmt w:val="none"/>
      <w:pStyle w:val="Heading3"/>
      <w:lvlText w:val="1.1.1"/>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58FE5AAC"/>
    <w:multiLevelType w:val="hybridMultilevel"/>
    <w:tmpl w:val="470AA288"/>
    <w:lvl w:ilvl="0" w:tplc="97B0B12E">
      <w:start w:val="1"/>
      <w:numFmt w:val="bullet"/>
      <w:lvlText w:val=""/>
      <w:lvlJc w:val="left"/>
      <w:pPr>
        <w:ind w:left="630" w:hanging="360"/>
      </w:pPr>
      <w:rPr>
        <w:rFonts w:ascii="Wingdings" w:hAnsi="Wingdings" w:hint="default"/>
        <w:color w:val="244061" w:themeColor="accent1" w:themeShade="80"/>
      </w:rPr>
    </w:lvl>
    <w:lvl w:ilvl="1" w:tplc="14090003" w:tentative="1">
      <w:start w:val="1"/>
      <w:numFmt w:val="bullet"/>
      <w:lvlText w:val="o"/>
      <w:lvlJc w:val="left"/>
      <w:pPr>
        <w:ind w:left="1350" w:hanging="360"/>
      </w:pPr>
      <w:rPr>
        <w:rFonts w:ascii="Courier New" w:hAnsi="Courier New" w:cs="Courier New" w:hint="default"/>
      </w:rPr>
    </w:lvl>
    <w:lvl w:ilvl="2" w:tplc="14090005" w:tentative="1">
      <w:start w:val="1"/>
      <w:numFmt w:val="bullet"/>
      <w:lvlText w:val=""/>
      <w:lvlJc w:val="left"/>
      <w:pPr>
        <w:ind w:left="2070" w:hanging="360"/>
      </w:pPr>
      <w:rPr>
        <w:rFonts w:ascii="Wingdings" w:hAnsi="Wingdings" w:hint="default"/>
      </w:rPr>
    </w:lvl>
    <w:lvl w:ilvl="3" w:tplc="14090001" w:tentative="1">
      <w:start w:val="1"/>
      <w:numFmt w:val="bullet"/>
      <w:lvlText w:val=""/>
      <w:lvlJc w:val="left"/>
      <w:pPr>
        <w:ind w:left="2790" w:hanging="360"/>
      </w:pPr>
      <w:rPr>
        <w:rFonts w:ascii="Symbol" w:hAnsi="Symbol" w:hint="default"/>
      </w:rPr>
    </w:lvl>
    <w:lvl w:ilvl="4" w:tplc="14090003" w:tentative="1">
      <w:start w:val="1"/>
      <w:numFmt w:val="bullet"/>
      <w:lvlText w:val="o"/>
      <w:lvlJc w:val="left"/>
      <w:pPr>
        <w:ind w:left="3510" w:hanging="360"/>
      </w:pPr>
      <w:rPr>
        <w:rFonts w:ascii="Courier New" w:hAnsi="Courier New" w:cs="Courier New" w:hint="default"/>
      </w:rPr>
    </w:lvl>
    <w:lvl w:ilvl="5" w:tplc="14090005" w:tentative="1">
      <w:start w:val="1"/>
      <w:numFmt w:val="bullet"/>
      <w:lvlText w:val=""/>
      <w:lvlJc w:val="left"/>
      <w:pPr>
        <w:ind w:left="4230" w:hanging="360"/>
      </w:pPr>
      <w:rPr>
        <w:rFonts w:ascii="Wingdings" w:hAnsi="Wingdings" w:hint="default"/>
      </w:rPr>
    </w:lvl>
    <w:lvl w:ilvl="6" w:tplc="14090001" w:tentative="1">
      <w:start w:val="1"/>
      <w:numFmt w:val="bullet"/>
      <w:lvlText w:val=""/>
      <w:lvlJc w:val="left"/>
      <w:pPr>
        <w:ind w:left="4950" w:hanging="360"/>
      </w:pPr>
      <w:rPr>
        <w:rFonts w:ascii="Symbol" w:hAnsi="Symbol" w:hint="default"/>
      </w:rPr>
    </w:lvl>
    <w:lvl w:ilvl="7" w:tplc="14090003" w:tentative="1">
      <w:start w:val="1"/>
      <w:numFmt w:val="bullet"/>
      <w:lvlText w:val="o"/>
      <w:lvlJc w:val="left"/>
      <w:pPr>
        <w:ind w:left="5670" w:hanging="360"/>
      </w:pPr>
      <w:rPr>
        <w:rFonts w:ascii="Courier New" w:hAnsi="Courier New" w:cs="Courier New" w:hint="default"/>
      </w:rPr>
    </w:lvl>
    <w:lvl w:ilvl="8" w:tplc="14090005" w:tentative="1">
      <w:start w:val="1"/>
      <w:numFmt w:val="bullet"/>
      <w:lvlText w:val=""/>
      <w:lvlJc w:val="left"/>
      <w:pPr>
        <w:ind w:left="6390" w:hanging="360"/>
      </w:pPr>
      <w:rPr>
        <w:rFonts w:ascii="Wingdings" w:hAnsi="Wingdings" w:hint="default"/>
      </w:rPr>
    </w:lvl>
  </w:abstractNum>
  <w:abstractNum w:abstractNumId="11" w15:restartNumberingAfterBreak="0">
    <w:nsid w:val="5AFE00C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BF7844"/>
    <w:multiLevelType w:val="multilevel"/>
    <w:tmpl w:val="1409001D"/>
    <w:numStyleLink w:val="Level"/>
  </w:abstractNum>
  <w:abstractNum w:abstractNumId="13" w15:restartNumberingAfterBreak="0">
    <w:nsid w:val="5BDF4ACB"/>
    <w:multiLevelType w:val="hybridMultilevel"/>
    <w:tmpl w:val="F63E51D8"/>
    <w:lvl w:ilvl="0" w:tplc="75D4C86E">
      <w:start w:val="1"/>
      <w:numFmt w:val="decimal"/>
      <w:lvlText w:val="%1.0"/>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C711462"/>
    <w:multiLevelType w:val="multilevel"/>
    <w:tmpl w:val="D40A3A72"/>
    <w:lvl w:ilvl="0">
      <w:start w:val="1"/>
      <w:numFmt w:val="decimal"/>
      <w:lvlText w:val="%1."/>
      <w:lvlJc w:val="left"/>
      <w:pPr>
        <w:ind w:left="360"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1954E1C"/>
    <w:multiLevelType w:val="hybridMultilevel"/>
    <w:tmpl w:val="0B180B70"/>
    <w:lvl w:ilvl="0" w:tplc="15629C56">
      <w:start w:val="1"/>
      <w:numFmt w:val="bullet"/>
      <w:lvlText w:val=""/>
      <w:lvlJc w:val="left"/>
      <w:pPr>
        <w:ind w:left="990" w:hanging="360"/>
      </w:pPr>
      <w:rPr>
        <w:rFonts w:ascii="Symbol" w:hAnsi="Symbol" w:hint="default"/>
        <w:color w:val="auto"/>
      </w:rPr>
    </w:lvl>
    <w:lvl w:ilvl="1" w:tplc="14090003" w:tentative="1">
      <w:start w:val="1"/>
      <w:numFmt w:val="bullet"/>
      <w:lvlText w:val="o"/>
      <w:lvlJc w:val="left"/>
      <w:pPr>
        <w:ind w:left="1710" w:hanging="360"/>
      </w:pPr>
      <w:rPr>
        <w:rFonts w:ascii="Courier New" w:hAnsi="Courier New" w:cs="Courier New" w:hint="default"/>
      </w:rPr>
    </w:lvl>
    <w:lvl w:ilvl="2" w:tplc="14090005" w:tentative="1">
      <w:start w:val="1"/>
      <w:numFmt w:val="bullet"/>
      <w:lvlText w:val=""/>
      <w:lvlJc w:val="left"/>
      <w:pPr>
        <w:ind w:left="2430" w:hanging="360"/>
      </w:pPr>
      <w:rPr>
        <w:rFonts w:ascii="Wingdings" w:hAnsi="Wingdings" w:hint="default"/>
      </w:rPr>
    </w:lvl>
    <w:lvl w:ilvl="3" w:tplc="14090001" w:tentative="1">
      <w:start w:val="1"/>
      <w:numFmt w:val="bullet"/>
      <w:lvlText w:val=""/>
      <w:lvlJc w:val="left"/>
      <w:pPr>
        <w:ind w:left="3150" w:hanging="360"/>
      </w:pPr>
      <w:rPr>
        <w:rFonts w:ascii="Symbol" w:hAnsi="Symbol" w:hint="default"/>
      </w:rPr>
    </w:lvl>
    <w:lvl w:ilvl="4" w:tplc="14090003" w:tentative="1">
      <w:start w:val="1"/>
      <w:numFmt w:val="bullet"/>
      <w:lvlText w:val="o"/>
      <w:lvlJc w:val="left"/>
      <w:pPr>
        <w:ind w:left="3870" w:hanging="360"/>
      </w:pPr>
      <w:rPr>
        <w:rFonts w:ascii="Courier New" w:hAnsi="Courier New" w:cs="Courier New" w:hint="default"/>
      </w:rPr>
    </w:lvl>
    <w:lvl w:ilvl="5" w:tplc="14090005" w:tentative="1">
      <w:start w:val="1"/>
      <w:numFmt w:val="bullet"/>
      <w:lvlText w:val=""/>
      <w:lvlJc w:val="left"/>
      <w:pPr>
        <w:ind w:left="4590" w:hanging="360"/>
      </w:pPr>
      <w:rPr>
        <w:rFonts w:ascii="Wingdings" w:hAnsi="Wingdings" w:hint="default"/>
      </w:rPr>
    </w:lvl>
    <w:lvl w:ilvl="6" w:tplc="14090001" w:tentative="1">
      <w:start w:val="1"/>
      <w:numFmt w:val="bullet"/>
      <w:lvlText w:val=""/>
      <w:lvlJc w:val="left"/>
      <w:pPr>
        <w:ind w:left="5310" w:hanging="360"/>
      </w:pPr>
      <w:rPr>
        <w:rFonts w:ascii="Symbol" w:hAnsi="Symbol" w:hint="default"/>
      </w:rPr>
    </w:lvl>
    <w:lvl w:ilvl="7" w:tplc="14090003" w:tentative="1">
      <w:start w:val="1"/>
      <w:numFmt w:val="bullet"/>
      <w:lvlText w:val="o"/>
      <w:lvlJc w:val="left"/>
      <w:pPr>
        <w:ind w:left="6030" w:hanging="360"/>
      </w:pPr>
      <w:rPr>
        <w:rFonts w:ascii="Courier New" w:hAnsi="Courier New" w:cs="Courier New" w:hint="default"/>
      </w:rPr>
    </w:lvl>
    <w:lvl w:ilvl="8" w:tplc="14090005" w:tentative="1">
      <w:start w:val="1"/>
      <w:numFmt w:val="bullet"/>
      <w:lvlText w:val=""/>
      <w:lvlJc w:val="left"/>
      <w:pPr>
        <w:ind w:left="6750" w:hanging="360"/>
      </w:pPr>
      <w:rPr>
        <w:rFonts w:ascii="Wingdings" w:hAnsi="Wingdings" w:hint="default"/>
      </w:rPr>
    </w:lvl>
  </w:abstractNum>
  <w:abstractNum w:abstractNumId="16" w15:restartNumberingAfterBreak="0">
    <w:nsid w:val="6EE10A1D"/>
    <w:multiLevelType w:val="hybridMultilevel"/>
    <w:tmpl w:val="5A6C6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7C923E0"/>
    <w:multiLevelType w:val="hybridMultilevel"/>
    <w:tmpl w:val="E1982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83C5F89"/>
    <w:multiLevelType w:val="hybridMultilevel"/>
    <w:tmpl w:val="97066FD2"/>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A83537E"/>
    <w:multiLevelType w:val="hybridMultilevel"/>
    <w:tmpl w:val="B282D3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CF17AB2"/>
    <w:multiLevelType w:val="multilevel"/>
    <w:tmpl w:val="C6321840"/>
    <w:numStyleLink w:val="Level1"/>
  </w:abstractNum>
  <w:num w:numId="1">
    <w:abstractNumId w:val="14"/>
  </w:num>
  <w:num w:numId="2">
    <w:abstractNumId w:val="6"/>
  </w:num>
  <w:num w:numId="3">
    <w:abstractNumId w:val="13"/>
  </w:num>
  <w:num w:numId="4">
    <w:abstractNumId w:val="8"/>
  </w:num>
  <w:num w:numId="5">
    <w:abstractNumId w:val="1"/>
  </w:num>
  <w:num w:numId="6">
    <w:abstractNumId w:val="16"/>
  </w:num>
  <w:num w:numId="7">
    <w:abstractNumId w:val="15"/>
  </w:num>
  <w:num w:numId="8">
    <w:abstractNumId w:val="4"/>
  </w:num>
  <w:num w:numId="9">
    <w:abstractNumId w:val="10"/>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1"/>
  </w:num>
  <w:num w:numId="15">
    <w:abstractNumId w:val="19"/>
  </w:num>
  <w:num w:numId="16">
    <w:abstractNumId w:val="9"/>
    <w:lvlOverride w:ilvl="0">
      <w:lvl w:ilvl="0">
        <w:start w:val="1"/>
        <w:numFmt w:val="decimal"/>
        <w:pStyle w:val="Heading1"/>
        <w:lvlText w:val="%1"/>
        <w:lvlJc w:val="left"/>
        <w:pPr>
          <w:ind w:left="0" w:firstLine="0"/>
        </w:pPr>
        <w:rPr>
          <w:rFonts w:ascii="LM Roman 12" w:hAnsi="LM Roman 12" w:hint="default"/>
          <w:sz w:val="24"/>
        </w:rPr>
      </w:lvl>
    </w:lvlOverride>
    <w:lvlOverride w:ilvl="1">
      <w:lvl w:ilvl="1">
        <w:start w:val="1"/>
        <w:numFmt w:val="none"/>
        <w:lvlRestart w:val="0"/>
        <w:pStyle w:val="Heading2"/>
        <w:lvlText w:val="1.1"/>
        <w:lvlJc w:val="left"/>
        <w:pPr>
          <w:ind w:left="0" w:firstLine="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Restart w:val="0"/>
        <w:pStyle w:val="Heading3"/>
        <w:lvlText w:val="1.1.1"/>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0"/>
    <w:lvlOverride w:ilvl="0">
      <w:lvl w:ilvl="0">
        <w:start w:val="1"/>
        <w:numFmt w:val="decimal"/>
        <w:pStyle w:val="Heading1"/>
        <w:lvlText w:val="%1"/>
        <w:lvlJc w:val="left"/>
        <w:pPr>
          <w:ind w:left="432" w:hanging="432"/>
        </w:pPr>
      </w:lvl>
    </w:lvlOverride>
    <w:lvlOverride w:ilvl="1">
      <w:lvl w:ilvl="1">
        <w:start w:val="1"/>
        <w:numFmt w:val="decimal"/>
        <w:pStyle w:val="Heading2"/>
        <w:lvlText w:val="%1.%2"/>
        <w:lvlJc w:val="left"/>
        <w:pPr>
          <w:ind w:left="936" w:hanging="576"/>
        </w:pPr>
        <w:rPr>
          <w:b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0p50vpeqev05resazbvvr0xvdw9exwsz5ds&quot;&gt;My EndNote Library&lt;record-ids&gt;&lt;item&gt;10&lt;/item&gt;&lt;item&gt;22&lt;/item&gt;&lt;item&gt;31&lt;/item&gt;&lt;item&gt;42&lt;/item&gt;&lt;item&gt;45&lt;/item&gt;&lt;item&gt;50&lt;/item&gt;&lt;item&gt;53&lt;/item&gt;&lt;item&gt;59&lt;/item&gt;&lt;item&gt;73&lt;/item&gt;&lt;item&gt;79&lt;/item&gt;&lt;item&gt;82&lt;/item&gt;&lt;item&gt;373&lt;/item&gt;&lt;item&gt;430&lt;/item&gt;&lt;item&gt;435&lt;/item&gt;&lt;item&gt;439&lt;/item&gt;&lt;item&gt;450&lt;/item&gt;&lt;item&gt;455&lt;/item&gt;&lt;item&gt;458&lt;/item&gt;&lt;item&gt;481&lt;/item&gt;&lt;item&gt;484&lt;/item&gt;&lt;item&gt;485&lt;/item&gt;&lt;item&gt;486&lt;/item&gt;&lt;item&gt;487&lt;/item&gt;&lt;item&gt;491&lt;/item&gt;&lt;item&gt;495&lt;/item&gt;&lt;item&gt;507&lt;/item&gt;&lt;item&gt;514&lt;/item&gt;&lt;item&gt;517&lt;/item&gt;&lt;item&gt;518&lt;/item&gt;&lt;item&gt;540&lt;/item&gt;&lt;item&gt;543&lt;/item&gt;&lt;item&gt;548&lt;/item&gt;&lt;item&gt;553&lt;/item&gt;&lt;item&gt;558&lt;/item&gt;&lt;item&gt;568&lt;/item&gt;&lt;item&gt;570&lt;/item&gt;&lt;item&gt;585&lt;/item&gt;&lt;item&gt;586&lt;/item&gt;&lt;item&gt;610&lt;/item&gt;&lt;item&gt;614&lt;/item&gt;&lt;item&gt;615&lt;/item&gt;&lt;item&gt;617&lt;/item&gt;&lt;item&gt;622&lt;/item&gt;&lt;item&gt;630&lt;/item&gt;&lt;item&gt;631&lt;/item&gt;&lt;item&gt;652&lt;/item&gt;&lt;item&gt;655&lt;/item&gt;&lt;item&gt;669&lt;/item&gt;&lt;item&gt;671&lt;/item&gt;&lt;item&gt;697&lt;/item&gt;&lt;item&gt;699&lt;/item&gt;&lt;/record-ids&gt;&lt;/item&gt;&lt;/Libraries&gt;"/>
  </w:docVars>
  <w:rsids>
    <w:rsidRoot w:val="005E0754"/>
    <w:rsid w:val="00002E9A"/>
    <w:rsid w:val="00004680"/>
    <w:rsid w:val="000055A2"/>
    <w:rsid w:val="00010470"/>
    <w:rsid w:val="00016630"/>
    <w:rsid w:val="000323BE"/>
    <w:rsid w:val="00033687"/>
    <w:rsid w:val="000348B8"/>
    <w:rsid w:val="00035B02"/>
    <w:rsid w:val="00036FF5"/>
    <w:rsid w:val="00037155"/>
    <w:rsid w:val="000411F6"/>
    <w:rsid w:val="00042B72"/>
    <w:rsid w:val="00043035"/>
    <w:rsid w:val="00045814"/>
    <w:rsid w:val="0004610D"/>
    <w:rsid w:val="00050AF7"/>
    <w:rsid w:val="00052B32"/>
    <w:rsid w:val="00054622"/>
    <w:rsid w:val="00054796"/>
    <w:rsid w:val="00062E7A"/>
    <w:rsid w:val="00065892"/>
    <w:rsid w:val="00072B8A"/>
    <w:rsid w:val="000737ED"/>
    <w:rsid w:val="00073D39"/>
    <w:rsid w:val="0007490F"/>
    <w:rsid w:val="0008262F"/>
    <w:rsid w:val="00085E4F"/>
    <w:rsid w:val="00086A72"/>
    <w:rsid w:val="000872B6"/>
    <w:rsid w:val="00091AF6"/>
    <w:rsid w:val="00095F00"/>
    <w:rsid w:val="000A0DAD"/>
    <w:rsid w:val="000A22FD"/>
    <w:rsid w:val="000B1A51"/>
    <w:rsid w:val="000B72C4"/>
    <w:rsid w:val="000B7E23"/>
    <w:rsid w:val="000C402B"/>
    <w:rsid w:val="000D3849"/>
    <w:rsid w:val="000D3ABD"/>
    <w:rsid w:val="000D7F51"/>
    <w:rsid w:val="000E1607"/>
    <w:rsid w:val="000E1B99"/>
    <w:rsid w:val="000E30A1"/>
    <w:rsid w:val="000E4D14"/>
    <w:rsid w:val="000E7BCA"/>
    <w:rsid w:val="000F2909"/>
    <w:rsid w:val="000F4CD7"/>
    <w:rsid w:val="000F633C"/>
    <w:rsid w:val="00102645"/>
    <w:rsid w:val="001029D1"/>
    <w:rsid w:val="00104E5B"/>
    <w:rsid w:val="00115B1A"/>
    <w:rsid w:val="00115BD6"/>
    <w:rsid w:val="0012019C"/>
    <w:rsid w:val="001206C0"/>
    <w:rsid w:val="00120B04"/>
    <w:rsid w:val="00120D35"/>
    <w:rsid w:val="00122274"/>
    <w:rsid w:val="001229DA"/>
    <w:rsid w:val="00125780"/>
    <w:rsid w:val="00127FC6"/>
    <w:rsid w:val="0013011B"/>
    <w:rsid w:val="00133CD7"/>
    <w:rsid w:val="00134C7E"/>
    <w:rsid w:val="00135830"/>
    <w:rsid w:val="001400F5"/>
    <w:rsid w:val="00141468"/>
    <w:rsid w:val="001428AE"/>
    <w:rsid w:val="00143B37"/>
    <w:rsid w:val="001472CA"/>
    <w:rsid w:val="00147ADB"/>
    <w:rsid w:val="001556D2"/>
    <w:rsid w:val="00162D2E"/>
    <w:rsid w:val="00166DE1"/>
    <w:rsid w:val="00167E60"/>
    <w:rsid w:val="00175643"/>
    <w:rsid w:val="00175BC1"/>
    <w:rsid w:val="0017643B"/>
    <w:rsid w:val="0018171A"/>
    <w:rsid w:val="0018576C"/>
    <w:rsid w:val="00190C0E"/>
    <w:rsid w:val="00192CAE"/>
    <w:rsid w:val="00195586"/>
    <w:rsid w:val="00196B5E"/>
    <w:rsid w:val="001A4873"/>
    <w:rsid w:val="001B56CC"/>
    <w:rsid w:val="001C1C2E"/>
    <w:rsid w:val="001D1F08"/>
    <w:rsid w:val="001D66C0"/>
    <w:rsid w:val="001D745A"/>
    <w:rsid w:val="001F11F5"/>
    <w:rsid w:val="001F2CB4"/>
    <w:rsid w:val="001F30F3"/>
    <w:rsid w:val="001F334D"/>
    <w:rsid w:val="001F3F40"/>
    <w:rsid w:val="00202C13"/>
    <w:rsid w:val="00207D4D"/>
    <w:rsid w:val="00213C3F"/>
    <w:rsid w:val="0021432D"/>
    <w:rsid w:val="00214D5A"/>
    <w:rsid w:val="00220F82"/>
    <w:rsid w:val="002218E3"/>
    <w:rsid w:val="00225230"/>
    <w:rsid w:val="00225CCA"/>
    <w:rsid w:val="002409F1"/>
    <w:rsid w:val="00240E0F"/>
    <w:rsid w:val="00244153"/>
    <w:rsid w:val="00245E78"/>
    <w:rsid w:val="002479E0"/>
    <w:rsid w:val="00247B03"/>
    <w:rsid w:val="00250C6A"/>
    <w:rsid w:val="00252C69"/>
    <w:rsid w:val="002551D0"/>
    <w:rsid w:val="00255576"/>
    <w:rsid w:val="0026041C"/>
    <w:rsid w:val="00262679"/>
    <w:rsid w:val="00264BED"/>
    <w:rsid w:val="0027092C"/>
    <w:rsid w:val="0027419E"/>
    <w:rsid w:val="002809AE"/>
    <w:rsid w:val="0028182A"/>
    <w:rsid w:val="00283860"/>
    <w:rsid w:val="002936F0"/>
    <w:rsid w:val="002979B3"/>
    <w:rsid w:val="00297C9A"/>
    <w:rsid w:val="002A7D89"/>
    <w:rsid w:val="002B25AA"/>
    <w:rsid w:val="002B26B9"/>
    <w:rsid w:val="002C149B"/>
    <w:rsid w:val="002C1508"/>
    <w:rsid w:val="002C20BE"/>
    <w:rsid w:val="002C2D1D"/>
    <w:rsid w:val="002D3C9B"/>
    <w:rsid w:val="002E073B"/>
    <w:rsid w:val="002E07D5"/>
    <w:rsid w:val="002E164F"/>
    <w:rsid w:val="002E637F"/>
    <w:rsid w:val="002E6F39"/>
    <w:rsid w:val="002E7CD4"/>
    <w:rsid w:val="002F052F"/>
    <w:rsid w:val="002F3801"/>
    <w:rsid w:val="002F6AEA"/>
    <w:rsid w:val="00301DAB"/>
    <w:rsid w:val="00301E52"/>
    <w:rsid w:val="0031084A"/>
    <w:rsid w:val="00310D06"/>
    <w:rsid w:val="003136EF"/>
    <w:rsid w:val="003149DA"/>
    <w:rsid w:val="00323696"/>
    <w:rsid w:val="00326405"/>
    <w:rsid w:val="00327D71"/>
    <w:rsid w:val="00330971"/>
    <w:rsid w:val="00331812"/>
    <w:rsid w:val="0033738C"/>
    <w:rsid w:val="0034035D"/>
    <w:rsid w:val="00352249"/>
    <w:rsid w:val="00352A85"/>
    <w:rsid w:val="003577CE"/>
    <w:rsid w:val="003670F6"/>
    <w:rsid w:val="003678A1"/>
    <w:rsid w:val="00367D10"/>
    <w:rsid w:val="00372DAC"/>
    <w:rsid w:val="00376E79"/>
    <w:rsid w:val="00382A9F"/>
    <w:rsid w:val="00390CEC"/>
    <w:rsid w:val="00393F5E"/>
    <w:rsid w:val="003945B2"/>
    <w:rsid w:val="003A2027"/>
    <w:rsid w:val="003A43D0"/>
    <w:rsid w:val="003A49E4"/>
    <w:rsid w:val="003A4BEC"/>
    <w:rsid w:val="003A717F"/>
    <w:rsid w:val="003B1110"/>
    <w:rsid w:val="003B54C4"/>
    <w:rsid w:val="003B69D3"/>
    <w:rsid w:val="003C3879"/>
    <w:rsid w:val="003C4D59"/>
    <w:rsid w:val="003D3099"/>
    <w:rsid w:val="003E0515"/>
    <w:rsid w:val="003E1167"/>
    <w:rsid w:val="003E2FE5"/>
    <w:rsid w:val="003E413E"/>
    <w:rsid w:val="003F1F50"/>
    <w:rsid w:val="003F2EA7"/>
    <w:rsid w:val="003F3B04"/>
    <w:rsid w:val="00403314"/>
    <w:rsid w:val="0040735D"/>
    <w:rsid w:val="004134A2"/>
    <w:rsid w:val="004172C9"/>
    <w:rsid w:val="00422763"/>
    <w:rsid w:val="00423A66"/>
    <w:rsid w:val="004272E7"/>
    <w:rsid w:val="00431511"/>
    <w:rsid w:val="00432299"/>
    <w:rsid w:val="00433233"/>
    <w:rsid w:val="00433A3E"/>
    <w:rsid w:val="00434BCA"/>
    <w:rsid w:val="00435DF8"/>
    <w:rsid w:val="00436042"/>
    <w:rsid w:val="0043633C"/>
    <w:rsid w:val="00437197"/>
    <w:rsid w:val="00440BC0"/>
    <w:rsid w:val="00443F85"/>
    <w:rsid w:val="00445AE0"/>
    <w:rsid w:val="00447A59"/>
    <w:rsid w:val="00455340"/>
    <w:rsid w:val="00455F05"/>
    <w:rsid w:val="00472FA8"/>
    <w:rsid w:val="00473158"/>
    <w:rsid w:val="004740C0"/>
    <w:rsid w:val="004768ED"/>
    <w:rsid w:val="00477A49"/>
    <w:rsid w:val="00484EBD"/>
    <w:rsid w:val="00487837"/>
    <w:rsid w:val="004A4EAC"/>
    <w:rsid w:val="004B0323"/>
    <w:rsid w:val="004C1363"/>
    <w:rsid w:val="004D11D7"/>
    <w:rsid w:val="004D6C19"/>
    <w:rsid w:val="004E0051"/>
    <w:rsid w:val="004E1757"/>
    <w:rsid w:val="004E18EA"/>
    <w:rsid w:val="004E4651"/>
    <w:rsid w:val="004E6130"/>
    <w:rsid w:val="004F39B8"/>
    <w:rsid w:val="004F4422"/>
    <w:rsid w:val="004F6487"/>
    <w:rsid w:val="004F7134"/>
    <w:rsid w:val="0050330E"/>
    <w:rsid w:val="00511B3B"/>
    <w:rsid w:val="00520559"/>
    <w:rsid w:val="00520C47"/>
    <w:rsid w:val="00525E13"/>
    <w:rsid w:val="005334AF"/>
    <w:rsid w:val="00540097"/>
    <w:rsid w:val="00541163"/>
    <w:rsid w:val="00543CEF"/>
    <w:rsid w:val="00550BBD"/>
    <w:rsid w:val="005522F4"/>
    <w:rsid w:val="00554B56"/>
    <w:rsid w:val="0055659E"/>
    <w:rsid w:val="00556C42"/>
    <w:rsid w:val="00571AB6"/>
    <w:rsid w:val="005726F0"/>
    <w:rsid w:val="005731AA"/>
    <w:rsid w:val="00577E7B"/>
    <w:rsid w:val="00585C9F"/>
    <w:rsid w:val="00590FCD"/>
    <w:rsid w:val="005925D7"/>
    <w:rsid w:val="005A1B53"/>
    <w:rsid w:val="005A2179"/>
    <w:rsid w:val="005A6B39"/>
    <w:rsid w:val="005A73CA"/>
    <w:rsid w:val="005B444C"/>
    <w:rsid w:val="005B7163"/>
    <w:rsid w:val="005C469B"/>
    <w:rsid w:val="005D0AFE"/>
    <w:rsid w:val="005D0D5C"/>
    <w:rsid w:val="005D10A9"/>
    <w:rsid w:val="005D700B"/>
    <w:rsid w:val="005E0754"/>
    <w:rsid w:val="005E1F5D"/>
    <w:rsid w:val="005E50D8"/>
    <w:rsid w:val="005F08AB"/>
    <w:rsid w:val="005F587E"/>
    <w:rsid w:val="005F669A"/>
    <w:rsid w:val="006003F1"/>
    <w:rsid w:val="006027FB"/>
    <w:rsid w:val="0060481D"/>
    <w:rsid w:val="0060659C"/>
    <w:rsid w:val="00607E15"/>
    <w:rsid w:val="00610C77"/>
    <w:rsid w:val="006164F6"/>
    <w:rsid w:val="00617123"/>
    <w:rsid w:val="006207BE"/>
    <w:rsid w:val="0062163B"/>
    <w:rsid w:val="00626705"/>
    <w:rsid w:val="00627939"/>
    <w:rsid w:val="00627F46"/>
    <w:rsid w:val="00630AE3"/>
    <w:rsid w:val="00633AF0"/>
    <w:rsid w:val="00636021"/>
    <w:rsid w:val="00640AAF"/>
    <w:rsid w:val="00641440"/>
    <w:rsid w:val="006429FC"/>
    <w:rsid w:val="00652515"/>
    <w:rsid w:val="0065767F"/>
    <w:rsid w:val="00657F14"/>
    <w:rsid w:val="0066051D"/>
    <w:rsid w:val="00666A65"/>
    <w:rsid w:val="00676202"/>
    <w:rsid w:val="00677A65"/>
    <w:rsid w:val="0068345B"/>
    <w:rsid w:val="00684276"/>
    <w:rsid w:val="0068470A"/>
    <w:rsid w:val="00692B2F"/>
    <w:rsid w:val="00693A7D"/>
    <w:rsid w:val="00696F15"/>
    <w:rsid w:val="00697648"/>
    <w:rsid w:val="006A29C2"/>
    <w:rsid w:val="006B06B3"/>
    <w:rsid w:val="006B2A12"/>
    <w:rsid w:val="006B5A0C"/>
    <w:rsid w:val="006C09CE"/>
    <w:rsid w:val="006E4921"/>
    <w:rsid w:val="006E4E27"/>
    <w:rsid w:val="006F03B5"/>
    <w:rsid w:val="007074A5"/>
    <w:rsid w:val="00710299"/>
    <w:rsid w:val="007207D5"/>
    <w:rsid w:val="00722E4C"/>
    <w:rsid w:val="007233FD"/>
    <w:rsid w:val="007336DF"/>
    <w:rsid w:val="007364CB"/>
    <w:rsid w:val="00743E6F"/>
    <w:rsid w:val="007450FD"/>
    <w:rsid w:val="0074608E"/>
    <w:rsid w:val="007519FA"/>
    <w:rsid w:val="00753C96"/>
    <w:rsid w:val="00754D2E"/>
    <w:rsid w:val="007629A9"/>
    <w:rsid w:val="00763B24"/>
    <w:rsid w:val="007662A1"/>
    <w:rsid w:val="00767B2D"/>
    <w:rsid w:val="00770E6D"/>
    <w:rsid w:val="00770EDF"/>
    <w:rsid w:val="00773F27"/>
    <w:rsid w:val="00774E9C"/>
    <w:rsid w:val="007753CC"/>
    <w:rsid w:val="00775D6E"/>
    <w:rsid w:val="0079255D"/>
    <w:rsid w:val="007931FF"/>
    <w:rsid w:val="00796063"/>
    <w:rsid w:val="00796833"/>
    <w:rsid w:val="00796C53"/>
    <w:rsid w:val="007A2E4A"/>
    <w:rsid w:val="007A386E"/>
    <w:rsid w:val="007A54E1"/>
    <w:rsid w:val="007B3FC5"/>
    <w:rsid w:val="007B45BC"/>
    <w:rsid w:val="007B519A"/>
    <w:rsid w:val="007C7533"/>
    <w:rsid w:val="007D0A91"/>
    <w:rsid w:val="007D3E06"/>
    <w:rsid w:val="007D3F99"/>
    <w:rsid w:val="007D4125"/>
    <w:rsid w:val="007D6773"/>
    <w:rsid w:val="007E1C78"/>
    <w:rsid w:val="007E69B2"/>
    <w:rsid w:val="007F3629"/>
    <w:rsid w:val="007F4F0D"/>
    <w:rsid w:val="007F543F"/>
    <w:rsid w:val="007F5BDB"/>
    <w:rsid w:val="007F7729"/>
    <w:rsid w:val="008022BE"/>
    <w:rsid w:val="00806B5D"/>
    <w:rsid w:val="008074E3"/>
    <w:rsid w:val="008079F3"/>
    <w:rsid w:val="00807C79"/>
    <w:rsid w:val="00815E42"/>
    <w:rsid w:val="00816298"/>
    <w:rsid w:val="00824A12"/>
    <w:rsid w:val="00824C37"/>
    <w:rsid w:val="008262AC"/>
    <w:rsid w:val="00830051"/>
    <w:rsid w:val="00831D16"/>
    <w:rsid w:val="00832488"/>
    <w:rsid w:val="00836DC6"/>
    <w:rsid w:val="008444A6"/>
    <w:rsid w:val="00844D23"/>
    <w:rsid w:val="008465FF"/>
    <w:rsid w:val="00851469"/>
    <w:rsid w:val="0085458D"/>
    <w:rsid w:val="00854F9A"/>
    <w:rsid w:val="00855456"/>
    <w:rsid w:val="00857719"/>
    <w:rsid w:val="00857869"/>
    <w:rsid w:val="008649D6"/>
    <w:rsid w:val="00864E38"/>
    <w:rsid w:val="00875D24"/>
    <w:rsid w:val="0087769F"/>
    <w:rsid w:val="00877AE9"/>
    <w:rsid w:val="008918CC"/>
    <w:rsid w:val="008A00B3"/>
    <w:rsid w:val="008A084E"/>
    <w:rsid w:val="008A3426"/>
    <w:rsid w:val="008A57C0"/>
    <w:rsid w:val="008C2209"/>
    <w:rsid w:val="008C5E7B"/>
    <w:rsid w:val="008C7986"/>
    <w:rsid w:val="008D425A"/>
    <w:rsid w:val="008E42AB"/>
    <w:rsid w:val="008F5068"/>
    <w:rsid w:val="008F50FF"/>
    <w:rsid w:val="008F5A01"/>
    <w:rsid w:val="008F6DAD"/>
    <w:rsid w:val="008F72B3"/>
    <w:rsid w:val="009114DA"/>
    <w:rsid w:val="00913E28"/>
    <w:rsid w:val="009203B5"/>
    <w:rsid w:val="00922BAB"/>
    <w:rsid w:val="00933513"/>
    <w:rsid w:val="00934AC0"/>
    <w:rsid w:val="00934E6D"/>
    <w:rsid w:val="00935350"/>
    <w:rsid w:val="00937A23"/>
    <w:rsid w:val="0094058D"/>
    <w:rsid w:val="00947F9A"/>
    <w:rsid w:val="009514C5"/>
    <w:rsid w:val="00954C3F"/>
    <w:rsid w:val="00955CB3"/>
    <w:rsid w:val="009568D4"/>
    <w:rsid w:val="009652D0"/>
    <w:rsid w:val="00971DB6"/>
    <w:rsid w:val="00972A0A"/>
    <w:rsid w:val="00972DD4"/>
    <w:rsid w:val="00983DCB"/>
    <w:rsid w:val="0098437E"/>
    <w:rsid w:val="00984A5B"/>
    <w:rsid w:val="00987CCE"/>
    <w:rsid w:val="0099471E"/>
    <w:rsid w:val="00995DAC"/>
    <w:rsid w:val="00996D97"/>
    <w:rsid w:val="009A201D"/>
    <w:rsid w:val="009B1E2E"/>
    <w:rsid w:val="009B2304"/>
    <w:rsid w:val="009B64C7"/>
    <w:rsid w:val="009C782D"/>
    <w:rsid w:val="009D10F0"/>
    <w:rsid w:val="009D3940"/>
    <w:rsid w:val="009E3901"/>
    <w:rsid w:val="009E66C7"/>
    <w:rsid w:val="009E752F"/>
    <w:rsid w:val="009F2BF4"/>
    <w:rsid w:val="009F2F54"/>
    <w:rsid w:val="009F3F9C"/>
    <w:rsid w:val="009F74F5"/>
    <w:rsid w:val="00A01983"/>
    <w:rsid w:val="00A04E32"/>
    <w:rsid w:val="00A11745"/>
    <w:rsid w:val="00A1279F"/>
    <w:rsid w:val="00A12E45"/>
    <w:rsid w:val="00A15DDE"/>
    <w:rsid w:val="00A215B1"/>
    <w:rsid w:val="00A233A2"/>
    <w:rsid w:val="00A32B6F"/>
    <w:rsid w:val="00A33435"/>
    <w:rsid w:val="00A3620C"/>
    <w:rsid w:val="00A369AE"/>
    <w:rsid w:val="00A374E0"/>
    <w:rsid w:val="00A41B4B"/>
    <w:rsid w:val="00A447E1"/>
    <w:rsid w:val="00A45143"/>
    <w:rsid w:val="00A546D7"/>
    <w:rsid w:val="00A54A4D"/>
    <w:rsid w:val="00A54A69"/>
    <w:rsid w:val="00A73501"/>
    <w:rsid w:val="00A93674"/>
    <w:rsid w:val="00A96C2E"/>
    <w:rsid w:val="00AA010B"/>
    <w:rsid w:val="00AA49CB"/>
    <w:rsid w:val="00AA551D"/>
    <w:rsid w:val="00AB57DB"/>
    <w:rsid w:val="00AB70EC"/>
    <w:rsid w:val="00AC0CE8"/>
    <w:rsid w:val="00AC4F25"/>
    <w:rsid w:val="00AC575B"/>
    <w:rsid w:val="00AC5F45"/>
    <w:rsid w:val="00AE02DD"/>
    <w:rsid w:val="00AE5019"/>
    <w:rsid w:val="00AE6854"/>
    <w:rsid w:val="00AF159A"/>
    <w:rsid w:val="00AF250F"/>
    <w:rsid w:val="00AF3981"/>
    <w:rsid w:val="00B0033B"/>
    <w:rsid w:val="00B06E26"/>
    <w:rsid w:val="00B119FE"/>
    <w:rsid w:val="00B14297"/>
    <w:rsid w:val="00B15FE6"/>
    <w:rsid w:val="00B16A70"/>
    <w:rsid w:val="00B175B3"/>
    <w:rsid w:val="00B226C7"/>
    <w:rsid w:val="00B2285A"/>
    <w:rsid w:val="00B258BB"/>
    <w:rsid w:val="00B2701B"/>
    <w:rsid w:val="00B32EE0"/>
    <w:rsid w:val="00B41169"/>
    <w:rsid w:val="00B4727F"/>
    <w:rsid w:val="00B476A4"/>
    <w:rsid w:val="00B52BE5"/>
    <w:rsid w:val="00B52FBB"/>
    <w:rsid w:val="00B52FE8"/>
    <w:rsid w:val="00B539BE"/>
    <w:rsid w:val="00B54D16"/>
    <w:rsid w:val="00B54D1B"/>
    <w:rsid w:val="00B606FA"/>
    <w:rsid w:val="00B6082C"/>
    <w:rsid w:val="00B60B99"/>
    <w:rsid w:val="00B640DE"/>
    <w:rsid w:val="00B64531"/>
    <w:rsid w:val="00B64A06"/>
    <w:rsid w:val="00B64F1E"/>
    <w:rsid w:val="00B65458"/>
    <w:rsid w:val="00B81A67"/>
    <w:rsid w:val="00B823A7"/>
    <w:rsid w:val="00B82F06"/>
    <w:rsid w:val="00B84A65"/>
    <w:rsid w:val="00B93D5E"/>
    <w:rsid w:val="00B97D05"/>
    <w:rsid w:val="00BA01BB"/>
    <w:rsid w:val="00BA2CED"/>
    <w:rsid w:val="00BA6BA3"/>
    <w:rsid w:val="00BB2F92"/>
    <w:rsid w:val="00BB7190"/>
    <w:rsid w:val="00BC43E6"/>
    <w:rsid w:val="00BD50AB"/>
    <w:rsid w:val="00BF4552"/>
    <w:rsid w:val="00BF584F"/>
    <w:rsid w:val="00BF6940"/>
    <w:rsid w:val="00C04796"/>
    <w:rsid w:val="00C1458C"/>
    <w:rsid w:val="00C26A26"/>
    <w:rsid w:val="00C3101D"/>
    <w:rsid w:val="00C33743"/>
    <w:rsid w:val="00C40646"/>
    <w:rsid w:val="00C44BBA"/>
    <w:rsid w:val="00C53901"/>
    <w:rsid w:val="00C553D0"/>
    <w:rsid w:val="00C631B0"/>
    <w:rsid w:val="00C6441D"/>
    <w:rsid w:val="00C64BE1"/>
    <w:rsid w:val="00C64DE8"/>
    <w:rsid w:val="00C65840"/>
    <w:rsid w:val="00C65AD5"/>
    <w:rsid w:val="00C71E96"/>
    <w:rsid w:val="00C7459C"/>
    <w:rsid w:val="00C750AA"/>
    <w:rsid w:val="00C762A3"/>
    <w:rsid w:val="00C82637"/>
    <w:rsid w:val="00C91114"/>
    <w:rsid w:val="00C9235B"/>
    <w:rsid w:val="00C96CB7"/>
    <w:rsid w:val="00CA0432"/>
    <w:rsid w:val="00CA2564"/>
    <w:rsid w:val="00CA270A"/>
    <w:rsid w:val="00CA2A96"/>
    <w:rsid w:val="00CA4E42"/>
    <w:rsid w:val="00CA7996"/>
    <w:rsid w:val="00CB4FBF"/>
    <w:rsid w:val="00CB7550"/>
    <w:rsid w:val="00CC112C"/>
    <w:rsid w:val="00CC16A8"/>
    <w:rsid w:val="00CC1E4D"/>
    <w:rsid w:val="00CC204A"/>
    <w:rsid w:val="00CC3110"/>
    <w:rsid w:val="00CC6000"/>
    <w:rsid w:val="00CC6BBC"/>
    <w:rsid w:val="00CC7132"/>
    <w:rsid w:val="00CC7A12"/>
    <w:rsid w:val="00CD213A"/>
    <w:rsid w:val="00CD2AAE"/>
    <w:rsid w:val="00CD3472"/>
    <w:rsid w:val="00CD6AED"/>
    <w:rsid w:val="00CD7152"/>
    <w:rsid w:val="00CE2802"/>
    <w:rsid w:val="00CE47ED"/>
    <w:rsid w:val="00CE78E0"/>
    <w:rsid w:val="00CF4309"/>
    <w:rsid w:val="00D01548"/>
    <w:rsid w:val="00D060F2"/>
    <w:rsid w:val="00D1103B"/>
    <w:rsid w:val="00D13D5B"/>
    <w:rsid w:val="00D1552F"/>
    <w:rsid w:val="00D15B4E"/>
    <w:rsid w:val="00D238D8"/>
    <w:rsid w:val="00D25572"/>
    <w:rsid w:val="00D27253"/>
    <w:rsid w:val="00D30AAA"/>
    <w:rsid w:val="00D3383F"/>
    <w:rsid w:val="00D360A8"/>
    <w:rsid w:val="00D3722B"/>
    <w:rsid w:val="00D37C48"/>
    <w:rsid w:val="00D46B05"/>
    <w:rsid w:val="00D50DB4"/>
    <w:rsid w:val="00D55EA4"/>
    <w:rsid w:val="00D66CFA"/>
    <w:rsid w:val="00D77B73"/>
    <w:rsid w:val="00D8106D"/>
    <w:rsid w:val="00D8496C"/>
    <w:rsid w:val="00D8582C"/>
    <w:rsid w:val="00D9083C"/>
    <w:rsid w:val="00D911FB"/>
    <w:rsid w:val="00D9122D"/>
    <w:rsid w:val="00D92C73"/>
    <w:rsid w:val="00D93AAB"/>
    <w:rsid w:val="00D960CE"/>
    <w:rsid w:val="00DA0EDF"/>
    <w:rsid w:val="00DA3496"/>
    <w:rsid w:val="00DB03C1"/>
    <w:rsid w:val="00DB4CC4"/>
    <w:rsid w:val="00DB6392"/>
    <w:rsid w:val="00DC1F67"/>
    <w:rsid w:val="00DC292F"/>
    <w:rsid w:val="00DC4E0D"/>
    <w:rsid w:val="00DD11AA"/>
    <w:rsid w:val="00DD3D91"/>
    <w:rsid w:val="00DD4D78"/>
    <w:rsid w:val="00DD7439"/>
    <w:rsid w:val="00DE0953"/>
    <w:rsid w:val="00DE0A6C"/>
    <w:rsid w:val="00DE6133"/>
    <w:rsid w:val="00DF11DB"/>
    <w:rsid w:val="00DF6ED3"/>
    <w:rsid w:val="00E010DE"/>
    <w:rsid w:val="00E04EAC"/>
    <w:rsid w:val="00E112CD"/>
    <w:rsid w:val="00E13B2B"/>
    <w:rsid w:val="00E21E7E"/>
    <w:rsid w:val="00E27CC6"/>
    <w:rsid w:val="00E31E35"/>
    <w:rsid w:val="00E324F1"/>
    <w:rsid w:val="00E3259A"/>
    <w:rsid w:val="00E34A4D"/>
    <w:rsid w:val="00E35474"/>
    <w:rsid w:val="00E40936"/>
    <w:rsid w:val="00E43927"/>
    <w:rsid w:val="00E457C8"/>
    <w:rsid w:val="00E479A6"/>
    <w:rsid w:val="00E526C6"/>
    <w:rsid w:val="00E5418C"/>
    <w:rsid w:val="00E5547F"/>
    <w:rsid w:val="00E61438"/>
    <w:rsid w:val="00E63B13"/>
    <w:rsid w:val="00E6638B"/>
    <w:rsid w:val="00E67475"/>
    <w:rsid w:val="00E74608"/>
    <w:rsid w:val="00E754A4"/>
    <w:rsid w:val="00E774B7"/>
    <w:rsid w:val="00E8057D"/>
    <w:rsid w:val="00E8416F"/>
    <w:rsid w:val="00E90544"/>
    <w:rsid w:val="00E90FA3"/>
    <w:rsid w:val="00EA6C1D"/>
    <w:rsid w:val="00EA7A5A"/>
    <w:rsid w:val="00EB392B"/>
    <w:rsid w:val="00EB524B"/>
    <w:rsid w:val="00EB69AE"/>
    <w:rsid w:val="00EC3E3D"/>
    <w:rsid w:val="00EC447A"/>
    <w:rsid w:val="00EC4685"/>
    <w:rsid w:val="00EC4E96"/>
    <w:rsid w:val="00EC5E75"/>
    <w:rsid w:val="00EC686A"/>
    <w:rsid w:val="00ED38BE"/>
    <w:rsid w:val="00ED51B2"/>
    <w:rsid w:val="00ED76E7"/>
    <w:rsid w:val="00EE0560"/>
    <w:rsid w:val="00EE12F5"/>
    <w:rsid w:val="00EE152D"/>
    <w:rsid w:val="00EE57D4"/>
    <w:rsid w:val="00EE5AA1"/>
    <w:rsid w:val="00EF1B7F"/>
    <w:rsid w:val="00F12346"/>
    <w:rsid w:val="00F14E9E"/>
    <w:rsid w:val="00F150FD"/>
    <w:rsid w:val="00F209CB"/>
    <w:rsid w:val="00F24F1F"/>
    <w:rsid w:val="00F274B1"/>
    <w:rsid w:val="00F3110B"/>
    <w:rsid w:val="00F42EC3"/>
    <w:rsid w:val="00F44BC4"/>
    <w:rsid w:val="00F516C8"/>
    <w:rsid w:val="00F52888"/>
    <w:rsid w:val="00F538CE"/>
    <w:rsid w:val="00F54FB8"/>
    <w:rsid w:val="00F65E0E"/>
    <w:rsid w:val="00F7029F"/>
    <w:rsid w:val="00F715D2"/>
    <w:rsid w:val="00F71AD9"/>
    <w:rsid w:val="00F73B33"/>
    <w:rsid w:val="00F74758"/>
    <w:rsid w:val="00F7654D"/>
    <w:rsid w:val="00F778BB"/>
    <w:rsid w:val="00F83833"/>
    <w:rsid w:val="00F8687C"/>
    <w:rsid w:val="00F86DB4"/>
    <w:rsid w:val="00F90C98"/>
    <w:rsid w:val="00F9384C"/>
    <w:rsid w:val="00F93A86"/>
    <w:rsid w:val="00F946F8"/>
    <w:rsid w:val="00FB2FAB"/>
    <w:rsid w:val="00FB396B"/>
    <w:rsid w:val="00FB3E8E"/>
    <w:rsid w:val="00FB5BDD"/>
    <w:rsid w:val="00FB5D5C"/>
    <w:rsid w:val="00FB6D3E"/>
    <w:rsid w:val="00FC0920"/>
    <w:rsid w:val="00FC0DA4"/>
    <w:rsid w:val="00FC4F3F"/>
    <w:rsid w:val="00FC6678"/>
    <w:rsid w:val="00FD1A03"/>
    <w:rsid w:val="00FD243C"/>
    <w:rsid w:val="00FE2A92"/>
    <w:rsid w:val="00FE38AD"/>
    <w:rsid w:val="00FF0F19"/>
    <w:rsid w:val="00FF10E3"/>
    <w:rsid w:val="00FF6CC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4:docId w14:val="50C7E7B3"/>
  <w15:docId w15:val="{14F17B45-54B2-4F82-9C1C-04D3996C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E4921"/>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B640DE"/>
    <w:pPr>
      <w:keepNext/>
      <w:keepLines/>
      <w:numPr>
        <w:numId w:val="19"/>
      </w:numPr>
      <w:spacing w:after="0"/>
      <w:jc w:val="left"/>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95F00"/>
    <w:pPr>
      <w:keepNext/>
      <w:keepLines/>
      <w:numPr>
        <w:ilvl w:val="1"/>
        <w:numId w:val="19"/>
      </w:numPr>
      <w:spacing w:before="100" w:after="100"/>
      <w:ind w:left="576"/>
      <w:jc w:val="left"/>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E3259A"/>
    <w:pPr>
      <w:keepNext/>
      <w:keepLines/>
      <w:numPr>
        <w:ilvl w:val="2"/>
        <w:numId w:val="19"/>
      </w:numPr>
      <w:spacing w:before="200" w:after="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175B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5F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5F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5F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5F0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5F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0DE"/>
    <w:rPr>
      <w:rFonts w:ascii="LM Roman 12" w:eastAsiaTheme="majorEastAsia" w:hAnsi="LM Roman 12" w:cstheme="majorBidi"/>
      <w:b/>
      <w:bCs/>
      <w:sz w:val="28"/>
      <w:szCs w:val="28"/>
    </w:rPr>
  </w:style>
  <w:style w:type="paragraph" w:styleId="Title">
    <w:name w:val="Title"/>
    <w:basedOn w:val="Normal"/>
    <w:next w:val="Normal"/>
    <w:link w:val="TitleChar"/>
    <w:uiPriority w:val="10"/>
    <w:qFormat/>
    <w:rsid w:val="00657F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7F14"/>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link w:val="CaptionChar"/>
    <w:uiPriority w:val="35"/>
    <w:unhideWhenUsed/>
    <w:qFormat/>
    <w:rsid w:val="00F14E9E"/>
    <w:pPr>
      <w:spacing w:after="0"/>
      <w:jc w:val="center"/>
    </w:pPr>
    <w:rPr>
      <w:b/>
      <w:bCs/>
      <w:sz w:val="18"/>
      <w:szCs w:val="18"/>
    </w:rPr>
  </w:style>
  <w:style w:type="paragraph" w:styleId="TableofFigures">
    <w:name w:val="table of figures"/>
    <w:basedOn w:val="Normal"/>
    <w:next w:val="Normal"/>
    <w:uiPriority w:val="99"/>
    <w:unhideWhenUsed/>
    <w:rsid w:val="00F54FB8"/>
    <w:pPr>
      <w:spacing w:after="0"/>
    </w:pPr>
  </w:style>
  <w:style w:type="character" w:styleId="Hyperlink">
    <w:name w:val="Hyperlink"/>
    <w:basedOn w:val="DefaultParagraphFont"/>
    <w:uiPriority w:val="99"/>
    <w:unhideWhenUsed/>
    <w:rsid w:val="00F54FB8"/>
    <w:rPr>
      <w:color w:val="0000FF" w:themeColor="hyperlink"/>
      <w:u w:val="single"/>
    </w:rPr>
  </w:style>
  <w:style w:type="table" w:styleId="TableGrid">
    <w:name w:val="Table Grid"/>
    <w:basedOn w:val="TableNormal"/>
    <w:uiPriority w:val="59"/>
    <w:rsid w:val="00E7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95F00"/>
    <w:rPr>
      <w:rFonts w:ascii="LM Roman 12" w:eastAsiaTheme="majorEastAsia" w:hAnsi="LM Roman 12" w:cstheme="majorBidi"/>
      <w:bCs/>
      <w:i/>
      <w:sz w:val="24"/>
      <w:szCs w:val="26"/>
    </w:rPr>
  </w:style>
  <w:style w:type="paragraph" w:styleId="Subtitle">
    <w:name w:val="Subtitle"/>
    <w:basedOn w:val="Normal"/>
    <w:next w:val="Normal"/>
    <w:link w:val="SubtitleChar"/>
    <w:uiPriority w:val="11"/>
    <w:qFormat/>
    <w:rsid w:val="00390CEC"/>
    <w:pPr>
      <w:numPr>
        <w:numId w:val="10"/>
      </w:numPr>
      <w:spacing w:before="120" w:after="120"/>
      <w:outlineLvl w:val="0"/>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390CEC"/>
    <w:rPr>
      <w:rFonts w:asciiTheme="majorHAnsi" w:eastAsiaTheme="majorEastAsia" w:hAnsiTheme="majorHAnsi" w:cstheme="majorBidi"/>
      <w:i/>
      <w:iCs/>
      <w:spacing w:val="15"/>
      <w:sz w:val="24"/>
      <w:szCs w:val="24"/>
    </w:rPr>
  </w:style>
  <w:style w:type="paragraph" w:styleId="ListParagraph">
    <w:name w:val="List Paragraph"/>
    <w:basedOn w:val="Normal"/>
    <w:qFormat/>
    <w:rsid w:val="005B7163"/>
    <w:pPr>
      <w:ind w:left="720"/>
    </w:pPr>
    <w:rPr>
      <w:rFonts w:ascii="Calibri" w:eastAsia="Calibri" w:hAnsi="Calibri" w:cs="Times New Roman"/>
    </w:rPr>
  </w:style>
  <w:style w:type="paragraph" w:styleId="NoSpacing">
    <w:name w:val="No Spacing"/>
    <w:basedOn w:val="Normal"/>
    <w:link w:val="NoSpacingChar"/>
    <w:uiPriority w:val="1"/>
    <w:qFormat/>
    <w:rsid w:val="00AB57DB"/>
    <w:pPr>
      <w:spacing w:after="0"/>
    </w:pPr>
    <w:rPr>
      <w:rFonts w:eastAsia="Times New Roman" w:cs="Times New Roman"/>
      <w:lang w:val="en-US" w:bidi="en-US"/>
    </w:rPr>
  </w:style>
  <w:style w:type="character" w:customStyle="1" w:styleId="CaptionChar">
    <w:name w:val="Caption Char"/>
    <w:basedOn w:val="DefaultParagraphFont"/>
    <w:link w:val="Caption"/>
    <w:uiPriority w:val="35"/>
    <w:rsid w:val="00F14E9E"/>
    <w:rPr>
      <w:rFonts w:ascii="LM Roman 12" w:hAnsi="LM Roman 12"/>
      <w:b/>
      <w:bCs/>
      <w:sz w:val="18"/>
      <w:szCs w:val="18"/>
    </w:rPr>
  </w:style>
  <w:style w:type="paragraph" w:styleId="BalloonText">
    <w:name w:val="Balloon Text"/>
    <w:basedOn w:val="Normal"/>
    <w:link w:val="BalloonTextChar"/>
    <w:uiPriority w:val="99"/>
    <w:semiHidden/>
    <w:unhideWhenUsed/>
    <w:rsid w:val="00CD2A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AE"/>
    <w:rPr>
      <w:rFonts w:ascii="Tahoma" w:hAnsi="Tahoma" w:cs="Tahoma"/>
      <w:sz w:val="16"/>
      <w:szCs w:val="16"/>
    </w:rPr>
  </w:style>
  <w:style w:type="table" w:customStyle="1" w:styleId="TableGrid1">
    <w:name w:val="Table Grid1"/>
    <w:basedOn w:val="TableNormal"/>
    <w:next w:val="TableGrid"/>
    <w:uiPriority w:val="59"/>
    <w:rsid w:val="00DF6ED3"/>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75BC1"/>
    <w:rPr>
      <w:rFonts w:asciiTheme="majorHAnsi" w:eastAsiaTheme="majorEastAsia" w:hAnsiTheme="majorHAnsi" w:cstheme="majorBidi"/>
      <w:b/>
      <w:bCs/>
      <w:i/>
      <w:iCs/>
      <w:color w:val="4F81BD" w:themeColor="accent1"/>
    </w:rPr>
  </w:style>
  <w:style w:type="table" w:customStyle="1" w:styleId="TableGrid2">
    <w:name w:val="Table Grid2"/>
    <w:basedOn w:val="TableNormal"/>
    <w:next w:val="TableGrid"/>
    <w:uiPriority w:val="59"/>
    <w:rsid w:val="00175BC1"/>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0330E"/>
    <w:rPr>
      <w:rFonts w:ascii="LM Roman 12" w:hAnsi="LM Roman 12"/>
      <w:i/>
      <w:iCs/>
      <w:color w:val="auto"/>
      <w:sz w:val="22"/>
    </w:rPr>
  </w:style>
  <w:style w:type="table" w:customStyle="1" w:styleId="TableGrid3">
    <w:name w:val="Table Grid3"/>
    <w:basedOn w:val="TableNormal"/>
    <w:next w:val="TableGrid"/>
    <w:uiPriority w:val="59"/>
    <w:rsid w:val="00763B24"/>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519A"/>
    <w:pPr>
      <w:spacing w:before="100" w:beforeAutospacing="1" w:after="100" w:afterAutospacing="1"/>
    </w:pPr>
    <w:rPr>
      <w:rFonts w:eastAsia="Times New Roman" w:cs="Times New Roman"/>
      <w:szCs w:val="24"/>
      <w:lang w:eastAsia="en-NZ"/>
    </w:rPr>
  </w:style>
  <w:style w:type="paragraph" w:styleId="TOCHeading">
    <w:name w:val="TOC Heading"/>
    <w:basedOn w:val="Heading1"/>
    <w:next w:val="Normal"/>
    <w:uiPriority w:val="39"/>
    <w:semiHidden/>
    <w:unhideWhenUsed/>
    <w:qFormat/>
    <w:rsid w:val="00472FA8"/>
    <w:pPr>
      <w:numPr>
        <w:numId w:val="0"/>
      </w:numPr>
      <w:spacing w:line="276" w:lineRule="auto"/>
      <w:outlineLvl w:val="9"/>
    </w:pPr>
    <w:rPr>
      <w:color w:val="365F91" w:themeColor="accent1" w:themeShade="BF"/>
      <w:lang w:val="en-US" w:eastAsia="ja-JP"/>
    </w:rPr>
  </w:style>
  <w:style w:type="paragraph" w:styleId="TOC1">
    <w:name w:val="toc 1"/>
    <w:basedOn w:val="Normal"/>
    <w:next w:val="Normal"/>
    <w:autoRedefine/>
    <w:uiPriority w:val="39"/>
    <w:unhideWhenUsed/>
    <w:rsid w:val="00472FA8"/>
    <w:pPr>
      <w:spacing w:after="100"/>
    </w:pPr>
  </w:style>
  <w:style w:type="numbering" w:customStyle="1" w:styleId="Level">
    <w:name w:val="Level"/>
    <w:uiPriority w:val="99"/>
    <w:rsid w:val="00B606FA"/>
    <w:pPr>
      <w:numPr>
        <w:numId w:val="12"/>
      </w:numPr>
    </w:pPr>
  </w:style>
  <w:style w:type="numbering" w:customStyle="1" w:styleId="Level1">
    <w:name w:val="Level 1"/>
    <w:uiPriority w:val="99"/>
    <w:rsid w:val="00095F00"/>
    <w:pPr>
      <w:numPr>
        <w:numId w:val="20"/>
      </w:numPr>
    </w:pPr>
  </w:style>
  <w:style w:type="character" w:customStyle="1" w:styleId="Heading5Char">
    <w:name w:val="Heading 5 Char"/>
    <w:basedOn w:val="DefaultParagraphFont"/>
    <w:link w:val="Heading5"/>
    <w:uiPriority w:val="9"/>
    <w:semiHidden/>
    <w:rsid w:val="00095F00"/>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E3259A"/>
    <w:rPr>
      <w:rFonts w:ascii="LM Roman 12" w:eastAsiaTheme="majorEastAsia" w:hAnsi="LM Roman 12" w:cstheme="majorBidi"/>
      <w:bCs/>
      <w:i/>
    </w:rPr>
  </w:style>
  <w:style w:type="character" w:customStyle="1" w:styleId="Heading6Char">
    <w:name w:val="Heading 6 Char"/>
    <w:basedOn w:val="DefaultParagraphFont"/>
    <w:link w:val="Heading6"/>
    <w:uiPriority w:val="9"/>
    <w:semiHidden/>
    <w:rsid w:val="00095F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5F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5F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5F00"/>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F12346"/>
    <w:rPr>
      <w:i/>
      <w:iCs/>
    </w:rPr>
  </w:style>
  <w:style w:type="character" w:customStyle="1" w:styleId="hw">
    <w:name w:val="hw"/>
    <w:basedOn w:val="DefaultParagraphFont"/>
    <w:rsid w:val="002551D0"/>
  </w:style>
  <w:style w:type="paragraph" w:styleId="Header">
    <w:name w:val="header"/>
    <w:basedOn w:val="Normal"/>
    <w:link w:val="HeaderChar"/>
    <w:uiPriority w:val="99"/>
    <w:unhideWhenUsed/>
    <w:rsid w:val="0017643B"/>
    <w:pPr>
      <w:tabs>
        <w:tab w:val="center" w:pos="4513"/>
        <w:tab w:val="right" w:pos="9026"/>
      </w:tabs>
      <w:spacing w:after="0"/>
    </w:pPr>
  </w:style>
  <w:style w:type="character" w:customStyle="1" w:styleId="HeaderChar">
    <w:name w:val="Header Char"/>
    <w:basedOn w:val="DefaultParagraphFont"/>
    <w:link w:val="Header"/>
    <w:uiPriority w:val="99"/>
    <w:rsid w:val="0017643B"/>
    <w:rPr>
      <w:rFonts w:ascii="LM Roman 12" w:hAnsi="LM Roman 12"/>
    </w:rPr>
  </w:style>
  <w:style w:type="paragraph" w:styleId="Footer">
    <w:name w:val="footer"/>
    <w:basedOn w:val="Normal"/>
    <w:link w:val="FooterChar"/>
    <w:uiPriority w:val="99"/>
    <w:unhideWhenUsed/>
    <w:rsid w:val="0017643B"/>
    <w:pPr>
      <w:tabs>
        <w:tab w:val="center" w:pos="4513"/>
        <w:tab w:val="right" w:pos="9026"/>
      </w:tabs>
      <w:spacing w:after="0"/>
    </w:pPr>
  </w:style>
  <w:style w:type="character" w:customStyle="1" w:styleId="FooterChar">
    <w:name w:val="Footer Char"/>
    <w:basedOn w:val="DefaultParagraphFont"/>
    <w:link w:val="Footer"/>
    <w:uiPriority w:val="99"/>
    <w:rsid w:val="0017643B"/>
    <w:rPr>
      <w:rFonts w:ascii="LM Roman 12" w:hAnsi="LM Roman 12"/>
    </w:rPr>
  </w:style>
  <w:style w:type="paragraph" w:styleId="TOC2">
    <w:name w:val="toc 2"/>
    <w:basedOn w:val="Normal"/>
    <w:next w:val="Normal"/>
    <w:autoRedefine/>
    <w:uiPriority w:val="39"/>
    <w:unhideWhenUsed/>
    <w:rsid w:val="002D3C9B"/>
    <w:pPr>
      <w:spacing w:after="100"/>
      <w:ind w:left="220"/>
    </w:pPr>
  </w:style>
  <w:style w:type="character" w:customStyle="1" w:styleId="st">
    <w:name w:val="st"/>
    <w:basedOn w:val="DefaultParagraphFont"/>
    <w:rsid w:val="00085E4F"/>
  </w:style>
  <w:style w:type="character" w:customStyle="1" w:styleId="NoSpacingChar">
    <w:name w:val="No Spacing Char"/>
    <w:basedOn w:val="DefaultParagraphFont"/>
    <w:link w:val="NoSpacing"/>
    <w:uiPriority w:val="1"/>
    <w:rsid w:val="00641440"/>
    <w:rPr>
      <w:rFonts w:ascii="LM Roman 12" w:eastAsia="Times New Roman" w:hAnsi="LM Roman 12" w:cs="Times New Roman"/>
      <w:lang w:val="en-US" w:bidi="en-US"/>
    </w:rPr>
  </w:style>
  <w:style w:type="character" w:styleId="CommentReference">
    <w:name w:val="annotation reference"/>
    <w:basedOn w:val="DefaultParagraphFont"/>
    <w:uiPriority w:val="99"/>
    <w:semiHidden/>
    <w:unhideWhenUsed/>
    <w:rsid w:val="0012019C"/>
    <w:rPr>
      <w:sz w:val="16"/>
      <w:szCs w:val="16"/>
    </w:rPr>
  </w:style>
  <w:style w:type="paragraph" w:styleId="CommentText">
    <w:name w:val="annotation text"/>
    <w:basedOn w:val="Normal"/>
    <w:link w:val="CommentTextChar"/>
    <w:uiPriority w:val="99"/>
    <w:semiHidden/>
    <w:unhideWhenUsed/>
    <w:rsid w:val="0012019C"/>
    <w:rPr>
      <w:sz w:val="20"/>
      <w:szCs w:val="20"/>
    </w:rPr>
  </w:style>
  <w:style w:type="character" w:customStyle="1" w:styleId="CommentTextChar">
    <w:name w:val="Comment Text Char"/>
    <w:basedOn w:val="DefaultParagraphFont"/>
    <w:link w:val="CommentText"/>
    <w:uiPriority w:val="99"/>
    <w:semiHidden/>
    <w:rsid w:val="0012019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019C"/>
    <w:rPr>
      <w:b/>
      <w:bCs/>
    </w:rPr>
  </w:style>
  <w:style w:type="character" w:customStyle="1" w:styleId="CommentSubjectChar">
    <w:name w:val="Comment Subject Char"/>
    <w:basedOn w:val="CommentTextChar"/>
    <w:link w:val="CommentSubject"/>
    <w:uiPriority w:val="99"/>
    <w:semiHidden/>
    <w:rsid w:val="0012019C"/>
    <w:rPr>
      <w:rFonts w:ascii="Times New Roman" w:hAnsi="Times New Roman"/>
      <w:b/>
      <w:bCs/>
      <w:sz w:val="20"/>
      <w:szCs w:val="20"/>
    </w:rPr>
  </w:style>
  <w:style w:type="paragraph" w:styleId="Revision">
    <w:name w:val="Revision"/>
    <w:hidden/>
    <w:uiPriority w:val="99"/>
    <w:semiHidden/>
    <w:rsid w:val="007D3F99"/>
    <w:pPr>
      <w:spacing w:after="0" w:line="240" w:lineRule="auto"/>
    </w:pPr>
    <w:rPr>
      <w:rFonts w:ascii="Times New Roman" w:hAnsi="Times New Roman"/>
    </w:rPr>
  </w:style>
  <w:style w:type="character" w:styleId="LineNumber">
    <w:name w:val="line number"/>
    <w:basedOn w:val="DefaultParagraphFont"/>
    <w:uiPriority w:val="99"/>
    <w:semiHidden/>
    <w:unhideWhenUsed/>
    <w:rsid w:val="00376E79"/>
  </w:style>
  <w:style w:type="paragraph" w:customStyle="1" w:styleId="EndNoteBibliography">
    <w:name w:val="EndNote Bibliography"/>
    <w:basedOn w:val="Normal"/>
    <w:link w:val="EndNoteBibliographyChar"/>
    <w:rsid w:val="00C7459C"/>
    <w:pPr>
      <w:spacing w:line="240" w:lineRule="auto"/>
      <w:jc w:val="left"/>
    </w:pPr>
    <w:rPr>
      <w:rFonts w:eastAsia="Calibri" w:cs="Times New Roman"/>
      <w:noProof/>
      <w:sz w:val="22"/>
      <w:lang w:val="en-US"/>
    </w:rPr>
  </w:style>
  <w:style w:type="character" w:customStyle="1" w:styleId="EndNoteBibliographyChar">
    <w:name w:val="EndNote Bibliography Char"/>
    <w:basedOn w:val="DefaultParagraphFont"/>
    <w:link w:val="EndNoteBibliography"/>
    <w:rsid w:val="00C7459C"/>
    <w:rPr>
      <w:rFonts w:ascii="Times New Roman" w:eastAsia="Calibri"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6048">
      <w:bodyDiv w:val="1"/>
      <w:marLeft w:val="0"/>
      <w:marRight w:val="0"/>
      <w:marTop w:val="0"/>
      <w:marBottom w:val="0"/>
      <w:divBdr>
        <w:top w:val="none" w:sz="0" w:space="0" w:color="auto"/>
        <w:left w:val="none" w:sz="0" w:space="0" w:color="auto"/>
        <w:bottom w:val="none" w:sz="0" w:space="0" w:color="auto"/>
        <w:right w:val="none" w:sz="0" w:space="0" w:color="auto"/>
      </w:divBdr>
    </w:div>
    <w:div w:id="377899905">
      <w:bodyDiv w:val="1"/>
      <w:marLeft w:val="0"/>
      <w:marRight w:val="0"/>
      <w:marTop w:val="0"/>
      <w:marBottom w:val="0"/>
      <w:divBdr>
        <w:top w:val="none" w:sz="0" w:space="0" w:color="auto"/>
        <w:left w:val="none" w:sz="0" w:space="0" w:color="auto"/>
        <w:bottom w:val="none" w:sz="0" w:space="0" w:color="auto"/>
        <w:right w:val="none" w:sz="0" w:space="0" w:color="auto"/>
      </w:divBdr>
    </w:div>
    <w:div w:id="410738269">
      <w:bodyDiv w:val="1"/>
      <w:marLeft w:val="0"/>
      <w:marRight w:val="0"/>
      <w:marTop w:val="0"/>
      <w:marBottom w:val="0"/>
      <w:divBdr>
        <w:top w:val="none" w:sz="0" w:space="0" w:color="auto"/>
        <w:left w:val="none" w:sz="0" w:space="0" w:color="auto"/>
        <w:bottom w:val="none" w:sz="0" w:space="0" w:color="auto"/>
        <w:right w:val="none" w:sz="0" w:space="0" w:color="auto"/>
      </w:divBdr>
    </w:div>
    <w:div w:id="825243741">
      <w:bodyDiv w:val="1"/>
      <w:marLeft w:val="0"/>
      <w:marRight w:val="0"/>
      <w:marTop w:val="0"/>
      <w:marBottom w:val="0"/>
      <w:divBdr>
        <w:top w:val="none" w:sz="0" w:space="0" w:color="auto"/>
        <w:left w:val="none" w:sz="0" w:space="0" w:color="auto"/>
        <w:bottom w:val="none" w:sz="0" w:space="0" w:color="auto"/>
        <w:right w:val="none" w:sz="0" w:space="0" w:color="auto"/>
      </w:divBdr>
    </w:div>
    <w:div w:id="1053190707">
      <w:bodyDiv w:val="1"/>
      <w:marLeft w:val="0"/>
      <w:marRight w:val="0"/>
      <w:marTop w:val="0"/>
      <w:marBottom w:val="0"/>
      <w:divBdr>
        <w:top w:val="none" w:sz="0" w:space="0" w:color="auto"/>
        <w:left w:val="none" w:sz="0" w:space="0" w:color="auto"/>
        <w:bottom w:val="none" w:sz="0" w:space="0" w:color="auto"/>
        <w:right w:val="none" w:sz="0" w:space="0" w:color="auto"/>
      </w:divBdr>
    </w:div>
    <w:div w:id="1205603505">
      <w:bodyDiv w:val="1"/>
      <w:marLeft w:val="0"/>
      <w:marRight w:val="0"/>
      <w:marTop w:val="0"/>
      <w:marBottom w:val="0"/>
      <w:divBdr>
        <w:top w:val="none" w:sz="0" w:space="0" w:color="auto"/>
        <w:left w:val="none" w:sz="0" w:space="0" w:color="auto"/>
        <w:bottom w:val="none" w:sz="0" w:space="0" w:color="auto"/>
        <w:right w:val="none" w:sz="0" w:space="0" w:color="auto"/>
      </w:divBdr>
    </w:div>
    <w:div w:id="1493175811">
      <w:bodyDiv w:val="1"/>
      <w:marLeft w:val="0"/>
      <w:marRight w:val="0"/>
      <w:marTop w:val="0"/>
      <w:marBottom w:val="0"/>
      <w:divBdr>
        <w:top w:val="none" w:sz="0" w:space="0" w:color="auto"/>
        <w:left w:val="none" w:sz="0" w:space="0" w:color="auto"/>
        <w:bottom w:val="none" w:sz="0" w:space="0" w:color="auto"/>
        <w:right w:val="none" w:sz="0" w:space="0" w:color="auto"/>
      </w:divBdr>
    </w:div>
    <w:div w:id="1534346959">
      <w:bodyDiv w:val="1"/>
      <w:marLeft w:val="0"/>
      <w:marRight w:val="0"/>
      <w:marTop w:val="0"/>
      <w:marBottom w:val="0"/>
      <w:divBdr>
        <w:top w:val="none" w:sz="0" w:space="0" w:color="auto"/>
        <w:left w:val="none" w:sz="0" w:space="0" w:color="auto"/>
        <w:bottom w:val="none" w:sz="0" w:space="0" w:color="auto"/>
        <w:right w:val="none" w:sz="0" w:space="0" w:color="auto"/>
      </w:divBdr>
    </w:div>
    <w:div w:id="1624263680">
      <w:bodyDiv w:val="1"/>
      <w:marLeft w:val="0"/>
      <w:marRight w:val="0"/>
      <w:marTop w:val="0"/>
      <w:marBottom w:val="0"/>
      <w:divBdr>
        <w:top w:val="none" w:sz="0" w:space="0" w:color="auto"/>
        <w:left w:val="none" w:sz="0" w:space="0" w:color="auto"/>
        <w:bottom w:val="none" w:sz="0" w:space="0" w:color="auto"/>
        <w:right w:val="none" w:sz="0" w:space="0" w:color="auto"/>
      </w:divBdr>
    </w:div>
    <w:div w:id="195424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7F54-352C-425E-9CB2-7EE8117C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17453</Words>
  <Characters>99485</Characters>
  <Application>Microsoft Office Word</Application>
  <DocSecurity>4</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tbw19</dc:creator>
  <cp:lastModifiedBy>Simon Cooke(Library)</cp:lastModifiedBy>
  <cp:revision>2</cp:revision>
  <cp:lastPrinted>2015-09-08T23:15:00Z</cp:lastPrinted>
  <dcterms:created xsi:type="dcterms:W3CDTF">2019-01-31T19:40:00Z</dcterms:created>
  <dcterms:modified xsi:type="dcterms:W3CDTF">2019-01-31T19:40:00Z</dcterms:modified>
</cp:coreProperties>
</file>