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5EBD8" w14:textId="77777777" w:rsidR="00A65F95" w:rsidRPr="00D22F9B" w:rsidRDefault="00A65F95" w:rsidP="00B74017">
      <w:pPr>
        <w:rPr>
          <w:sz w:val="21"/>
          <w:szCs w:val="21"/>
        </w:rPr>
      </w:pPr>
    </w:p>
    <w:p w14:paraId="096593A4" w14:textId="77777777" w:rsidR="00A65F95" w:rsidRPr="00D22F9B" w:rsidRDefault="00A65F95" w:rsidP="00B74017">
      <w:pPr>
        <w:rPr>
          <w:sz w:val="21"/>
          <w:szCs w:val="21"/>
        </w:rPr>
      </w:pPr>
    </w:p>
    <w:p w14:paraId="18DDA9B6" w14:textId="77777777" w:rsidR="00A65F95" w:rsidRPr="00D22F9B" w:rsidRDefault="00A65F95" w:rsidP="00B74017">
      <w:pPr>
        <w:rPr>
          <w:sz w:val="21"/>
          <w:szCs w:val="21"/>
        </w:rPr>
      </w:pPr>
    </w:p>
    <w:p w14:paraId="0AC46843" w14:textId="77777777" w:rsidR="00A65F95" w:rsidRPr="00D22F9B" w:rsidRDefault="00A65F95" w:rsidP="00B74017">
      <w:pPr>
        <w:rPr>
          <w:sz w:val="21"/>
          <w:szCs w:val="21"/>
        </w:rPr>
      </w:pPr>
    </w:p>
    <w:p w14:paraId="2BE08E36" w14:textId="77777777" w:rsidR="00A65F95" w:rsidRPr="00D22F9B" w:rsidRDefault="00A65F95" w:rsidP="00B74017">
      <w:pPr>
        <w:rPr>
          <w:sz w:val="21"/>
          <w:szCs w:val="21"/>
        </w:rPr>
      </w:pPr>
    </w:p>
    <w:p w14:paraId="60BC661D" w14:textId="77777777" w:rsidR="00A65F95" w:rsidRPr="00D22F9B" w:rsidRDefault="00A65F95" w:rsidP="00B74017">
      <w:pPr>
        <w:rPr>
          <w:sz w:val="21"/>
          <w:szCs w:val="21"/>
        </w:rPr>
      </w:pPr>
    </w:p>
    <w:p w14:paraId="36A63EBA" w14:textId="77777777" w:rsidR="00A65F95" w:rsidRPr="00D22F9B" w:rsidRDefault="00A65F95" w:rsidP="00B74017">
      <w:pPr>
        <w:rPr>
          <w:sz w:val="21"/>
          <w:szCs w:val="21"/>
        </w:rPr>
      </w:pPr>
    </w:p>
    <w:p w14:paraId="22C13765" w14:textId="77777777" w:rsidR="00A65F95" w:rsidRPr="00D22F9B" w:rsidRDefault="00A65F95" w:rsidP="00B74017">
      <w:pPr>
        <w:rPr>
          <w:sz w:val="21"/>
          <w:szCs w:val="21"/>
        </w:rPr>
      </w:pPr>
    </w:p>
    <w:p w14:paraId="6976DEA7" w14:textId="77777777" w:rsidR="00A65F95" w:rsidRPr="00D22F9B" w:rsidRDefault="00A65F95" w:rsidP="00B74017">
      <w:pPr>
        <w:rPr>
          <w:sz w:val="21"/>
          <w:szCs w:val="21"/>
        </w:rPr>
      </w:pPr>
    </w:p>
    <w:p w14:paraId="10489904" w14:textId="77777777" w:rsidR="00A65F95" w:rsidRPr="00D22F9B" w:rsidRDefault="00A65F95" w:rsidP="00B74017">
      <w:pPr>
        <w:rPr>
          <w:sz w:val="21"/>
          <w:szCs w:val="21"/>
        </w:rPr>
      </w:pPr>
    </w:p>
    <w:p w14:paraId="4C22FAF4" w14:textId="77777777" w:rsidR="00A65F95" w:rsidRPr="00D22F9B" w:rsidRDefault="00A65F95" w:rsidP="00B74017">
      <w:pPr>
        <w:rPr>
          <w:sz w:val="21"/>
          <w:szCs w:val="21"/>
        </w:rPr>
      </w:pPr>
    </w:p>
    <w:p w14:paraId="75024DEF" w14:textId="77777777" w:rsidR="00A65F95" w:rsidRPr="00D22F9B" w:rsidRDefault="00A65F95" w:rsidP="00B74017">
      <w:pPr>
        <w:rPr>
          <w:sz w:val="21"/>
          <w:szCs w:val="21"/>
        </w:rPr>
      </w:pPr>
    </w:p>
    <w:p w14:paraId="7474CE38" w14:textId="77777777" w:rsidR="00A65F95" w:rsidRPr="00D22F9B" w:rsidRDefault="00A65F95" w:rsidP="00B74017">
      <w:pPr>
        <w:rPr>
          <w:sz w:val="21"/>
          <w:szCs w:val="21"/>
        </w:rPr>
      </w:pPr>
    </w:p>
    <w:p w14:paraId="4018390C" w14:textId="77777777" w:rsidR="00A65F95" w:rsidRPr="00D22F9B" w:rsidRDefault="00A65F95" w:rsidP="00B74017">
      <w:pPr>
        <w:rPr>
          <w:sz w:val="21"/>
          <w:szCs w:val="21"/>
        </w:rPr>
      </w:pPr>
    </w:p>
    <w:p w14:paraId="7C516130" w14:textId="77777777" w:rsidR="00A65F95" w:rsidRPr="00D22F9B" w:rsidRDefault="00A65F95" w:rsidP="00B74017">
      <w:pPr>
        <w:rPr>
          <w:sz w:val="21"/>
          <w:szCs w:val="21"/>
        </w:rPr>
      </w:pPr>
    </w:p>
    <w:p w14:paraId="590A7ADA" w14:textId="77777777" w:rsidR="00A65F95" w:rsidRPr="00D22F9B" w:rsidRDefault="00A65F95" w:rsidP="00B74017">
      <w:pPr>
        <w:rPr>
          <w:sz w:val="21"/>
          <w:szCs w:val="21"/>
        </w:rPr>
      </w:pPr>
    </w:p>
    <w:p w14:paraId="0217E653" w14:textId="77777777" w:rsidR="00A65F95" w:rsidRPr="00D22F9B" w:rsidRDefault="00A65F95" w:rsidP="00B74017">
      <w:pPr>
        <w:rPr>
          <w:sz w:val="21"/>
          <w:szCs w:val="21"/>
        </w:rPr>
      </w:pPr>
    </w:p>
    <w:p w14:paraId="768D939D" w14:textId="7474F148" w:rsidR="00A65F95" w:rsidRPr="00D22F9B" w:rsidRDefault="00CB6530" w:rsidP="00B74017">
      <w:pPr>
        <w:pStyle w:val="HarvardHeading1"/>
        <w:spacing w:line="240" w:lineRule="auto"/>
        <w:rPr>
          <w:szCs w:val="21"/>
        </w:rPr>
      </w:pPr>
      <w:r>
        <w:t xml:space="preserve">The role of political ideology in the international mainstream news media framing of refugees and </w:t>
      </w:r>
      <w:proofErr w:type="spellStart"/>
      <w:r>
        <w:t>LGBT</w:t>
      </w:r>
      <w:proofErr w:type="spellEnd"/>
      <w:r>
        <w:t xml:space="preserve"> refugees</w:t>
      </w:r>
      <w:bookmarkStart w:id="0" w:name="_GoBack"/>
      <w:bookmarkEnd w:id="0"/>
    </w:p>
    <w:p w14:paraId="3064F1AF" w14:textId="77777777" w:rsidR="00A65F95" w:rsidRPr="00D22F9B" w:rsidRDefault="00A65F95" w:rsidP="00B74017">
      <w:pPr>
        <w:pStyle w:val="HarvardHeading1"/>
        <w:spacing w:line="240" w:lineRule="auto"/>
        <w:rPr>
          <w:szCs w:val="21"/>
        </w:rPr>
      </w:pPr>
    </w:p>
    <w:p w14:paraId="2B98A5F6" w14:textId="77777777" w:rsidR="00A65F95" w:rsidRPr="00D22F9B" w:rsidRDefault="00A65F95" w:rsidP="00B74017">
      <w:pPr>
        <w:pStyle w:val="HarvardHeading1"/>
        <w:spacing w:line="240" w:lineRule="auto"/>
        <w:rPr>
          <w:szCs w:val="21"/>
        </w:rPr>
      </w:pPr>
    </w:p>
    <w:p w14:paraId="1A238A9D" w14:textId="77777777" w:rsidR="00A65F95" w:rsidRPr="00D22F9B" w:rsidRDefault="00A65F95" w:rsidP="00B74017">
      <w:pPr>
        <w:pStyle w:val="HarvardHeading1"/>
        <w:spacing w:line="240" w:lineRule="auto"/>
        <w:rPr>
          <w:szCs w:val="21"/>
        </w:rPr>
      </w:pPr>
    </w:p>
    <w:p w14:paraId="60895E02" w14:textId="77777777" w:rsidR="00A65F95" w:rsidRPr="00D22F9B" w:rsidRDefault="00A65F95" w:rsidP="00B74017">
      <w:pPr>
        <w:pStyle w:val="HarvardHeading1"/>
        <w:spacing w:line="240" w:lineRule="auto"/>
        <w:rPr>
          <w:szCs w:val="21"/>
        </w:rPr>
      </w:pPr>
    </w:p>
    <w:p w14:paraId="10E85CAE" w14:textId="77777777" w:rsidR="00A65F95" w:rsidRPr="00D22F9B" w:rsidRDefault="00A65F95" w:rsidP="00B74017">
      <w:pPr>
        <w:pStyle w:val="HarvardHeading1"/>
        <w:spacing w:line="240" w:lineRule="auto"/>
        <w:rPr>
          <w:szCs w:val="21"/>
        </w:rPr>
      </w:pPr>
    </w:p>
    <w:p w14:paraId="3D382C8B" w14:textId="77777777" w:rsidR="00A65F95" w:rsidRPr="00D22F9B" w:rsidRDefault="00A65F95" w:rsidP="00B74017">
      <w:pPr>
        <w:pStyle w:val="HarvardHeading1"/>
        <w:spacing w:line="240" w:lineRule="auto"/>
        <w:rPr>
          <w:szCs w:val="21"/>
        </w:rPr>
      </w:pPr>
    </w:p>
    <w:p w14:paraId="2F11A637" w14:textId="77777777" w:rsidR="00A65F95" w:rsidRPr="00D22F9B" w:rsidRDefault="00A65F95" w:rsidP="00B74017">
      <w:pPr>
        <w:pStyle w:val="HarvardHeading1"/>
        <w:spacing w:line="240" w:lineRule="auto"/>
        <w:rPr>
          <w:szCs w:val="21"/>
        </w:rPr>
      </w:pPr>
    </w:p>
    <w:p w14:paraId="53225E07" w14:textId="77777777" w:rsidR="00A65F95" w:rsidRPr="00D22F9B" w:rsidRDefault="00A65F95" w:rsidP="00B74017">
      <w:pPr>
        <w:pStyle w:val="HarvardHeading1"/>
        <w:spacing w:line="240" w:lineRule="auto"/>
        <w:rPr>
          <w:szCs w:val="21"/>
        </w:rPr>
      </w:pPr>
    </w:p>
    <w:p w14:paraId="05139C06" w14:textId="77777777" w:rsidR="00A65F95" w:rsidRPr="00D22F9B" w:rsidRDefault="00A65F95" w:rsidP="00B74017">
      <w:pPr>
        <w:pStyle w:val="HarvardHeading1"/>
        <w:spacing w:line="240" w:lineRule="auto"/>
        <w:rPr>
          <w:szCs w:val="21"/>
        </w:rPr>
      </w:pPr>
    </w:p>
    <w:p w14:paraId="5C555756" w14:textId="77777777" w:rsidR="00A65F95" w:rsidRPr="00D22F9B" w:rsidRDefault="00A65F95" w:rsidP="00B74017">
      <w:pPr>
        <w:pStyle w:val="HarvardHeading1"/>
        <w:spacing w:line="240" w:lineRule="auto"/>
        <w:rPr>
          <w:szCs w:val="21"/>
        </w:rPr>
      </w:pPr>
    </w:p>
    <w:p w14:paraId="5104712E" w14:textId="77777777" w:rsidR="00A65F95" w:rsidRPr="00D22F9B" w:rsidRDefault="00A65F95" w:rsidP="00B74017">
      <w:pPr>
        <w:pStyle w:val="HarvardHeading1"/>
        <w:spacing w:line="240" w:lineRule="auto"/>
        <w:rPr>
          <w:szCs w:val="21"/>
        </w:rPr>
      </w:pPr>
    </w:p>
    <w:p w14:paraId="35EA7F75" w14:textId="77777777" w:rsidR="00A65F95" w:rsidRPr="00D22F9B" w:rsidRDefault="00A65F95" w:rsidP="00B74017">
      <w:pPr>
        <w:pStyle w:val="HarvardHeading1"/>
        <w:spacing w:line="240" w:lineRule="auto"/>
        <w:rPr>
          <w:szCs w:val="21"/>
        </w:rPr>
      </w:pPr>
    </w:p>
    <w:p w14:paraId="00287A1C" w14:textId="77777777" w:rsidR="00A65F95" w:rsidRPr="00D22F9B" w:rsidRDefault="00A65F95" w:rsidP="00B74017">
      <w:pPr>
        <w:pStyle w:val="HarvardHeading1"/>
        <w:spacing w:line="240" w:lineRule="auto"/>
        <w:rPr>
          <w:szCs w:val="21"/>
        </w:rPr>
      </w:pPr>
    </w:p>
    <w:p w14:paraId="2BE1260B" w14:textId="77777777" w:rsidR="00A65F95" w:rsidRPr="00D22F9B" w:rsidRDefault="00A65F95" w:rsidP="00B74017">
      <w:pPr>
        <w:pStyle w:val="HarvardHeading1"/>
        <w:spacing w:line="240" w:lineRule="auto"/>
        <w:rPr>
          <w:szCs w:val="21"/>
        </w:rPr>
      </w:pPr>
    </w:p>
    <w:p w14:paraId="777D2B5E" w14:textId="77777777" w:rsidR="00A65F95" w:rsidRPr="00D22F9B" w:rsidRDefault="00A65F95" w:rsidP="00B74017">
      <w:pPr>
        <w:pStyle w:val="HarvardHeading1"/>
        <w:spacing w:line="240" w:lineRule="auto"/>
        <w:rPr>
          <w:szCs w:val="21"/>
        </w:rPr>
      </w:pPr>
    </w:p>
    <w:p w14:paraId="17F5A64B" w14:textId="77777777" w:rsidR="00A65F95" w:rsidRPr="00D22F9B" w:rsidRDefault="00A65F95" w:rsidP="00B74017">
      <w:pPr>
        <w:pStyle w:val="HarvardHeading1"/>
        <w:spacing w:line="240" w:lineRule="auto"/>
        <w:rPr>
          <w:szCs w:val="21"/>
        </w:rPr>
      </w:pPr>
    </w:p>
    <w:p w14:paraId="45F94983" w14:textId="77777777" w:rsidR="00A65F95" w:rsidRPr="00D22F9B" w:rsidRDefault="00A65F95" w:rsidP="00B74017">
      <w:pPr>
        <w:pStyle w:val="HarvardHeading1"/>
        <w:spacing w:line="240" w:lineRule="auto"/>
        <w:rPr>
          <w:szCs w:val="21"/>
        </w:rPr>
      </w:pPr>
    </w:p>
    <w:p w14:paraId="0785FE42" w14:textId="77777777" w:rsidR="00A65F95" w:rsidRPr="00D22F9B" w:rsidRDefault="00A65F95" w:rsidP="00B74017">
      <w:pPr>
        <w:pStyle w:val="HarvardHeading1"/>
        <w:spacing w:line="240" w:lineRule="auto"/>
        <w:rPr>
          <w:szCs w:val="21"/>
        </w:rPr>
      </w:pPr>
    </w:p>
    <w:p w14:paraId="3A77F162" w14:textId="77777777" w:rsidR="00A65F95" w:rsidRPr="00D22F9B" w:rsidRDefault="00A65F95" w:rsidP="00B74017">
      <w:pPr>
        <w:pStyle w:val="HarvardHeading1"/>
        <w:spacing w:line="240" w:lineRule="auto"/>
        <w:rPr>
          <w:szCs w:val="21"/>
        </w:rPr>
      </w:pPr>
    </w:p>
    <w:p w14:paraId="26741A6A" w14:textId="77777777" w:rsidR="00A65F95" w:rsidRPr="00D22F9B" w:rsidRDefault="00A65F95" w:rsidP="00B74017">
      <w:pPr>
        <w:pStyle w:val="HarvardHeading1"/>
        <w:spacing w:line="240" w:lineRule="auto"/>
        <w:rPr>
          <w:szCs w:val="21"/>
        </w:rPr>
      </w:pPr>
    </w:p>
    <w:p w14:paraId="4F2617DE" w14:textId="77777777" w:rsidR="00A65F95" w:rsidRPr="00D22F9B" w:rsidRDefault="00A65F95" w:rsidP="00B74017">
      <w:pPr>
        <w:pStyle w:val="HarvardHeading1"/>
        <w:spacing w:line="240" w:lineRule="auto"/>
        <w:rPr>
          <w:szCs w:val="21"/>
        </w:rPr>
      </w:pPr>
    </w:p>
    <w:p w14:paraId="3276E3FA" w14:textId="77777777" w:rsidR="00A65F95" w:rsidRPr="00D22F9B" w:rsidRDefault="00A65F95" w:rsidP="00B74017">
      <w:pPr>
        <w:pStyle w:val="HarvardHeading1"/>
        <w:spacing w:line="240" w:lineRule="auto"/>
        <w:rPr>
          <w:szCs w:val="21"/>
        </w:rPr>
      </w:pPr>
    </w:p>
    <w:p w14:paraId="1614C7BD" w14:textId="77777777" w:rsidR="00A65F95" w:rsidRPr="00D22F9B" w:rsidRDefault="00A65F95" w:rsidP="00B74017">
      <w:pPr>
        <w:pStyle w:val="HarvardHeading1"/>
        <w:spacing w:line="240" w:lineRule="auto"/>
        <w:rPr>
          <w:szCs w:val="21"/>
        </w:rPr>
      </w:pPr>
    </w:p>
    <w:p w14:paraId="363F4FF0" w14:textId="77777777" w:rsidR="00A65F95" w:rsidRPr="00D22F9B" w:rsidRDefault="00A65F95" w:rsidP="00B74017">
      <w:pPr>
        <w:pStyle w:val="HarvardHeading1"/>
        <w:spacing w:line="240" w:lineRule="auto"/>
        <w:rPr>
          <w:szCs w:val="21"/>
        </w:rPr>
      </w:pPr>
    </w:p>
    <w:p w14:paraId="687E0869" w14:textId="77777777" w:rsidR="00A65F95" w:rsidRPr="00D22F9B" w:rsidRDefault="00A65F95" w:rsidP="00B74017">
      <w:pPr>
        <w:pStyle w:val="HarvardHeading1"/>
        <w:spacing w:line="240" w:lineRule="auto"/>
        <w:rPr>
          <w:szCs w:val="21"/>
        </w:rPr>
      </w:pPr>
    </w:p>
    <w:p w14:paraId="46158421" w14:textId="55D5D55F" w:rsidR="00A65F95" w:rsidRPr="00D22F9B" w:rsidRDefault="00A65F95" w:rsidP="00B74017">
      <w:pPr>
        <w:pStyle w:val="HarvardHeading1"/>
        <w:spacing w:line="240" w:lineRule="auto"/>
        <w:rPr>
          <w:szCs w:val="21"/>
        </w:rPr>
      </w:pPr>
      <w:r w:rsidRPr="00D22F9B">
        <w:rPr>
          <w:szCs w:val="21"/>
        </w:rPr>
        <w:t>Associate Professor Linda Jean Kenix</w:t>
      </w:r>
    </w:p>
    <w:p w14:paraId="7A9589D6" w14:textId="482C6873" w:rsidR="00A65F95" w:rsidRPr="00D22F9B" w:rsidRDefault="00A65F95" w:rsidP="00B74017">
      <w:pPr>
        <w:pStyle w:val="HarvardHeading1"/>
        <w:spacing w:line="240" w:lineRule="auto"/>
        <w:rPr>
          <w:szCs w:val="21"/>
        </w:rPr>
      </w:pPr>
      <w:r w:rsidRPr="00D22F9B">
        <w:rPr>
          <w:szCs w:val="21"/>
        </w:rPr>
        <w:t>Head of Media and Communication Department</w:t>
      </w:r>
    </w:p>
    <w:p w14:paraId="0587DCC0" w14:textId="6AAFCE2E" w:rsidR="00A65F95" w:rsidRPr="00D22F9B" w:rsidRDefault="00A65F95" w:rsidP="00B74017">
      <w:pPr>
        <w:pStyle w:val="HarvardHeading1"/>
        <w:spacing w:line="240" w:lineRule="auto"/>
        <w:rPr>
          <w:szCs w:val="21"/>
        </w:rPr>
      </w:pPr>
      <w:r w:rsidRPr="00D22F9B">
        <w:rPr>
          <w:szCs w:val="21"/>
        </w:rPr>
        <w:t>University of Canterbury, New Zealand</w:t>
      </w:r>
    </w:p>
    <w:p w14:paraId="3A9175FE" w14:textId="0D5374C8" w:rsidR="00A65F95" w:rsidRPr="00D22F9B" w:rsidRDefault="00213040" w:rsidP="00B74017">
      <w:pPr>
        <w:pStyle w:val="HarvardHeading1"/>
        <w:spacing w:line="240" w:lineRule="auto"/>
        <w:rPr>
          <w:szCs w:val="21"/>
        </w:rPr>
      </w:pPr>
      <w:hyperlink r:id="rId8" w:history="1">
        <w:r w:rsidR="00A65F95" w:rsidRPr="00D22F9B">
          <w:rPr>
            <w:rStyle w:val="Hyperlink"/>
            <w:color w:val="auto"/>
            <w:szCs w:val="21"/>
          </w:rPr>
          <w:t>lindajean.kenix@canterbury.ac.nz</w:t>
        </w:r>
      </w:hyperlink>
    </w:p>
    <w:p w14:paraId="3F5FE13F" w14:textId="77777777" w:rsidR="00A65F95" w:rsidRPr="00D22F9B" w:rsidRDefault="00A65F95" w:rsidP="00B74017">
      <w:pPr>
        <w:pStyle w:val="HarvardHeading1"/>
        <w:spacing w:line="240" w:lineRule="auto"/>
        <w:rPr>
          <w:szCs w:val="21"/>
        </w:rPr>
      </w:pPr>
    </w:p>
    <w:p w14:paraId="07677675" w14:textId="27380AEC" w:rsidR="00A65F95" w:rsidRPr="00D22F9B" w:rsidRDefault="00A65F95" w:rsidP="00B74017">
      <w:pPr>
        <w:pStyle w:val="HarvardHeading1"/>
        <w:spacing w:line="240" w:lineRule="auto"/>
        <w:rPr>
          <w:szCs w:val="21"/>
        </w:rPr>
      </w:pPr>
      <w:r w:rsidRPr="00D22F9B">
        <w:rPr>
          <w:szCs w:val="21"/>
        </w:rPr>
        <w:t>Mr Reza Jarvandi</w:t>
      </w:r>
    </w:p>
    <w:p w14:paraId="2C07BDDA" w14:textId="22BFFE74" w:rsidR="00A65F95" w:rsidRPr="00D22F9B" w:rsidRDefault="00A65F95" w:rsidP="00B74017">
      <w:pPr>
        <w:pStyle w:val="HarvardHeading1"/>
        <w:spacing w:line="240" w:lineRule="auto"/>
        <w:rPr>
          <w:szCs w:val="21"/>
        </w:rPr>
      </w:pPr>
      <w:r w:rsidRPr="00D22F9B">
        <w:rPr>
          <w:szCs w:val="21"/>
        </w:rPr>
        <w:t>PhD Candidate, University of Canterbury, New Zealand</w:t>
      </w:r>
    </w:p>
    <w:p w14:paraId="69EBAB8F" w14:textId="0BF5539A" w:rsidR="00A65F95" w:rsidRPr="00D22F9B" w:rsidRDefault="00213040" w:rsidP="00DA6CEA">
      <w:pPr>
        <w:pStyle w:val="HarvardHeading1"/>
        <w:spacing w:line="240" w:lineRule="auto"/>
        <w:rPr>
          <w:szCs w:val="21"/>
        </w:rPr>
      </w:pPr>
      <w:hyperlink r:id="rId9" w:history="1">
        <w:r w:rsidR="00A65F95" w:rsidRPr="00D22F9B">
          <w:rPr>
            <w:rStyle w:val="Hyperlink"/>
            <w:color w:val="auto"/>
            <w:szCs w:val="21"/>
          </w:rPr>
          <w:t>reza.jarvandi@pg.canterbury.ac.nz</w:t>
        </w:r>
      </w:hyperlink>
    </w:p>
    <w:p w14:paraId="09F06ECD" w14:textId="77777777" w:rsidR="00A65F95" w:rsidRPr="00D22F9B" w:rsidRDefault="00A65F95" w:rsidP="00B74017">
      <w:pPr>
        <w:rPr>
          <w:sz w:val="21"/>
          <w:szCs w:val="21"/>
        </w:rPr>
      </w:pPr>
      <w:r w:rsidRPr="00D22F9B">
        <w:rPr>
          <w:sz w:val="21"/>
          <w:szCs w:val="21"/>
        </w:rPr>
        <w:br w:type="page"/>
      </w:r>
    </w:p>
    <w:p w14:paraId="4EF7BD8E" w14:textId="7242FE89" w:rsidR="005624A2" w:rsidRPr="00D22F9B" w:rsidRDefault="00AA3DCE" w:rsidP="00B74017">
      <w:pPr>
        <w:pStyle w:val="HarvardText"/>
        <w:spacing w:line="240" w:lineRule="auto"/>
        <w:rPr>
          <w:szCs w:val="21"/>
        </w:rPr>
      </w:pPr>
      <w:r w:rsidRPr="00D22F9B">
        <w:rPr>
          <w:szCs w:val="21"/>
        </w:rPr>
        <w:lastRenderedPageBreak/>
        <w:t xml:space="preserve">This research </w:t>
      </w:r>
      <w:r w:rsidR="003701F8" w:rsidRPr="00D22F9B">
        <w:rPr>
          <w:szCs w:val="21"/>
        </w:rPr>
        <w:t xml:space="preserve">examines mainstream press coverage of </w:t>
      </w:r>
      <w:r w:rsidR="00A65F95" w:rsidRPr="00D22F9B">
        <w:rPr>
          <w:szCs w:val="21"/>
        </w:rPr>
        <w:t xml:space="preserve">refugees in general and the coverage of </w:t>
      </w:r>
      <w:r w:rsidR="003701F8" w:rsidRPr="00D22F9B">
        <w:rPr>
          <w:szCs w:val="21"/>
        </w:rPr>
        <w:t>lesbian, gay and transsexual refugees in the international refugee crisis</w:t>
      </w:r>
      <w:r w:rsidR="00A65F95" w:rsidRPr="00D22F9B">
        <w:rPr>
          <w:szCs w:val="21"/>
        </w:rPr>
        <w:t xml:space="preserve">. This study is </w:t>
      </w:r>
      <w:r w:rsidR="003701F8" w:rsidRPr="00D22F9B">
        <w:rPr>
          <w:szCs w:val="21"/>
        </w:rPr>
        <w:t>an attempt</w:t>
      </w:r>
      <w:r w:rsidRPr="00D22F9B">
        <w:rPr>
          <w:szCs w:val="21"/>
        </w:rPr>
        <w:t xml:space="preserve"> to further understand how </w:t>
      </w:r>
      <w:r w:rsidR="00820DF8" w:rsidRPr="00D22F9B">
        <w:rPr>
          <w:szCs w:val="21"/>
        </w:rPr>
        <w:t>various newspapers around the world actively, and perhaps ideologically, construct media frames</w:t>
      </w:r>
      <w:r w:rsidR="003701F8" w:rsidRPr="00D22F9B">
        <w:rPr>
          <w:szCs w:val="21"/>
        </w:rPr>
        <w:t xml:space="preserve">. </w:t>
      </w:r>
      <w:r w:rsidR="00872209" w:rsidRPr="00D22F9B">
        <w:rPr>
          <w:szCs w:val="21"/>
        </w:rPr>
        <w:t>A</w:t>
      </w:r>
      <w:r w:rsidRPr="00D22F9B">
        <w:rPr>
          <w:szCs w:val="21"/>
        </w:rPr>
        <w:t xml:space="preserve">rticles about </w:t>
      </w:r>
      <w:r w:rsidR="00A65F95" w:rsidRPr="00D22F9B">
        <w:rPr>
          <w:szCs w:val="21"/>
        </w:rPr>
        <w:t xml:space="preserve">refugees and </w:t>
      </w:r>
      <w:r w:rsidRPr="00D22F9B">
        <w:rPr>
          <w:szCs w:val="21"/>
        </w:rPr>
        <w:t xml:space="preserve">lesbian, gay and transsexual refugees </w:t>
      </w:r>
      <w:r w:rsidR="00872209" w:rsidRPr="00D22F9B">
        <w:rPr>
          <w:szCs w:val="21"/>
        </w:rPr>
        <w:t>were randomly sampled between 201</w:t>
      </w:r>
      <w:r w:rsidR="00780B6F" w:rsidRPr="00D22F9B">
        <w:rPr>
          <w:szCs w:val="21"/>
        </w:rPr>
        <w:t>1</w:t>
      </w:r>
      <w:r w:rsidRPr="00D22F9B">
        <w:rPr>
          <w:szCs w:val="21"/>
        </w:rPr>
        <w:t xml:space="preserve"> and 201</w:t>
      </w:r>
      <w:r w:rsidR="00780B6F" w:rsidRPr="00D22F9B">
        <w:rPr>
          <w:szCs w:val="21"/>
        </w:rPr>
        <w:t>6</w:t>
      </w:r>
      <w:r w:rsidRPr="00D22F9B">
        <w:rPr>
          <w:szCs w:val="21"/>
        </w:rPr>
        <w:t xml:space="preserve"> </w:t>
      </w:r>
      <w:r w:rsidR="00872209" w:rsidRPr="00D22F9B">
        <w:rPr>
          <w:szCs w:val="21"/>
        </w:rPr>
        <w:t>and</w:t>
      </w:r>
      <w:r w:rsidRPr="00D22F9B">
        <w:rPr>
          <w:szCs w:val="21"/>
        </w:rPr>
        <w:t xml:space="preserve"> analysed </w:t>
      </w:r>
      <w:r w:rsidR="00872209" w:rsidRPr="00D22F9B">
        <w:rPr>
          <w:szCs w:val="21"/>
        </w:rPr>
        <w:t>in accordance with</w:t>
      </w:r>
      <w:r w:rsidR="001C02F2" w:rsidRPr="00D22F9B">
        <w:rPr>
          <w:szCs w:val="21"/>
        </w:rPr>
        <w:t xml:space="preserve"> their publication in </w:t>
      </w:r>
      <w:r w:rsidR="00441DBE" w:rsidRPr="00D22F9B">
        <w:rPr>
          <w:szCs w:val="21"/>
        </w:rPr>
        <w:t>18</w:t>
      </w:r>
      <w:r w:rsidR="001C02F2" w:rsidRPr="00D22F9B">
        <w:rPr>
          <w:szCs w:val="21"/>
        </w:rPr>
        <w:t xml:space="preserve"> </w:t>
      </w:r>
      <w:r w:rsidR="00773659" w:rsidRPr="00D22F9B">
        <w:rPr>
          <w:szCs w:val="21"/>
        </w:rPr>
        <w:t xml:space="preserve">different </w:t>
      </w:r>
      <w:r w:rsidR="001C02F2" w:rsidRPr="00D22F9B">
        <w:rPr>
          <w:szCs w:val="21"/>
        </w:rPr>
        <w:t xml:space="preserve">mainstream news publications from </w:t>
      </w:r>
      <w:r w:rsidR="006B5723" w:rsidRPr="00D22F9B">
        <w:rPr>
          <w:szCs w:val="21"/>
        </w:rPr>
        <w:t xml:space="preserve">The United States, Australia, and </w:t>
      </w:r>
      <w:r w:rsidR="00441DBE" w:rsidRPr="00D22F9B">
        <w:rPr>
          <w:szCs w:val="21"/>
        </w:rPr>
        <w:t>The United Kingdom</w:t>
      </w:r>
      <w:r w:rsidR="006173B4" w:rsidRPr="00D22F9B">
        <w:rPr>
          <w:szCs w:val="21"/>
        </w:rPr>
        <w:t>. An effort was made to sample articles from opposing</w:t>
      </w:r>
      <w:r w:rsidR="003701F8" w:rsidRPr="00D22F9B">
        <w:rPr>
          <w:szCs w:val="21"/>
        </w:rPr>
        <w:t xml:space="preserve"> ends of the ideological political spectrum</w:t>
      </w:r>
      <w:r w:rsidR="00A65F95" w:rsidRPr="00D22F9B">
        <w:rPr>
          <w:szCs w:val="21"/>
        </w:rPr>
        <w:t xml:space="preserve"> in mainstream news content</w:t>
      </w:r>
      <w:r w:rsidR="00773659" w:rsidRPr="00D22F9B">
        <w:rPr>
          <w:szCs w:val="21"/>
        </w:rPr>
        <w:t>. Two coders</w:t>
      </w:r>
      <w:r w:rsidR="0016605D" w:rsidRPr="00D22F9B">
        <w:rPr>
          <w:szCs w:val="21"/>
        </w:rPr>
        <w:t xml:space="preserve"> analysed </w:t>
      </w:r>
      <w:r w:rsidR="00773659" w:rsidRPr="00D22F9B">
        <w:rPr>
          <w:szCs w:val="21"/>
        </w:rPr>
        <w:t xml:space="preserve">articles </w:t>
      </w:r>
      <w:r w:rsidR="0016605D" w:rsidRPr="00D22F9B">
        <w:rPr>
          <w:szCs w:val="21"/>
        </w:rPr>
        <w:t xml:space="preserve">to </w:t>
      </w:r>
      <w:r w:rsidR="003701F8" w:rsidRPr="00D22F9B">
        <w:rPr>
          <w:szCs w:val="21"/>
        </w:rPr>
        <w:t>ascertain the presence of</w:t>
      </w:r>
      <w:r w:rsidR="0016605D" w:rsidRPr="00D22F9B">
        <w:rPr>
          <w:szCs w:val="21"/>
        </w:rPr>
        <w:t xml:space="preserve"> five news frames </w:t>
      </w:r>
      <w:r w:rsidR="006B5723" w:rsidRPr="00D22F9B">
        <w:rPr>
          <w:szCs w:val="21"/>
        </w:rPr>
        <w:t>in coverage of the refugee crisis</w:t>
      </w:r>
      <w:r w:rsidR="0016605D" w:rsidRPr="00D22F9B">
        <w:rPr>
          <w:szCs w:val="21"/>
        </w:rPr>
        <w:t>: attribution of responsibility, human interest, conflict</w:t>
      </w:r>
      <w:r w:rsidR="006B5723" w:rsidRPr="00D22F9B">
        <w:rPr>
          <w:szCs w:val="21"/>
        </w:rPr>
        <w:t xml:space="preserve">, morality or economic frames. In addition to the presence of these five frames, this research </w:t>
      </w:r>
      <w:r w:rsidR="003701F8" w:rsidRPr="00D22F9B">
        <w:rPr>
          <w:szCs w:val="21"/>
        </w:rPr>
        <w:t xml:space="preserve">also </w:t>
      </w:r>
      <w:r w:rsidR="006B5723" w:rsidRPr="00D22F9B">
        <w:rPr>
          <w:szCs w:val="21"/>
        </w:rPr>
        <w:t xml:space="preserve">explored whether the level of responsibility for the refugee crisis was </w:t>
      </w:r>
      <w:r w:rsidR="003701F8" w:rsidRPr="00D22F9B">
        <w:rPr>
          <w:szCs w:val="21"/>
        </w:rPr>
        <w:t>conceptualized at</w:t>
      </w:r>
      <w:r w:rsidR="006B5723" w:rsidRPr="00D22F9B">
        <w:rPr>
          <w:szCs w:val="21"/>
        </w:rPr>
        <w:t xml:space="preserve"> either </w:t>
      </w:r>
      <w:r w:rsidR="003701F8" w:rsidRPr="00D22F9B">
        <w:rPr>
          <w:szCs w:val="21"/>
        </w:rPr>
        <w:t xml:space="preserve">the </w:t>
      </w:r>
      <w:r w:rsidR="006B5723" w:rsidRPr="00D22F9B">
        <w:rPr>
          <w:szCs w:val="21"/>
        </w:rPr>
        <w:t>individual or governmental</w:t>
      </w:r>
      <w:r w:rsidR="003701F8" w:rsidRPr="00D22F9B">
        <w:rPr>
          <w:szCs w:val="21"/>
        </w:rPr>
        <w:t xml:space="preserve"> level</w:t>
      </w:r>
      <w:r w:rsidR="006B5723" w:rsidRPr="00D22F9B">
        <w:rPr>
          <w:szCs w:val="21"/>
        </w:rPr>
        <w:t xml:space="preserve">. </w:t>
      </w:r>
      <w:r w:rsidR="003701F8" w:rsidRPr="00D22F9B">
        <w:rPr>
          <w:szCs w:val="21"/>
        </w:rPr>
        <w:t xml:space="preserve">The results of this content analysis were then contrasted against the politically ideological categorization of each media outlet. </w:t>
      </w:r>
    </w:p>
    <w:p w14:paraId="54B088D5" w14:textId="6FFFBB1F" w:rsidR="00264F00" w:rsidRPr="00D22F9B" w:rsidRDefault="008C4A49" w:rsidP="00B74017">
      <w:pPr>
        <w:pStyle w:val="HarvardText"/>
        <w:spacing w:line="240" w:lineRule="auto"/>
        <w:rPr>
          <w:szCs w:val="21"/>
        </w:rPr>
      </w:pPr>
      <w:r w:rsidRPr="00D22F9B">
        <w:rPr>
          <w:szCs w:val="21"/>
        </w:rPr>
        <w:t>E</w:t>
      </w:r>
      <w:r w:rsidR="00264F00" w:rsidRPr="00D22F9B">
        <w:rPr>
          <w:szCs w:val="21"/>
        </w:rPr>
        <w:t xml:space="preserve">xamining content at the ideological level of influence </w:t>
      </w:r>
      <w:r w:rsidR="003146A4" w:rsidRPr="00D22F9B">
        <w:rPr>
          <w:szCs w:val="21"/>
        </w:rPr>
        <w:fldChar w:fldCharType="begin"/>
      </w:r>
      <w:r w:rsidR="003146A4" w:rsidRPr="00D22F9B">
        <w:rPr>
          <w:szCs w:val="21"/>
        </w:rPr>
        <w:instrText xml:space="preserve"> ADDIN EN.CITE &lt;EndNote&gt;&lt;Cite&gt;&lt;Author&gt;Shoemaker&lt;/Author&gt;&lt;Year&gt;2013&lt;/Year&gt;&lt;RecNum&gt;2057&lt;/RecNum&gt;&lt;DisplayText&gt;(Shoemaker &amp;amp; Reese, 2013)&lt;/DisplayText&gt;&lt;record&gt;&lt;rec-number&gt;2057&lt;/rec-number&gt;&lt;foreign-keys&gt;&lt;key app="EN" db-id="e2xdvv2p2pxa0uevrw5vapzr9vsz5v02arv0" timestamp="1439982589"&gt;2057&lt;/key&gt;&lt;/foreign-keys&gt;&lt;ref-type name="Book"&gt;6&lt;/ref-type&gt;&lt;contributors&gt;&lt;authors&gt;&lt;author&gt;Shoemaker, P. J.&lt;/author&gt;&lt;author&gt;Reese, Stephen D.&lt;/author&gt;&lt;/authors&gt;&lt;/contributors&gt;&lt;titles&gt;&lt;title&gt;Mediating the Message in the 21st Centry: A Media Sociology Perspective&lt;/title&gt;&lt;/titles&gt;&lt;edition&gt;3rd&lt;/edition&gt;&lt;dates&gt;&lt;year&gt;2013&lt;/year&gt;&lt;/dates&gt;&lt;pub-location&gt;New York&lt;/pub-location&gt;&lt;publisher&gt;Routledge&lt;/publisher&gt;&lt;urls&gt;&lt;/urls&gt;&lt;/record&gt;&lt;/Cite&gt;&lt;/EndNote&gt;</w:instrText>
      </w:r>
      <w:r w:rsidR="003146A4" w:rsidRPr="00D22F9B">
        <w:rPr>
          <w:szCs w:val="21"/>
        </w:rPr>
        <w:fldChar w:fldCharType="separate"/>
      </w:r>
      <w:r w:rsidR="003146A4" w:rsidRPr="00D22F9B">
        <w:rPr>
          <w:noProof/>
          <w:szCs w:val="21"/>
        </w:rPr>
        <w:t>(Shoemaker &amp; Reese, 2013)</w:t>
      </w:r>
      <w:r w:rsidR="003146A4" w:rsidRPr="00D22F9B">
        <w:rPr>
          <w:szCs w:val="21"/>
        </w:rPr>
        <w:fldChar w:fldCharType="end"/>
      </w:r>
      <w:r w:rsidR="003146A4" w:rsidRPr="00D22F9B">
        <w:rPr>
          <w:szCs w:val="21"/>
        </w:rPr>
        <w:t xml:space="preserve"> </w:t>
      </w:r>
      <w:r w:rsidRPr="00D22F9B">
        <w:rPr>
          <w:szCs w:val="21"/>
        </w:rPr>
        <w:t>could reveal</w:t>
      </w:r>
      <w:r w:rsidR="00264F00" w:rsidRPr="00D22F9B">
        <w:rPr>
          <w:szCs w:val="21"/>
        </w:rPr>
        <w:t xml:space="preserve"> active media framing that may have very real, lived, consequences for lesbian</w:t>
      </w:r>
      <w:r w:rsidRPr="00D22F9B">
        <w:rPr>
          <w:szCs w:val="21"/>
        </w:rPr>
        <w:t>, gay and transsexual refugees</w:t>
      </w:r>
      <w:r w:rsidR="00A65F95" w:rsidRPr="00D22F9B">
        <w:rPr>
          <w:szCs w:val="21"/>
        </w:rPr>
        <w:t xml:space="preserve"> as well as refugees in general</w:t>
      </w:r>
      <w:r w:rsidRPr="00D22F9B">
        <w:rPr>
          <w:szCs w:val="21"/>
        </w:rPr>
        <w:t xml:space="preserve">. Media representation also could influence </w:t>
      </w:r>
      <w:r w:rsidR="00264F00" w:rsidRPr="00D22F9B">
        <w:rPr>
          <w:szCs w:val="21"/>
        </w:rPr>
        <w:t xml:space="preserve">how the rest of the world understands their plight and who is responsible for </w:t>
      </w:r>
      <w:r w:rsidR="005725BB" w:rsidRPr="00D22F9B">
        <w:rPr>
          <w:szCs w:val="21"/>
        </w:rPr>
        <w:t xml:space="preserve">refugees as well as </w:t>
      </w:r>
      <w:r w:rsidR="00264F00" w:rsidRPr="00D22F9B">
        <w:rPr>
          <w:szCs w:val="21"/>
        </w:rPr>
        <w:t xml:space="preserve">homosexual and transsexual refugees. This research explores the consequences of these findings for </w:t>
      </w:r>
      <w:r w:rsidR="005725BB" w:rsidRPr="00D22F9B">
        <w:rPr>
          <w:szCs w:val="21"/>
        </w:rPr>
        <w:t xml:space="preserve">refugees and for </w:t>
      </w:r>
      <w:r w:rsidR="00264F00" w:rsidRPr="00D22F9B">
        <w:rPr>
          <w:szCs w:val="21"/>
        </w:rPr>
        <w:t>the lesbian, gay and transsexual international community</w:t>
      </w:r>
      <w:r w:rsidR="005725BB" w:rsidRPr="00D22F9B">
        <w:rPr>
          <w:szCs w:val="21"/>
        </w:rPr>
        <w:t>. Finally, t</w:t>
      </w:r>
      <w:r w:rsidR="00264F00" w:rsidRPr="00D22F9B">
        <w:rPr>
          <w:szCs w:val="21"/>
        </w:rPr>
        <w:t xml:space="preserve">he </w:t>
      </w:r>
      <w:r w:rsidR="00820DF8" w:rsidRPr="00D22F9B">
        <w:rPr>
          <w:szCs w:val="21"/>
        </w:rPr>
        <w:t>implications of these findings for objective newspaper reporting around the world are</w:t>
      </w:r>
      <w:r w:rsidR="005725BB" w:rsidRPr="00D22F9B">
        <w:rPr>
          <w:szCs w:val="21"/>
        </w:rPr>
        <w:t xml:space="preserve"> considered</w:t>
      </w:r>
      <w:r w:rsidR="00264F00" w:rsidRPr="00D22F9B">
        <w:rPr>
          <w:szCs w:val="21"/>
        </w:rPr>
        <w:t>.</w:t>
      </w:r>
    </w:p>
    <w:p w14:paraId="4FCB3E2E" w14:textId="77777777" w:rsidR="00264F00" w:rsidRPr="00D22F9B" w:rsidRDefault="00264F00" w:rsidP="00B74017">
      <w:pPr>
        <w:pStyle w:val="HarvardText"/>
        <w:spacing w:line="240" w:lineRule="auto"/>
        <w:rPr>
          <w:szCs w:val="21"/>
        </w:rPr>
      </w:pPr>
    </w:p>
    <w:p w14:paraId="70FFBAD5" w14:textId="563F563A" w:rsidR="006173B4" w:rsidRPr="00D22F9B" w:rsidRDefault="002525EE" w:rsidP="00B74017">
      <w:pPr>
        <w:pStyle w:val="HarvardHeading1"/>
        <w:spacing w:line="240" w:lineRule="auto"/>
        <w:rPr>
          <w:szCs w:val="21"/>
        </w:rPr>
      </w:pPr>
      <w:r w:rsidRPr="00D22F9B">
        <w:rPr>
          <w:szCs w:val="21"/>
        </w:rPr>
        <w:t>The Power of Media Frames</w:t>
      </w:r>
    </w:p>
    <w:p w14:paraId="5FBDD05A" w14:textId="169FFEB1" w:rsidR="002525EE" w:rsidRPr="00D22F9B" w:rsidRDefault="00540AF7" w:rsidP="00B74017">
      <w:pPr>
        <w:pStyle w:val="HarvardNormal"/>
        <w:spacing w:line="240" w:lineRule="auto"/>
        <w:rPr>
          <w:szCs w:val="21"/>
        </w:rPr>
      </w:pPr>
      <w:r w:rsidRPr="00D22F9B">
        <w:rPr>
          <w:szCs w:val="21"/>
        </w:rPr>
        <w:t>There has been a wealth of compelling findings suggesting news messages have a profound influence on how one thinks about thos</w:t>
      </w:r>
      <w:r w:rsidR="002C69FB" w:rsidRPr="00D22F9B">
        <w:rPr>
          <w:szCs w:val="21"/>
        </w:rPr>
        <w:t>e</w:t>
      </w:r>
      <w:r w:rsidRPr="00D22F9B">
        <w:rPr>
          <w:szCs w:val="21"/>
        </w:rPr>
        <w:t xml:space="preserve"> portrayed. For example, research has found that coverage of political candidates in newspapers can affect how citizens evaluate a candidate and their voting intentions</w:t>
      </w:r>
      <w:r w:rsidR="00D67573" w:rsidRPr="00D22F9B">
        <w:rPr>
          <w:szCs w:val="21"/>
        </w:rPr>
        <w:t xml:space="preserve"> </w:t>
      </w:r>
      <w:r w:rsidR="003F4E5B" w:rsidRPr="00D22F9B">
        <w:rPr>
          <w:szCs w:val="21"/>
        </w:rPr>
        <w:fldChar w:fldCharType="begin"/>
      </w:r>
      <w:r w:rsidR="003F4E5B" w:rsidRPr="00D22F9B">
        <w:rPr>
          <w:szCs w:val="21"/>
        </w:rPr>
        <w:instrText xml:space="preserve"> ADDIN EN.CITE &lt;EndNote&gt;&lt;Cite&gt;&lt;Author&gt;Barrett&lt;/Author&gt;&lt;Year&gt;2005&lt;/Year&gt;&lt;RecNum&gt;1514&lt;/RecNum&gt;&lt;DisplayText&gt;(Barrett &amp;amp; Barrington, 2005)&lt;/DisplayText&gt;&lt;record&gt;&lt;rec-number&gt;1514&lt;/rec-number&gt;&lt;foreign-keys&gt;&lt;key app="EN" db-id="e2xdvv2p2pxa0uevrw5vapzr9vsz5v02arv0" timestamp="1284412712"&gt;1514&lt;/key&gt;&lt;/foreign-keys&gt;&lt;ref-type name="Journal Article"&gt;17&lt;/ref-type&gt;&lt;contributors&gt;&lt;authors&gt;&lt;author&gt;Barrett, Andrew W.&lt;/author&gt;&lt;author&gt;Barrington, Lowell W.&lt;/author&gt;&lt;/authors&gt;&lt;/contributors&gt;&lt;titles&gt;&lt;title&gt;Is a picture worth a thousand words?: Newspaper photographs and voter evaluations of political candidates&lt;/title&gt;&lt;secondary-title&gt;Harvard International Journal of Press Politics&lt;/secondary-title&gt;&lt;/titles&gt;&lt;periodical&gt;&lt;full-title&gt;Harvard International Journal of Press Politics&lt;/full-title&gt;&lt;/periodical&gt;&lt;pages&gt;98-113&lt;/pages&gt;&lt;volume&gt;10&lt;/volume&gt;&lt;number&gt;4, Fall&lt;/number&gt;&lt;dates&gt;&lt;year&gt;2005&lt;/year&gt;&lt;/dates&gt;&lt;urls&gt;&lt;/urls&gt;&lt;/record&gt;&lt;/Cite&gt;&lt;Cite&gt;&lt;Author&gt;Barrett&lt;/Author&gt;&lt;Year&gt;2005&lt;/Year&gt;&lt;RecNum&gt;1514&lt;/RecNum&gt;&lt;record&gt;&lt;rec-number&gt;1514&lt;/rec-number&gt;&lt;foreign-keys&gt;&lt;key app="EN" db-id="e2xdvv2p2pxa0uevrw5vapzr9vsz5v02arv0" timestamp="1284412712"&gt;1514&lt;/key&gt;&lt;/foreign-keys&gt;&lt;ref-type name="Journal Article"&gt;17&lt;/ref-type&gt;&lt;contributors&gt;&lt;authors&gt;&lt;author&gt;Barrett, Andrew W.&lt;/author&gt;&lt;author&gt;Barrington, Lowell W.&lt;/author&gt;&lt;/authors&gt;&lt;/contributors&gt;&lt;titles&gt;&lt;title&gt;Is a picture worth a thousand words?: Newspaper photographs and voter evaluations of political candidates&lt;/title&gt;&lt;secondary-title&gt;Harvard International Journal of Press Politics&lt;/secondary-title&gt;&lt;/titles&gt;&lt;periodical&gt;&lt;full-title&gt;Harvard International Journal of Press Politics&lt;/full-title&gt;&lt;/periodical&gt;&lt;pages&gt;98-113&lt;/pages&gt;&lt;volume&gt;10&lt;/volume&gt;&lt;number&gt;4, Fall&lt;/number&gt;&lt;dates&gt;&lt;year&gt;2005&lt;/year&gt;&lt;/dates&gt;&lt;urls&gt;&lt;/urls&gt;&lt;/record&gt;&lt;/Cite&gt;&lt;/EndNote&gt;</w:instrText>
      </w:r>
      <w:r w:rsidR="003F4E5B" w:rsidRPr="00D22F9B">
        <w:rPr>
          <w:szCs w:val="21"/>
        </w:rPr>
        <w:fldChar w:fldCharType="separate"/>
      </w:r>
      <w:r w:rsidR="003F4E5B" w:rsidRPr="00D22F9B">
        <w:rPr>
          <w:noProof/>
          <w:szCs w:val="21"/>
        </w:rPr>
        <w:t>(Barrett &amp; Barrington, 2005)</w:t>
      </w:r>
      <w:r w:rsidR="003F4E5B" w:rsidRPr="00D22F9B">
        <w:rPr>
          <w:szCs w:val="21"/>
        </w:rPr>
        <w:fldChar w:fldCharType="end"/>
      </w:r>
      <w:r w:rsidR="008C6C2B" w:rsidRPr="00D22F9B">
        <w:rPr>
          <w:szCs w:val="21"/>
        </w:rPr>
        <w:t xml:space="preserve">. </w:t>
      </w:r>
      <w:r w:rsidR="002C69FB" w:rsidRPr="00D22F9B">
        <w:rPr>
          <w:szCs w:val="21"/>
        </w:rPr>
        <w:t>Positive</w:t>
      </w:r>
      <w:r w:rsidRPr="00D22F9B">
        <w:rPr>
          <w:szCs w:val="21"/>
        </w:rPr>
        <w:t xml:space="preserve"> representations in televised media have been found to influence how individuals </w:t>
      </w:r>
      <w:r w:rsidR="00C66EA1" w:rsidRPr="00D22F9B">
        <w:rPr>
          <w:szCs w:val="21"/>
        </w:rPr>
        <w:t>feel</w:t>
      </w:r>
      <w:r w:rsidRPr="00D22F9B">
        <w:rPr>
          <w:szCs w:val="21"/>
        </w:rPr>
        <w:t xml:space="preserve"> toward marginalized groups </w:t>
      </w:r>
      <w:r w:rsidR="003F4E5B" w:rsidRPr="00D22F9B">
        <w:rPr>
          <w:szCs w:val="21"/>
        </w:rPr>
        <w:fldChar w:fldCharType="begin"/>
      </w:r>
      <w:r w:rsidR="003F4E5B" w:rsidRPr="00D22F9B">
        <w:rPr>
          <w:szCs w:val="21"/>
        </w:rPr>
        <w:instrText xml:space="preserve"> ADDIN EN.CITE &lt;EndNote&gt;&lt;Cite&gt;&lt;Author&gt;Levina&lt;/Author&gt;&lt;Year&gt;2006&lt;/Year&gt;&lt;RecNum&gt;1516&lt;/RecNum&gt;&lt;DisplayText&gt;(Levina, Waldo, &amp;amp; Fitzgerald, 2006)&lt;/DisplayText&gt;&lt;record&gt;&lt;rec-number&gt;1516&lt;/rec-number&gt;&lt;foreign-keys&gt;&lt;key app="EN" db-id="e2xdvv2p2pxa0uevrw5vapzr9vsz5v02arv0" timestamp="1284414773"&gt;1516&lt;/key&gt;&lt;/foreign-keys&gt;&lt;ref-type name="Journal Article"&gt;17&lt;/ref-type&gt;&lt;contributors&gt;&lt;authors&gt;&lt;author&gt;Levina, Marina&lt;/author&gt;&lt;author&gt;Waldo, Craig R.&lt;/author&gt;&lt;author&gt;Fitzgerald, Louise F&lt;/author&gt;&lt;/authors&gt;&lt;/contributors&gt;&lt;titles&gt;&lt;title&gt;We&amp;apos;re here, we&amp;apos;re queer, we&amp;apos;re on TV: The effects of visual media on heterosexuals&amp;apos; attitudes toward gay men and lesbians&lt;/title&gt;&lt;secondary-title&gt;Journal of Applied Social Psychology&lt;/secondary-title&gt;&lt;/titles&gt;&lt;periodical&gt;&lt;full-title&gt;Journal of Applied Social Psychology&lt;/full-title&gt;&lt;/periodical&gt;&lt;pages&gt;738-758&lt;/pages&gt;&lt;volume&gt;30&lt;/volume&gt;&lt;number&gt;4&lt;/number&gt;&lt;dates&gt;&lt;year&gt;2006&lt;/year&gt;&lt;/dates&gt;&lt;urls&gt;&lt;/urls&gt;&lt;/record&gt;&lt;/Cite&gt;&lt;/EndNote&gt;</w:instrText>
      </w:r>
      <w:r w:rsidR="003F4E5B" w:rsidRPr="00D22F9B">
        <w:rPr>
          <w:szCs w:val="21"/>
        </w:rPr>
        <w:fldChar w:fldCharType="separate"/>
      </w:r>
      <w:r w:rsidR="003F4E5B" w:rsidRPr="00D22F9B">
        <w:rPr>
          <w:noProof/>
          <w:szCs w:val="21"/>
        </w:rPr>
        <w:t>(Levina, Waldo, &amp; Fitzgerald, 2006)</w:t>
      </w:r>
      <w:r w:rsidR="003F4E5B" w:rsidRPr="00D22F9B">
        <w:rPr>
          <w:szCs w:val="21"/>
        </w:rPr>
        <w:fldChar w:fldCharType="end"/>
      </w:r>
      <w:r w:rsidR="00C66EA1" w:rsidRPr="00D22F9B">
        <w:rPr>
          <w:szCs w:val="21"/>
        </w:rPr>
        <w:t>.</w:t>
      </w:r>
      <w:r w:rsidR="00AD0C81" w:rsidRPr="00D22F9B">
        <w:rPr>
          <w:szCs w:val="21"/>
        </w:rPr>
        <w:t xml:space="preserve"> </w:t>
      </w:r>
      <w:r w:rsidRPr="00D22F9B">
        <w:rPr>
          <w:szCs w:val="21"/>
          <w:lang w:val="en-US"/>
        </w:rPr>
        <w:t xml:space="preserve">If marginalized groups are portrayed negatively then individuals feel much more negatively about that group. </w:t>
      </w:r>
      <w:r w:rsidR="007062D5" w:rsidRPr="00D22F9B">
        <w:rPr>
          <w:szCs w:val="21"/>
          <w:lang w:val="en-US"/>
        </w:rPr>
        <w:t xml:space="preserve">Over time, mediated portrayals can cultivate </w:t>
      </w:r>
      <w:r w:rsidR="007062D5" w:rsidRPr="00D22F9B">
        <w:rPr>
          <w:szCs w:val="21"/>
        </w:rPr>
        <w:t xml:space="preserve">the salience, perception, and memory of individuals, groups, institutions and events </w:t>
      </w:r>
      <w:r w:rsidR="003F4E5B" w:rsidRPr="00D22F9B">
        <w:rPr>
          <w:szCs w:val="21"/>
        </w:rPr>
        <w:fldChar w:fldCharType="begin"/>
      </w:r>
      <w:r w:rsidR="003F4E5B" w:rsidRPr="00D22F9B">
        <w:rPr>
          <w:szCs w:val="21"/>
        </w:rPr>
        <w:instrText xml:space="preserve"> ADDIN EN.CITE &lt;EndNote&gt;&lt;Cite&gt;&lt;Author&gt;Gustafson&lt;/Author&gt;&lt;Year&gt;2015&lt;/Year&gt;&lt;RecNum&gt;2267&lt;/RecNum&gt;&lt;DisplayText&gt;(Gustafson &amp;amp; Kenix, 2015)&lt;/DisplayText&gt;&lt;record&gt;&lt;rec-number&gt;2267&lt;/rec-number&gt;&lt;foreign-keys&gt;&lt;key app="EN" db-id="e2xdvv2p2pxa0uevrw5vapzr9vsz5v02arv0" timestamp="1465868630"&gt;2267&lt;/key&gt;&lt;/foreign-keys&gt;&lt;ref-type name="Conference Paper"&gt;47&lt;/ref-type&gt;&lt;contributors&gt;&lt;authors&gt;&lt;author&gt;Gustafson, K.&lt;/author&gt;&lt;author&gt;Kenix, Linda Jean&lt;/author&gt;&lt;/authors&gt;&lt;/contributors&gt;&lt;titles&gt;&lt;title&gt;Visually framing press freedom and responsibility of a massacre: Photographic and graphic images in Charlie Hedbo&amp;apos;s newspaper front pages around the world&lt;/title&gt;&lt;secondary-title&gt;Association for Education in Journalism and Mass Communication Annual Conference (AEJMC)&lt;/secondary-title&gt;&lt;/titles&gt;&lt;dates&gt;&lt;year&gt;2015&lt;/year&gt;&lt;pub-dates&gt;&lt;date&gt;6-9 August&lt;/date&gt;&lt;/pub-dates&gt;&lt;/dates&gt;&lt;pub-location&gt;San Francisco&lt;/pub-location&gt;&lt;urls&gt;&lt;/urls&gt;&lt;/record&gt;&lt;/Cite&gt;&lt;/EndNote&gt;</w:instrText>
      </w:r>
      <w:r w:rsidR="003F4E5B" w:rsidRPr="00D22F9B">
        <w:rPr>
          <w:szCs w:val="21"/>
        </w:rPr>
        <w:fldChar w:fldCharType="separate"/>
      </w:r>
      <w:r w:rsidR="003F4E5B" w:rsidRPr="00D22F9B">
        <w:rPr>
          <w:noProof/>
          <w:szCs w:val="21"/>
        </w:rPr>
        <w:t>(Gustafson &amp; Kenix, 2015)</w:t>
      </w:r>
      <w:r w:rsidR="003F4E5B" w:rsidRPr="00D22F9B">
        <w:rPr>
          <w:szCs w:val="21"/>
        </w:rPr>
        <w:fldChar w:fldCharType="end"/>
      </w:r>
      <w:r w:rsidR="00AD0C81" w:rsidRPr="00D22F9B">
        <w:rPr>
          <w:szCs w:val="21"/>
        </w:rPr>
        <w:t xml:space="preserve">. </w:t>
      </w:r>
      <w:r w:rsidR="007062D5" w:rsidRPr="00D22F9B">
        <w:rPr>
          <w:szCs w:val="21"/>
        </w:rPr>
        <w:t xml:space="preserve">In single moments as well as over the course of time, media representations can define problems, diagnose causes, make moral judgments, and suggest remedies. This process occurs through </w:t>
      </w:r>
      <w:r w:rsidR="002525EE" w:rsidRPr="00D22F9B">
        <w:rPr>
          <w:szCs w:val="21"/>
        </w:rPr>
        <w:t xml:space="preserve">media </w:t>
      </w:r>
      <w:r w:rsidR="007062D5" w:rsidRPr="00D22F9B">
        <w:rPr>
          <w:szCs w:val="21"/>
        </w:rPr>
        <w:t xml:space="preserve">frames, "which are manifested by the presence or absence of certain keywords, stock phrases, stereotyped images, sources of information, and sentences that provide thematically reinforcing clusters of facts or judgments." </w:t>
      </w:r>
      <w:r w:rsidR="003F4E5B" w:rsidRPr="00D22F9B">
        <w:rPr>
          <w:szCs w:val="21"/>
        </w:rPr>
        <w:fldChar w:fldCharType="begin"/>
      </w:r>
      <w:r w:rsidR="003F4E5B" w:rsidRPr="00D22F9B">
        <w:rPr>
          <w:szCs w:val="21"/>
        </w:rPr>
        <w:instrText xml:space="preserve"> ADDIN EN.CITE &lt;EndNote&gt;&lt;Cite&gt;&lt;Author&gt;Entman&lt;/Author&gt;&lt;Year&gt;1993&lt;/Year&gt;&lt;RecNum&gt;126&lt;/RecNum&gt;&lt;Pages&gt;52&lt;/Pages&gt;&lt;DisplayText&gt;(Entman, 1993, p. 52)&lt;/DisplayText&gt;&lt;record&gt;&lt;rec-number&gt;126&lt;/rec-number&gt;&lt;foreign-keys&gt;&lt;key app="EN" db-id="e2xdvv2p2pxa0uevrw5vapzr9vsz5v02arv0" timestamp="0"&gt;126&lt;/key&gt;&lt;/foreign-keys&gt;&lt;ref-type name="Journal Article"&gt;17&lt;/ref-type&gt;&lt;contributors&gt;&lt;authors&gt;&lt;author&gt;Entman, Robert&lt;/author&gt;&lt;/authors&gt;&lt;/contributors&gt;&lt;titles&gt;&lt;title&gt;Framing: Toward clarification of a fractured paradigm&lt;/title&gt;&lt;secondary-title&gt;Journal of Communication&lt;/secondary-title&gt;&lt;/titles&gt;&lt;periodical&gt;&lt;full-title&gt;Journal of Communication&lt;/full-title&gt;&lt;/periodical&gt;&lt;pages&gt;51-58&lt;/pages&gt;&lt;volume&gt;43&lt;/volume&gt;&lt;number&gt;4&lt;/number&gt;&lt;dates&gt;&lt;year&gt;1993&lt;/year&gt;&lt;/dates&gt;&lt;urls&gt;&lt;/urls&gt;&lt;/record&gt;&lt;/Cite&gt;&lt;/EndNote&gt;</w:instrText>
      </w:r>
      <w:r w:rsidR="003F4E5B" w:rsidRPr="00D22F9B">
        <w:rPr>
          <w:szCs w:val="21"/>
        </w:rPr>
        <w:fldChar w:fldCharType="separate"/>
      </w:r>
      <w:r w:rsidR="003F4E5B" w:rsidRPr="00D22F9B">
        <w:rPr>
          <w:noProof/>
          <w:szCs w:val="21"/>
        </w:rPr>
        <w:t>(Entman, 1993, p. 52)</w:t>
      </w:r>
      <w:r w:rsidR="003F4E5B" w:rsidRPr="00D22F9B">
        <w:rPr>
          <w:szCs w:val="21"/>
        </w:rPr>
        <w:fldChar w:fldCharType="end"/>
      </w:r>
      <w:r w:rsidR="007062D5" w:rsidRPr="00D22F9B">
        <w:rPr>
          <w:szCs w:val="21"/>
        </w:rPr>
        <w:t xml:space="preserve"> </w:t>
      </w:r>
      <w:r w:rsidR="00C66EA1" w:rsidRPr="00D22F9B">
        <w:rPr>
          <w:szCs w:val="21"/>
        </w:rPr>
        <w:t xml:space="preserve">News, like any other system of communication, can be understood as a narrative that has implied meanings, which are transmitted through media frames. These frames can activate certain constructs at the expense of others, thereby directly influencing how a reader thinks about the issue at hand and the mediated messenger </w:t>
      </w:r>
      <w:r w:rsidR="00C66EA1" w:rsidRPr="00D22F9B">
        <w:rPr>
          <w:szCs w:val="21"/>
        </w:rPr>
        <w:fldChar w:fldCharType="begin"/>
      </w:r>
      <w:r w:rsidR="00C66EA1" w:rsidRPr="00D22F9B">
        <w:rPr>
          <w:szCs w:val="21"/>
        </w:rPr>
        <w:instrText xml:space="preserve"> ADDIN EN.CITE &lt;EndNote&gt;&lt;Cite&gt;&lt;Author&gt;Gamson&lt;/Author&gt;&lt;Year&gt;1992&lt;/Year&gt;&lt;RecNum&gt;330&lt;/RecNum&gt;&lt;DisplayText&gt;(Gamson, Croteau, Hoynes, &amp;amp; Sasson, 1992)&lt;/DisplayText&gt;&lt;record&gt;&lt;rec-number&gt;330&lt;/rec-number&gt;&lt;foreign-keys&gt;&lt;key app="EN" db-id="e2xdvv2p2pxa0uevrw5vapzr9vsz5v02arv0" timestamp="0"&gt;330&lt;/key&gt;&lt;/foreign-keys&gt;&lt;ref-type name="Journal Article"&gt;17&lt;/ref-type&gt;&lt;contributors&gt;&lt;authors&gt;&lt;author&gt;Gamson, William A.&lt;/author&gt;&lt;author&gt;Croteau, David&lt;/author&gt;&lt;author&gt;Hoynes, William&lt;/author&gt;&lt;author&gt;Sasson, Theodore&lt;/author&gt;&lt;/authors&gt;&lt;/contributors&gt;&lt;titles&gt;&lt;title&gt;Media images and the social construction of reality&lt;/title&gt;&lt;secondary-title&gt;Annual Review of Sociology&lt;/secondary-title&gt;&lt;/titles&gt;&lt;periodical&gt;&lt;full-title&gt;Annual Review of Sociology&lt;/full-title&gt;&lt;/periodical&gt;&lt;pages&gt;373-393&lt;/pages&gt;&lt;volume&gt;18&lt;/volume&gt;&lt;dates&gt;&lt;year&gt;1992&lt;/year&gt;&lt;/dates&gt;&lt;urls&gt;&lt;/urls&gt;&lt;/record&gt;&lt;/Cite&gt;&lt;/EndNote&gt;</w:instrText>
      </w:r>
      <w:r w:rsidR="00C66EA1" w:rsidRPr="00D22F9B">
        <w:rPr>
          <w:szCs w:val="21"/>
        </w:rPr>
        <w:fldChar w:fldCharType="separate"/>
      </w:r>
      <w:r w:rsidR="00C66EA1" w:rsidRPr="00D22F9B">
        <w:rPr>
          <w:noProof/>
          <w:szCs w:val="21"/>
        </w:rPr>
        <w:t>(Gamson, Croteau, Hoynes, &amp; Sasson, 1992)</w:t>
      </w:r>
      <w:r w:rsidR="00C66EA1" w:rsidRPr="00D22F9B">
        <w:rPr>
          <w:szCs w:val="21"/>
        </w:rPr>
        <w:fldChar w:fldCharType="end"/>
      </w:r>
      <w:r w:rsidR="00C66EA1" w:rsidRPr="00D22F9B">
        <w:rPr>
          <w:szCs w:val="21"/>
        </w:rPr>
        <w:t>.</w:t>
      </w:r>
    </w:p>
    <w:p w14:paraId="3EAAAE3B" w14:textId="7AE168E4" w:rsidR="00AC6910" w:rsidRPr="00D22F9B" w:rsidRDefault="002525EE" w:rsidP="00B74017">
      <w:pPr>
        <w:pStyle w:val="BodyText"/>
        <w:spacing w:line="240" w:lineRule="auto"/>
        <w:rPr>
          <w:sz w:val="21"/>
          <w:szCs w:val="21"/>
          <w:lang w:val="en-US"/>
        </w:rPr>
      </w:pPr>
      <w:r w:rsidRPr="00D22F9B">
        <w:rPr>
          <w:sz w:val="21"/>
          <w:szCs w:val="21"/>
        </w:rPr>
        <w:t xml:space="preserve">Media frame issues and, over time, work to construct much of what is perceived as reality. </w:t>
      </w:r>
      <w:r w:rsidR="007062D5" w:rsidRPr="00D22F9B">
        <w:rPr>
          <w:sz w:val="21"/>
          <w:szCs w:val="21"/>
        </w:rPr>
        <w:t>This social construction o</w:t>
      </w:r>
      <w:r w:rsidRPr="00D22F9B">
        <w:rPr>
          <w:sz w:val="21"/>
          <w:szCs w:val="21"/>
        </w:rPr>
        <w:t>f reality is understood of as a largely</w:t>
      </w:r>
      <w:r w:rsidR="007062D5" w:rsidRPr="00D22F9B">
        <w:rPr>
          <w:sz w:val="21"/>
          <w:szCs w:val="21"/>
        </w:rPr>
        <w:t xml:space="preserve"> invisible process involving media-generated images </w:t>
      </w:r>
      <w:r w:rsidRPr="00D22F9B">
        <w:rPr>
          <w:sz w:val="21"/>
          <w:szCs w:val="21"/>
        </w:rPr>
        <w:t>that coalesce to form</w:t>
      </w:r>
      <w:r w:rsidR="007062D5" w:rsidRPr="00D22F9B">
        <w:rPr>
          <w:sz w:val="21"/>
          <w:szCs w:val="21"/>
        </w:rPr>
        <w:t xml:space="preserve"> meaning about political and social issues </w:t>
      </w:r>
      <w:r w:rsidR="003F4E5B" w:rsidRPr="00D22F9B">
        <w:rPr>
          <w:sz w:val="21"/>
          <w:szCs w:val="21"/>
        </w:rPr>
        <w:fldChar w:fldCharType="begin"/>
      </w:r>
      <w:r w:rsidR="00C66EA1" w:rsidRPr="00D22F9B">
        <w:rPr>
          <w:sz w:val="21"/>
          <w:szCs w:val="21"/>
        </w:rPr>
        <w:instrText xml:space="preserve"> ADDIN EN.CITE &lt;EndNote&gt;&lt;Cite&gt;&lt;Author&gt;Gamson&lt;/Author&gt;&lt;Year&gt;1992&lt;/Year&gt;&lt;RecNum&gt;330&lt;/RecNum&gt;&lt;DisplayText&gt;(Gamson et al., 1992)&lt;/DisplayText&gt;&lt;record&gt;&lt;rec-number&gt;330&lt;/rec-number&gt;&lt;foreign-keys&gt;&lt;key app="EN" db-id="e2xdvv2p2pxa0uevrw5vapzr9vsz5v02arv0" timestamp="0"&gt;330&lt;/key&gt;&lt;/foreign-keys&gt;&lt;ref-type name="Journal Article"&gt;17&lt;/ref-type&gt;&lt;contributors&gt;&lt;authors&gt;&lt;author&gt;Gamson, William A.&lt;/author&gt;&lt;author&gt;Croteau, David&lt;/author&gt;&lt;author&gt;Hoynes, William&lt;/author&gt;&lt;author&gt;Sasson, Theodore&lt;/author&gt;&lt;/authors&gt;&lt;/contributors&gt;&lt;titles&gt;&lt;title&gt;Media images and the social construction of reality&lt;/title&gt;&lt;secondary-title&gt;Annual Review of Sociology&lt;/secondary-title&gt;&lt;/titles&gt;&lt;periodical&gt;&lt;full-title&gt;Annual Review of Sociology&lt;/full-title&gt;&lt;/periodical&gt;&lt;pages&gt;373-393&lt;/pages&gt;&lt;volume&gt;18&lt;/volume&gt;&lt;dates&gt;&lt;year&gt;1992&lt;/year&gt;&lt;/dates&gt;&lt;urls&gt;&lt;/urls&gt;&lt;/record&gt;&lt;/Cite&gt;&lt;/EndNote&gt;</w:instrText>
      </w:r>
      <w:r w:rsidR="003F4E5B" w:rsidRPr="00D22F9B">
        <w:rPr>
          <w:sz w:val="21"/>
          <w:szCs w:val="21"/>
        </w:rPr>
        <w:fldChar w:fldCharType="separate"/>
      </w:r>
      <w:r w:rsidR="00C66EA1" w:rsidRPr="00D22F9B">
        <w:rPr>
          <w:noProof/>
          <w:sz w:val="21"/>
          <w:szCs w:val="21"/>
        </w:rPr>
        <w:t>(Gamson et al., 1992)</w:t>
      </w:r>
      <w:r w:rsidR="003F4E5B" w:rsidRPr="00D22F9B">
        <w:rPr>
          <w:sz w:val="21"/>
          <w:szCs w:val="21"/>
        </w:rPr>
        <w:fldChar w:fldCharType="end"/>
      </w:r>
      <w:r w:rsidR="007062D5" w:rsidRPr="00D22F9B">
        <w:rPr>
          <w:sz w:val="21"/>
          <w:szCs w:val="21"/>
        </w:rPr>
        <w:t xml:space="preserve">. </w:t>
      </w:r>
      <w:r w:rsidR="001A2C84" w:rsidRPr="00D22F9B">
        <w:rPr>
          <w:sz w:val="21"/>
          <w:szCs w:val="21"/>
        </w:rPr>
        <w:t xml:space="preserve">Gitlin </w:t>
      </w:r>
      <w:r w:rsidR="003F4E5B" w:rsidRPr="00D22F9B">
        <w:rPr>
          <w:rFonts w:eastAsia="MS Mincho"/>
          <w:sz w:val="21"/>
          <w:szCs w:val="21"/>
        </w:rPr>
        <w:fldChar w:fldCharType="begin"/>
      </w:r>
      <w:r w:rsidR="003F4E5B" w:rsidRPr="00D22F9B">
        <w:rPr>
          <w:rFonts w:eastAsia="MS Mincho"/>
          <w:sz w:val="21"/>
          <w:szCs w:val="21"/>
        </w:rPr>
        <w:instrText xml:space="preserve"> ADDIN EN.CITE &lt;EndNote&gt;&lt;Cite ExcludeAuth="1"&gt;&lt;Author&gt;Gitlin&lt;/Author&gt;&lt;Year&gt;1980&lt;/Year&gt;&lt;RecNum&gt;108&lt;/RecNum&gt;&lt;DisplayText&gt;(1980)&lt;/DisplayText&gt;&lt;record&gt;&lt;rec-number&gt;108&lt;/rec-number&gt;&lt;foreign-keys&gt;&lt;key app="EN" db-id="e2xdvv2p2pxa0uevrw5vapzr9vsz5v02arv0" timestamp="0"&gt;108&lt;/key&gt;&lt;/foreign-keys&gt;&lt;ref-type name="Book"&gt;6&lt;/ref-type&gt;&lt;contributors&gt;&lt;authors&gt;&lt;author&gt;Gitlin, Todd&lt;/author&gt;&lt;/authors&gt;&lt;/contributors&gt;&lt;titles&gt;&lt;title&gt;The whole world is watching: Mass media in the making and unmaking of the new left.&lt;/title&gt;&lt;/titles&gt;&lt;dates&gt;&lt;year&gt;1980&lt;/year&gt;&lt;/dates&gt;&lt;pub-location&gt;Berkley&lt;/pub-location&gt;&lt;publisher&gt;University of California Press&lt;/publisher&gt;&lt;urls&gt;&lt;/urls&gt;&lt;/record&gt;&lt;/Cite&gt;&lt;/EndNote&gt;</w:instrText>
      </w:r>
      <w:r w:rsidR="003F4E5B" w:rsidRPr="00D22F9B">
        <w:rPr>
          <w:rFonts w:eastAsia="MS Mincho"/>
          <w:sz w:val="21"/>
          <w:szCs w:val="21"/>
        </w:rPr>
        <w:fldChar w:fldCharType="separate"/>
      </w:r>
      <w:r w:rsidR="003F4E5B" w:rsidRPr="00D22F9B">
        <w:rPr>
          <w:rFonts w:eastAsia="MS Mincho"/>
          <w:noProof/>
          <w:sz w:val="21"/>
          <w:szCs w:val="21"/>
        </w:rPr>
        <w:t>(1980)</w:t>
      </w:r>
      <w:r w:rsidR="003F4E5B" w:rsidRPr="00D22F9B">
        <w:rPr>
          <w:rFonts w:eastAsia="MS Mincho"/>
          <w:sz w:val="21"/>
          <w:szCs w:val="21"/>
        </w:rPr>
        <w:fldChar w:fldCharType="end"/>
      </w:r>
      <w:r w:rsidR="00AD0C81" w:rsidRPr="00D22F9B">
        <w:rPr>
          <w:rFonts w:eastAsia="MS Mincho"/>
          <w:sz w:val="21"/>
          <w:szCs w:val="21"/>
        </w:rPr>
        <w:t xml:space="preserve"> </w:t>
      </w:r>
      <w:r w:rsidR="001A2C84" w:rsidRPr="00D22F9B">
        <w:rPr>
          <w:sz w:val="21"/>
          <w:szCs w:val="21"/>
        </w:rPr>
        <w:t xml:space="preserve">long ago defined frames as “persistent patterns of cognition, interpretation, and presentation, of selection, emphasis, and exclusion, by which symbol-handlers routinely organise discourse” </w:t>
      </w:r>
      <w:r w:rsidR="003F4E5B" w:rsidRPr="00D22F9B">
        <w:rPr>
          <w:rFonts w:eastAsia="MS Mincho"/>
          <w:sz w:val="21"/>
          <w:szCs w:val="21"/>
        </w:rPr>
        <w:fldChar w:fldCharType="begin"/>
      </w:r>
      <w:r w:rsidR="003F4E5B" w:rsidRPr="00D22F9B">
        <w:rPr>
          <w:rFonts w:eastAsia="MS Mincho"/>
          <w:sz w:val="21"/>
          <w:szCs w:val="21"/>
        </w:rPr>
        <w:instrText xml:space="preserve"> ADDIN EN.CITE &lt;EndNote&gt;&lt;Cite ExcludeAuth="1" ExcludeYear="1"&gt;&lt;Author&gt;Gitlin&lt;/Author&gt;&lt;Year&gt;1980&lt;/Year&gt;&lt;RecNum&gt;108&lt;/RecNum&gt;&lt;Pages&gt;7&lt;/Pages&gt;&lt;DisplayText&gt;(p. 7)&lt;/DisplayText&gt;&lt;record&gt;&lt;rec-number&gt;108&lt;/rec-number&gt;&lt;foreign-keys&gt;&lt;key app="EN" db-id="e2xdvv2p2pxa0uevrw5vapzr9vsz5v02arv0" timestamp="0"&gt;108&lt;/key&gt;&lt;/foreign-keys&gt;&lt;ref-type name="Book"&gt;6&lt;/ref-type&gt;&lt;contributors&gt;&lt;authors&gt;&lt;author&gt;Gitlin, Todd&lt;/author&gt;&lt;/authors&gt;&lt;/contributors&gt;&lt;titles&gt;&lt;title&gt;The whole world is watching: Mass media in the making and unmaking of the new left.&lt;/title&gt;&lt;/titles&gt;&lt;dates&gt;&lt;year&gt;1980&lt;/year&gt;&lt;/dates&gt;&lt;pub-location&gt;Berkley&lt;/pub-location&gt;&lt;publisher&gt;University of California Press&lt;/publisher&gt;&lt;urls&gt;&lt;/urls&gt;&lt;/record&gt;&lt;/Cite&gt;&lt;/EndNote&gt;</w:instrText>
      </w:r>
      <w:r w:rsidR="003F4E5B" w:rsidRPr="00D22F9B">
        <w:rPr>
          <w:rFonts w:eastAsia="MS Mincho"/>
          <w:sz w:val="21"/>
          <w:szCs w:val="21"/>
        </w:rPr>
        <w:fldChar w:fldCharType="separate"/>
      </w:r>
      <w:r w:rsidR="003F4E5B" w:rsidRPr="00D22F9B">
        <w:rPr>
          <w:rFonts w:eastAsia="MS Mincho"/>
          <w:noProof/>
          <w:sz w:val="21"/>
          <w:szCs w:val="21"/>
        </w:rPr>
        <w:t>(p. 7)</w:t>
      </w:r>
      <w:r w:rsidR="003F4E5B" w:rsidRPr="00D22F9B">
        <w:rPr>
          <w:rFonts w:eastAsia="MS Mincho"/>
          <w:sz w:val="21"/>
          <w:szCs w:val="21"/>
        </w:rPr>
        <w:fldChar w:fldCharType="end"/>
      </w:r>
      <w:r w:rsidR="001A2C84" w:rsidRPr="00D22F9B">
        <w:rPr>
          <w:rFonts w:eastAsia="MS Mincho"/>
          <w:sz w:val="21"/>
          <w:szCs w:val="21"/>
        </w:rPr>
        <w:t>.</w:t>
      </w:r>
      <w:r w:rsidR="00AC6910" w:rsidRPr="00D22F9B">
        <w:rPr>
          <w:rFonts w:eastAsia="MS Mincho"/>
          <w:sz w:val="21"/>
          <w:szCs w:val="21"/>
        </w:rPr>
        <w:t xml:space="preserve"> </w:t>
      </w:r>
      <w:r w:rsidR="00AC6910" w:rsidRPr="00D22F9B">
        <w:rPr>
          <w:sz w:val="21"/>
          <w:szCs w:val="21"/>
          <w:lang w:val="en-US"/>
        </w:rPr>
        <w:t xml:space="preserve">How an issue is framed determines what and why something happened, but also confirms whether something happened at all. As such, media coverage can be easily conscripted as ‘proof’ of an event occurring. As Dansky </w:t>
      </w:r>
      <w:r w:rsidR="003F4E5B" w:rsidRPr="00D22F9B">
        <w:rPr>
          <w:sz w:val="21"/>
          <w:szCs w:val="21"/>
          <w:lang w:val="en-US"/>
        </w:rPr>
        <w:fldChar w:fldCharType="begin"/>
      </w:r>
      <w:r w:rsidR="003F4E5B" w:rsidRPr="00D22F9B">
        <w:rPr>
          <w:sz w:val="21"/>
          <w:szCs w:val="21"/>
          <w:lang w:val="en-US"/>
        </w:rPr>
        <w:instrText xml:space="preserve"> ADDIN EN.CITE &lt;EndNote&gt;&lt;Cite ExcludeAuth="1"&gt;&lt;Author&gt;Dansky&lt;/Author&gt;&lt;Year&gt;2009&lt;/Year&gt;&lt;RecNum&gt;1952&lt;/RecNum&gt;&lt;DisplayText&gt;(2009)&lt;/DisplayText&gt;&lt;record&gt;&lt;rec-number&gt;1952&lt;/rec-number&gt;&lt;foreign-keys&gt;&lt;key app="EN" db-id="e2xdvv2p2pxa0uevrw5vapzr9vsz5v02arv0" timestamp="1391327597"&gt;1952&lt;/key&gt;&lt;/foreign-keys&gt;&lt;ref-type name="Journal Article"&gt;17&lt;/ref-type&gt;&lt;contributors&gt;&lt;authors&gt;&lt;author&gt;Dansky, Steven&lt;/author&gt;&lt;/authors&gt;&lt;/contributors&gt;&lt;titles&gt;&lt;title&gt;The look of gay liberation&lt;/title&gt;&lt;secondary-title&gt;The Gay &amp;amp; Lesbian Review Worldwide&lt;/secondary-title&gt;&lt;/titles&gt;&lt;periodical&gt;&lt;full-title&gt;The Gay &amp;amp; Lesbian Review Worldwide&lt;/full-title&gt;&lt;/periodical&gt;&lt;volume&gt;1 March&lt;/volume&gt;&lt;dates&gt;&lt;year&gt;2009&lt;/year&gt;&lt;/dates&gt;&lt;urls&gt;&lt;related-urls&gt;&lt;url&gt;http://www.glreview.org/article/article-554/&lt;/url&gt;&lt;/related-urls&gt;&lt;/urls&gt;&lt;/record&gt;&lt;/Cite&gt;&lt;/EndNote&gt;</w:instrText>
      </w:r>
      <w:r w:rsidR="003F4E5B" w:rsidRPr="00D22F9B">
        <w:rPr>
          <w:sz w:val="21"/>
          <w:szCs w:val="21"/>
          <w:lang w:val="en-US"/>
        </w:rPr>
        <w:fldChar w:fldCharType="separate"/>
      </w:r>
      <w:r w:rsidR="003F4E5B" w:rsidRPr="00D22F9B">
        <w:rPr>
          <w:noProof/>
          <w:sz w:val="21"/>
          <w:szCs w:val="21"/>
          <w:lang w:val="en-US"/>
        </w:rPr>
        <w:t>(2009)</w:t>
      </w:r>
      <w:r w:rsidR="003F4E5B" w:rsidRPr="00D22F9B">
        <w:rPr>
          <w:sz w:val="21"/>
          <w:szCs w:val="21"/>
          <w:lang w:val="en-US"/>
        </w:rPr>
        <w:fldChar w:fldCharType="end"/>
      </w:r>
      <w:r w:rsidR="00AC6910" w:rsidRPr="00D22F9B">
        <w:rPr>
          <w:sz w:val="21"/>
          <w:szCs w:val="21"/>
          <w:lang w:val="en-US"/>
        </w:rPr>
        <w:t xml:space="preserve"> has argued, “in order for social change to occur, there has to be evidence of the event”</w:t>
      </w:r>
      <w:r w:rsidR="005725BB" w:rsidRPr="00D22F9B">
        <w:rPr>
          <w:sz w:val="21"/>
          <w:szCs w:val="21"/>
          <w:lang w:val="en-US"/>
        </w:rPr>
        <w:t xml:space="preserve"> – and that evidence comes from media representation.</w:t>
      </w:r>
      <w:r w:rsidR="00AC6910" w:rsidRPr="00D22F9B">
        <w:rPr>
          <w:sz w:val="21"/>
          <w:szCs w:val="21"/>
          <w:lang w:val="en-US"/>
        </w:rPr>
        <w:t xml:space="preserve"> </w:t>
      </w:r>
    </w:p>
    <w:p w14:paraId="198C2B29" w14:textId="2B5C20EF" w:rsidR="007062D5" w:rsidRPr="00D22F9B" w:rsidRDefault="00AD0C81" w:rsidP="00B74017">
      <w:pPr>
        <w:pStyle w:val="HarvardNormal"/>
        <w:spacing w:line="240" w:lineRule="auto"/>
        <w:rPr>
          <w:szCs w:val="21"/>
          <w:lang w:val="en-US"/>
        </w:rPr>
      </w:pPr>
      <w:r w:rsidRPr="00D22F9B">
        <w:rPr>
          <w:rFonts w:eastAsia="MS Mincho"/>
          <w:szCs w:val="21"/>
        </w:rPr>
        <w:t xml:space="preserve">Frames implicitly hold evidentiary information that </w:t>
      </w:r>
      <w:r w:rsidRPr="00D22F9B">
        <w:rPr>
          <w:szCs w:val="21"/>
        </w:rPr>
        <w:t>determines</w:t>
      </w:r>
      <w:r w:rsidR="001A2C84" w:rsidRPr="00D22F9B">
        <w:rPr>
          <w:szCs w:val="21"/>
        </w:rPr>
        <w:t xml:space="preserve"> what is “relevant” </w:t>
      </w:r>
      <w:r w:rsidR="003F4E5B" w:rsidRPr="00D22F9B">
        <w:rPr>
          <w:szCs w:val="21"/>
        </w:rPr>
        <w:fldChar w:fldCharType="begin"/>
      </w:r>
      <w:r w:rsidR="003F4E5B" w:rsidRPr="00D22F9B">
        <w:rPr>
          <w:szCs w:val="21"/>
        </w:rPr>
        <w:instrText xml:space="preserve"> ADDIN EN.CITE &lt;EndNote&gt;&lt;Cite&gt;&lt;Author&gt;Hertog&lt;/Author&gt;&lt;Year&gt;1995&lt;/Year&gt;&lt;RecNum&gt;127&lt;/RecNum&gt;&lt;Pages&gt;4&lt;/Pages&gt;&lt;DisplayText&gt;(Hertog &amp;amp; McLeod, 1995, p. 4)&lt;/DisplayText&gt;&lt;record&gt;&lt;rec-number&gt;127&lt;/rec-number&gt;&lt;foreign-keys&gt;&lt;key app="EN" db-id="e2xdvv2p2pxa0uevrw5vapzr9vsz5v02arv0" timestamp="0"&gt;127&lt;/key&gt;&lt;/foreign-keys&gt;&lt;ref-type name="Journal Article"&gt;17&lt;/ref-type&gt;&lt;contributors&gt;&lt;authors&gt;&lt;author&gt;Hertog, James&lt;/author&gt;&lt;author&gt;McLeod, Douglas&lt;/author&gt;&lt;/authors&gt;&lt;/contributors&gt;&lt;titles&gt;&lt;title&gt;Anarchists wreak havoc in downtown Minneapolis: A multi-level study of media coverage of radical protest&lt;/title&gt;&lt;secondary-title&gt;Journalism Monographs&lt;/secondary-title&gt;&lt;/titles&gt;&lt;periodical&gt;&lt;full-title&gt;Journalism Monographs&lt;/full-title&gt;&lt;/periodical&gt;&lt;pages&gt;1-48&lt;/pages&gt;&lt;volume&gt;151&lt;/volume&gt;&lt;number&gt;June&lt;/number&gt;&lt;dates&gt;&lt;year&gt;1995&lt;/year&gt;&lt;/dates&gt;&lt;urls&gt;&lt;/urls&gt;&lt;/record&gt;&lt;/Cite&gt;&lt;/EndNote&gt;</w:instrText>
      </w:r>
      <w:r w:rsidR="003F4E5B" w:rsidRPr="00D22F9B">
        <w:rPr>
          <w:szCs w:val="21"/>
        </w:rPr>
        <w:fldChar w:fldCharType="separate"/>
      </w:r>
      <w:r w:rsidR="003F4E5B" w:rsidRPr="00D22F9B">
        <w:rPr>
          <w:noProof/>
          <w:szCs w:val="21"/>
        </w:rPr>
        <w:t>(Hertog &amp; McLeod, 1995, p. 4)</w:t>
      </w:r>
      <w:r w:rsidR="003F4E5B" w:rsidRPr="00D22F9B">
        <w:rPr>
          <w:szCs w:val="21"/>
        </w:rPr>
        <w:fldChar w:fldCharType="end"/>
      </w:r>
      <w:r w:rsidRPr="00D22F9B">
        <w:rPr>
          <w:szCs w:val="21"/>
        </w:rPr>
        <w:t xml:space="preserve"> </w:t>
      </w:r>
      <w:r w:rsidR="001A2C84" w:rsidRPr="00D22F9B">
        <w:rPr>
          <w:szCs w:val="21"/>
        </w:rPr>
        <w:t xml:space="preserve">and “suggests what the issue is” </w:t>
      </w:r>
      <w:r w:rsidR="003F4E5B" w:rsidRPr="00D22F9B">
        <w:rPr>
          <w:rFonts w:eastAsia="MS Mincho"/>
          <w:szCs w:val="21"/>
        </w:rPr>
        <w:fldChar w:fldCharType="begin"/>
      </w:r>
      <w:r w:rsidR="003F4E5B" w:rsidRPr="00D22F9B">
        <w:rPr>
          <w:rFonts w:eastAsia="MS Mincho"/>
          <w:szCs w:val="21"/>
        </w:rPr>
        <w:instrText xml:space="preserve"> ADDIN EN.CITE &lt;EndNote&gt;&lt;Cite&gt;&lt;Author&gt;Tankard Jr.&lt;/Author&gt;&lt;Year&gt;1991&lt;/Year&gt;&lt;RecNum&gt;415&lt;/RecNum&gt;&lt;DisplayText&gt;(Tankard Jr., Hendrickson, Silberman, Bliss, &amp;amp; Ghanem, 1991)&lt;/DisplayText&gt;&lt;record&gt;&lt;rec-number&gt;415&lt;/rec-number&gt;&lt;foreign-keys&gt;&lt;key app="EN" db-id="e2xdvv2p2pxa0uevrw5vapzr9vsz5v02arv0" timestamp="0"&gt;415&lt;/key&gt;&lt;/foreign-keys&gt;&lt;ref-type name="Conference Proceedings"&gt;10&lt;/ref-type&gt;&lt;contributors&gt;&lt;authors&gt;&lt;author&gt;Tankard Jr., James W.&lt;/author&gt;&lt;author&gt;Hendrickson, Laura&lt;/author&gt;&lt;author&gt;Silberman, Jackie&lt;/author&gt;&lt;author&gt;Bliss, Kris&lt;/author&gt;&lt;author&gt;Ghanem, Salma&lt;/author&gt;&lt;/authors&gt;&lt;/contributors&gt;&lt;titles&gt;&lt;title&gt;Media Frames: Approaches to Conceptualization and Measurement&lt;/title&gt;&lt;secondary-title&gt;Association for Education in Journalism and Mass Communication&lt;/secondary-title&gt;&lt;/titles&gt;&lt;dates&gt;&lt;year&gt;1991&lt;/year&gt;&lt;/dates&gt;&lt;pub-location&gt;Boston&lt;/pub-location&gt;&lt;urls&gt;&lt;/urls&gt;&lt;/record&gt;&lt;/Cite&gt;&lt;/EndNote&gt;</w:instrText>
      </w:r>
      <w:r w:rsidR="003F4E5B" w:rsidRPr="00D22F9B">
        <w:rPr>
          <w:rFonts w:eastAsia="MS Mincho"/>
          <w:szCs w:val="21"/>
        </w:rPr>
        <w:fldChar w:fldCharType="separate"/>
      </w:r>
      <w:r w:rsidR="003F4E5B" w:rsidRPr="00D22F9B">
        <w:rPr>
          <w:rFonts w:eastAsia="MS Mincho"/>
          <w:noProof/>
          <w:szCs w:val="21"/>
        </w:rPr>
        <w:t>(Tankard Jr., Hendrickson, Silberman, Bliss, &amp; Ghanem, 1991)</w:t>
      </w:r>
      <w:r w:rsidR="003F4E5B" w:rsidRPr="00D22F9B">
        <w:rPr>
          <w:rFonts w:eastAsia="MS Mincho"/>
          <w:szCs w:val="21"/>
        </w:rPr>
        <w:fldChar w:fldCharType="end"/>
      </w:r>
      <w:r w:rsidR="001A2C84" w:rsidRPr="00D22F9B">
        <w:rPr>
          <w:rFonts w:eastAsia="MS Mincho"/>
          <w:szCs w:val="21"/>
        </w:rPr>
        <w:t xml:space="preserve">. Frames are </w:t>
      </w:r>
      <w:r w:rsidR="001A2C84" w:rsidRPr="00D22F9B">
        <w:rPr>
          <w:szCs w:val="21"/>
        </w:rPr>
        <w:t>“organizing principles that are socially shared and persistent over time, that work symbolically to meaningfully structure the social world</w:t>
      </w:r>
      <w:r w:rsidR="001A2C84" w:rsidRPr="00D22F9B">
        <w:rPr>
          <w:rFonts w:eastAsia="MS Mincho"/>
          <w:szCs w:val="21"/>
        </w:rPr>
        <w:t xml:space="preserve">” </w:t>
      </w:r>
      <w:r w:rsidR="003F4E5B" w:rsidRPr="00D22F9B">
        <w:rPr>
          <w:rFonts w:eastAsia="MS Mincho"/>
          <w:szCs w:val="21"/>
        </w:rPr>
        <w:fldChar w:fldCharType="begin"/>
      </w:r>
      <w:r w:rsidR="003F4E5B" w:rsidRPr="00D22F9B">
        <w:rPr>
          <w:rFonts w:eastAsia="MS Mincho"/>
          <w:szCs w:val="21"/>
        </w:rPr>
        <w:instrText xml:space="preserve"> ADDIN EN.CITE &lt;EndNote&gt;&lt;Cite&gt;&lt;Author&gt;Reese&lt;/Author&gt;&lt;Year&gt;2001&lt;/Year&gt;&lt;RecNum&gt;531&lt;/RecNum&gt;&lt;Pages&gt;11&lt;/Pages&gt;&lt;DisplayText&gt;(Reese, Gandy Jr., &amp;amp; Grant, 2001, p. 11)&lt;/DisplayText&gt;&lt;record&gt;&lt;rec-number&gt;531&lt;/rec-number&gt;&lt;foreign-keys&gt;&lt;key app="EN" db-id="e2xdvv2p2pxa0uevrw5vapzr9vsz5v02arv0" timestamp="0"&gt;531&lt;/key&gt;&lt;/foreign-keys&gt;&lt;ref-type name="Book"&gt;6&lt;/ref-type&gt;&lt;contributors&gt;&lt;authors&gt;&lt;author&gt;Reese, Stephen D.&lt;/author&gt;&lt;author&gt;Gandy Jr., Oscar H.&lt;/author&gt;&lt;author&gt;Grant, August E.&lt;/author&gt;&lt;/authors&gt;&lt;/contributors&gt;&lt;titles&gt;&lt;title&gt;Framing Public Life&lt;/title&gt;&lt;/titles&gt;&lt;dates&gt;&lt;year&gt;2001&lt;/year&gt;&lt;/dates&gt;&lt;pub-location&gt;Mahwah&lt;/pub-location&gt;&lt;publisher&gt;Lawrence Erlbaum&lt;/publisher&gt;&lt;urls&gt;&lt;/urls&gt;&lt;/record&gt;&lt;/Cite&gt;&lt;/EndNote&gt;</w:instrText>
      </w:r>
      <w:r w:rsidR="003F4E5B" w:rsidRPr="00D22F9B">
        <w:rPr>
          <w:rFonts w:eastAsia="MS Mincho"/>
          <w:szCs w:val="21"/>
        </w:rPr>
        <w:fldChar w:fldCharType="separate"/>
      </w:r>
      <w:r w:rsidR="003F4E5B" w:rsidRPr="00D22F9B">
        <w:rPr>
          <w:rFonts w:eastAsia="MS Mincho"/>
          <w:noProof/>
          <w:szCs w:val="21"/>
        </w:rPr>
        <w:t>(Reese, Gandy Jr., &amp; Grant, 2001, p. 11)</w:t>
      </w:r>
      <w:r w:rsidR="003F4E5B" w:rsidRPr="00D22F9B">
        <w:rPr>
          <w:rFonts w:eastAsia="MS Mincho"/>
          <w:szCs w:val="21"/>
        </w:rPr>
        <w:fldChar w:fldCharType="end"/>
      </w:r>
      <w:r w:rsidR="001A2C84" w:rsidRPr="00D22F9B">
        <w:rPr>
          <w:szCs w:val="21"/>
        </w:rPr>
        <w:t>.</w:t>
      </w:r>
      <w:r w:rsidR="00AC6910" w:rsidRPr="00D22F9B">
        <w:rPr>
          <w:szCs w:val="21"/>
        </w:rPr>
        <w:t xml:space="preserve"> </w:t>
      </w:r>
      <w:r w:rsidR="007062D5" w:rsidRPr="00D22F9B">
        <w:rPr>
          <w:szCs w:val="21"/>
        </w:rPr>
        <w:t xml:space="preserve">Framing can be harmful, especially when presentations of social problems distort </w:t>
      </w:r>
      <w:r w:rsidR="002525EE" w:rsidRPr="00D22F9B">
        <w:rPr>
          <w:szCs w:val="21"/>
        </w:rPr>
        <w:t>an</w:t>
      </w:r>
      <w:r w:rsidR="007062D5" w:rsidRPr="00D22F9B">
        <w:rPr>
          <w:szCs w:val="21"/>
        </w:rPr>
        <w:t xml:space="preserve"> issue or </w:t>
      </w:r>
      <w:r w:rsidR="007062D5" w:rsidRPr="00D22F9B">
        <w:rPr>
          <w:szCs w:val="21"/>
        </w:rPr>
        <w:lastRenderedPageBreak/>
        <w:t>fail to pro</w:t>
      </w:r>
      <w:r w:rsidR="002525EE" w:rsidRPr="00D22F9B">
        <w:rPr>
          <w:szCs w:val="21"/>
        </w:rPr>
        <w:t>vide solutions to those affected</w:t>
      </w:r>
      <w:r w:rsidR="007062D5" w:rsidRPr="00D22F9B">
        <w:rPr>
          <w:szCs w:val="21"/>
        </w:rPr>
        <w:t xml:space="preserve"> </w:t>
      </w:r>
      <w:r w:rsidR="003F4E5B" w:rsidRPr="00D22F9B">
        <w:rPr>
          <w:szCs w:val="21"/>
        </w:rPr>
        <w:fldChar w:fldCharType="begin"/>
      </w:r>
      <w:r w:rsidR="003F4E5B" w:rsidRPr="00D22F9B">
        <w:rPr>
          <w:szCs w:val="21"/>
        </w:rPr>
        <w:instrText xml:space="preserve"> ADDIN EN.CITE &lt;EndNote&gt;&lt;Cite&gt;&lt;Author&gt;Kensicki&lt;/Author&gt;&lt;Year&gt;2004&lt;/Year&gt;&lt;RecNum&gt;1017&lt;/RecNum&gt;&lt;DisplayText&gt;(Kensicki, 2004)&lt;/DisplayText&gt;&lt;record&gt;&lt;rec-number&gt;1017&lt;/rec-number&gt;&lt;foreign-keys&gt;&lt;key app="EN" db-id="e2xdvv2p2pxa0uevrw5vapzr9vsz5v02arv0" timestamp="1240395882"&gt;1017&lt;/key&gt;&lt;/foreign-keys&gt;&lt;ref-type name="Journal Article"&gt;17&lt;/ref-type&gt;&lt;contributors&gt;&lt;authors&gt;&lt;author&gt;Kensicki, Linda Jean&lt;/author&gt;&lt;/authors&gt;&lt;/contributors&gt;&lt;titles&gt;&lt;title&gt;No cure for what ails us: The media-constructed disconnect between societal problems and possible solutions&lt;/title&gt;&lt;secondary-title&gt;Journalism &amp;amp; Mass Communication Quarterly&lt;/secondary-title&gt;&lt;/titles&gt;&lt;periodical&gt;&lt;full-title&gt;Journalism &amp;amp; Mass Communication Quarterly&lt;/full-title&gt;&lt;/periodical&gt;&lt;pages&gt;53-73&lt;/pages&gt;&lt;volume&gt;81&lt;/volume&gt;&lt;number&gt;1&lt;/number&gt;&lt;dates&gt;&lt;year&gt;2004&lt;/year&gt;&lt;/dates&gt;&lt;urls&gt;&lt;/urls&gt;&lt;electronic-resource-num&gt;10.1177/107769900408100105&lt;/electronic-resource-num&gt;&lt;/record&gt;&lt;/Cite&gt;&lt;/EndNote&gt;</w:instrText>
      </w:r>
      <w:r w:rsidR="003F4E5B" w:rsidRPr="00D22F9B">
        <w:rPr>
          <w:szCs w:val="21"/>
        </w:rPr>
        <w:fldChar w:fldCharType="separate"/>
      </w:r>
      <w:r w:rsidR="003F4E5B" w:rsidRPr="00D22F9B">
        <w:rPr>
          <w:noProof/>
          <w:szCs w:val="21"/>
        </w:rPr>
        <w:t>(Kensicki, 2004)</w:t>
      </w:r>
      <w:r w:rsidR="003F4E5B" w:rsidRPr="00D22F9B">
        <w:rPr>
          <w:szCs w:val="21"/>
        </w:rPr>
        <w:fldChar w:fldCharType="end"/>
      </w:r>
      <w:r w:rsidR="002525EE" w:rsidRPr="00D22F9B">
        <w:rPr>
          <w:szCs w:val="21"/>
        </w:rPr>
        <w:t>.</w:t>
      </w:r>
      <w:r w:rsidR="007062D5" w:rsidRPr="00D22F9B">
        <w:rPr>
          <w:szCs w:val="21"/>
        </w:rPr>
        <w:t xml:space="preserve">That distortion of an issue comes from a misconstruction of either the cause, effect or responsibility of an issue—three facets that have come to define media framing in its relation to power </w:t>
      </w:r>
      <w:r w:rsidR="003F4E5B" w:rsidRPr="00D22F9B">
        <w:rPr>
          <w:szCs w:val="21"/>
        </w:rPr>
        <w:fldChar w:fldCharType="begin"/>
      </w:r>
      <w:r w:rsidR="005725BB" w:rsidRPr="00D22F9B">
        <w:rPr>
          <w:szCs w:val="21"/>
        </w:rPr>
        <w:instrText xml:space="preserve"> ADDIN EN.CITE &lt;EndNote&gt;&lt;Cite&gt;&lt;Author&gt;Entman&lt;/Author&gt;&lt;Year&gt;1993&lt;/Year&gt;&lt;RecNum&gt;138&lt;/RecNum&gt;&lt;DisplayText&gt;(Entman &amp;amp; Rojecki, 1993)&lt;/DisplayText&gt;&lt;record&gt;&lt;rec-number&gt;138&lt;/rec-number&gt;&lt;foreign-keys&gt;&lt;key app="EN" db-id="e2xdvv2p2pxa0uevrw5vapzr9vsz5v02arv0" timestamp="0"&gt;138&lt;/key&gt;&lt;/foreign-keys&gt;&lt;ref-type name="Journal Article"&gt;17&lt;/ref-type&gt;&lt;contributors&gt;&lt;authors&gt;&lt;author&gt;Entman, Robert&lt;/author&gt;&lt;author&gt;Rojecki, A.&lt;/author&gt;&lt;/authors&gt;&lt;/contributors&gt;&lt;titles&gt;&lt;title&gt;Freezing out the public: Elite and media framing of the U.S. anti nuclear movement&lt;/title&gt;&lt;secondary-title&gt;Political Communication&lt;/secondary-title&gt;&lt;/titles&gt;&lt;periodical&gt;&lt;full-title&gt;Political Communication&lt;/full-title&gt;&lt;/periodical&gt;&lt;pages&gt;155-173&lt;/pages&gt;&lt;volume&gt;10&lt;/volume&gt;&lt;dates&gt;&lt;year&gt;1993&lt;/year&gt;&lt;/dates&gt;&lt;urls&gt;&lt;/urls&gt;&lt;/record&gt;&lt;/Cite&gt;&lt;/EndNote&gt;</w:instrText>
      </w:r>
      <w:r w:rsidR="003F4E5B" w:rsidRPr="00D22F9B">
        <w:rPr>
          <w:szCs w:val="21"/>
        </w:rPr>
        <w:fldChar w:fldCharType="separate"/>
      </w:r>
      <w:r w:rsidR="005725BB" w:rsidRPr="00D22F9B">
        <w:rPr>
          <w:noProof/>
          <w:szCs w:val="21"/>
        </w:rPr>
        <w:t>(Entman &amp; Rojecki, 1993)</w:t>
      </w:r>
      <w:r w:rsidR="003F4E5B" w:rsidRPr="00D22F9B">
        <w:rPr>
          <w:szCs w:val="21"/>
        </w:rPr>
        <w:fldChar w:fldCharType="end"/>
      </w:r>
      <w:r w:rsidR="007062D5" w:rsidRPr="00D22F9B">
        <w:rPr>
          <w:szCs w:val="21"/>
        </w:rPr>
        <w:t xml:space="preserve">. </w:t>
      </w:r>
      <w:r w:rsidR="00C66EA1" w:rsidRPr="00D22F9B">
        <w:rPr>
          <w:szCs w:val="21"/>
        </w:rPr>
        <w:t xml:space="preserve">Those who create media content “select some aspect of a perceived reality and make them more salient in a communicating text, in such a way as to promote a particular problem definition, causal interpretation, moral evaluation, and/or treatment recommendation for the item described” </w:t>
      </w:r>
      <w:r w:rsidR="00C66EA1" w:rsidRPr="00D22F9B">
        <w:rPr>
          <w:szCs w:val="21"/>
        </w:rPr>
        <w:fldChar w:fldCharType="begin"/>
      </w:r>
      <w:r w:rsidR="00C66EA1" w:rsidRPr="00D22F9B">
        <w:rPr>
          <w:szCs w:val="21"/>
        </w:rPr>
        <w:instrText xml:space="preserve"> ADDIN EN.CITE &lt;EndNote&gt;&lt;Cite&gt;&lt;Author&gt;Entman&lt;/Author&gt;&lt;Year&gt;1993&lt;/Year&gt;&lt;RecNum&gt;126&lt;/RecNum&gt;&lt;Pages&gt;52&lt;/Pages&gt;&lt;DisplayText&gt;(Entman, 1993, p. 52)&lt;/DisplayText&gt;&lt;record&gt;&lt;rec-number&gt;126&lt;/rec-number&gt;&lt;foreign-keys&gt;&lt;key app="EN" db-id="e2xdvv2p2pxa0uevrw5vapzr9vsz5v02arv0" timestamp="0"&gt;126&lt;/key&gt;&lt;/foreign-keys&gt;&lt;ref-type name="Journal Article"&gt;17&lt;/ref-type&gt;&lt;contributors&gt;&lt;authors&gt;&lt;author&gt;Entman, Robert&lt;/author&gt;&lt;/authors&gt;&lt;/contributors&gt;&lt;titles&gt;&lt;title&gt;Framing: Toward clarification of a fractured paradigm&lt;/title&gt;&lt;secondary-title&gt;Journal of Communication&lt;/secondary-title&gt;&lt;/titles&gt;&lt;periodical&gt;&lt;full-title&gt;Journal of Communication&lt;/full-title&gt;&lt;/periodical&gt;&lt;pages&gt;51-58&lt;/pages&gt;&lt;volume&gt;43&lt;/volume&gt;&lt;number&gt;4&lt;/number&gt;&lt;dates&gt;&lt;year&gt;1993&lt;/year&gt;&lt;/dates&gt;&lt;urls&gt;&lt;/urls&gt;&lt;/record&gt;&lt;/Cite&gt;&lt;/EndNote&gt;</w:instrText>
      </w:r>
      <w:r w:rsidR="00C66EA1" w:rsidRPr="00D22F9B">
        <w:rPr>
          <w:szCs w:val="21"/>
        </w:rPr>
        <w:fldChar w:fldCharType="separate"/>
      </w:r>
      <w:r w:rsidR="00C66EA1" w:rsidRPr="00D22F9B">
        <w:rPr>
          <w:noProof/>
          <w:szCs w:val="21"/>
        </w:rPr>
        <w:t>(Entman, 1993, p. 52)</w:t>
      </w:r>
      <w:r w:rsidR="00C66EA1" w:rsidRPr="00D22F9B">
        <w:rPr>
          <w:szCs w:val="21"/>
        </w:rPr>
        <w:fldChar w:fldCharType="end"/>
      </w:r>
      <w:r w:rsidR="00C66EA1" w:rsidRPr="00D22F9B">
        <w:rPr>
          <w:szCs w:val="21"/>
        </w:rPr>
        <w:t>.</w:t>
      </w:r>
    </w:p>
    <w:p w14:paraId="17D05323" w14:textId="636EC9C6" w:rsidR="00C66EA1" w:rsidRPr="00D22F9B" w:rsidRDefault="007062D5" w:rsidP="00B74017">
      <w:pPr>
        <w:pStyle w:val="HarvardNormal"/>
        <w:spacing w:line="240" w:lineRule="auto"/>
        <w:rPr>
          <w:szCs w:val="21"/>
        </w:rPr>
      </w:pPr>
      <w:r w:rsidRPr="00D22F9B">
        <w:rPr>
          <w:szCs w:val="21"/>
        </w:rPr>
        <w:t xml:space="preserve">Framing theory, while commonly applied in communication research to written texts, has been unevenly implemented in the field </w:t>
      </w:r>
      <w:r w:rsidR="003F4E5B" w:rsidRPr="00D22F9B">
        <w:rPr>
          <w:rFonts w:eastAsia="MS Mincho"/>
          <w:szCs w:val="21"/>
        </w:rPr>
        <w:fldChar w:fldCharType="begin"/>
      </w:r>
      <w:r w:rsidR="003F4E5B" w:rsidRPr="00D22F9B">
        <w:rPr>
          <w:rFonts w:eastAsia="MS Mincho"/>
          <w:szCs w:val="21"/>
        </w:rPr>
        <w:instrText xml:space="preserve"> ADDIN EN.CITE &lt;EndNote&gt;&lt;Cite&gt;&lt;Author&gt;Entman&lt;/Author&gt;&lt;Year&gt;2004&lt;/Year&gt;&lt;RecNum&gt;819&lt;/RecNum&gt;&lt;DisplayText&gt;(Entman, 2004)&lt;/DisplayText&gt;&lt;record&gt;&lt;rec-number&gt;819&lt;/rec-number&gt;&lt;foreign-keys&gt;&lt;key app="EN" db-id="e2xdvv2p2pxa0uevrw5vapzr9vsz5v02arv0" timestamp="0"&gt;819&lt;/key&gt;&lt;/foreign-keys&gt;&lt;ref-type name="Book"&gt;6&lt;/ref-type&gt;&lt;contributors&gt;&lt;authors&gt;&lt;author&gt;Entman, Robert&lt;/author&gt;&lt;/authors&gt;&lt;/contributors&gt;&lt;titles&gt;&lt;title&gt;Projections of power: Framing news, public opinion, and U.S. foreign policy&lt;/title&gt;&lt;/titles&gt;&lt;dates&gt;&lt;year&gt;2004&lt;/year&gt;&lt;/dates&gt;&lt;pub-location&gt;Chicago&lt;/pub-location&gt;&lt;publisher&gt;University of Chicago Press&lt;/publisher&gt;&lt;urls&gt;&lt;/urls&gt;&lt;/record&gt;&lt;/Cite&gt;&lt;Cite&gt;&lt;Author&gt;Entman&lt;/Author&gt;&lt;Year&gt;2004&lt;/Year&gt;&lt;RecNum&gt;819&lt;/RecNum&gt;&lt;record&gt;&lt;rec-number&gt;819&lt;/rec-number&gt;&lt;foreign-keys&gt;&lt;key app="EN" db-id="e2xdvv2p2pxa0uevrw5vapzr9vsz5v02arv0" timestamp="0"&gt;819&lt;/key&gt;&lt;/foreign-keys&gt;&lt;ref-type name="Book"&gt;6&lt;/ref-type&gt;&lt;contributors&gt;&lt;authors&gt;&lt;author&gt;Entman, Robert&lt;/author&gt;&lt;/authors&gt;&lt;/contributors&gt;&lt;titles&gt;&lt;title&gt;Projections of power: Framing news, public opinion, and U.S. foreign policy&lt;/title&gt;&lt;/titles&gt;&lt;dates&gt;&lt;year&gt;2004&lt;/year&gt;&lt;/dates&gt;&lt;pub-location&gt;Chicago&lt;/pub-location&gt;&lt;publisher&gt;University of Chicago Press&lt;/publisher&gt;&lt;urls&gt;&lt;/urls&gt;&lt;/record&gt;&lt;/Cite&gt;&lt;/EndNote&gt;</w:instrText>
      </w:r>
      <w:r w:rsidR="003F4E5B" w:rsidRPr="00D22F9B">
        <w:rPr>
          <w:rFonts w:eastAsia="MS Mincho"/>
          <w:szCs w:val="21"/>
        </w:rPr>
        <w:fldChar w:fldCharType="separate"/>
      </w:r>
      <w:r w:rsidR="003F4E5B" w:rsidRPr="00D22F9B">
        <w:rPr>
          <w:rFonts w:eastAsia="MS Mincho"/>
          <w:noProof/>
          <w:szCs w:val="21"/>
        </w:rPr>
        <w:t>(Entman, 2004)</w:t>
      </w:r>
      <w:r w:rsidR="003F4E5B" w:rsidRPr="00D22F9B">
        <w:rPr>
          <w:rFonts w:eastAsia="MS Mincho"/>
          <w:szCs w:val="21"/>
        </w:rPr>
        <w:fldChar w:fldCharType="end"/>
      </w:r>
      <w:r w:rsidRPr="00D22F9B">
        <w:rPr>
          <w:szCs w:val="21"/>
        </w:rPr>
        <w:t xml:space="preserve">. Carragee and Roefs </w:t>
      </w:r>
      <w:r w:rsidR="003F4E5B" w:rsidRPr="00D22F9B">
        <w:rPr>
          <w:rFonts w:eastAsia="MS Mincho"/>
          <w:szCs w:val="21"/>
        </w:rPr>
        <w:fldChar w:fldCharType="begin"/>
      </w:r>
      <w:r w:rsidR="003F4E5B" w:rsidRPr="00D22F9B">
        <w:rPr>
          <w:rFonts w:eastAsia="MS Mincho"/>
          <w:szCs w:val="21"/>
        </w:rPr>
        <w:instrText xml:space="preserve"> ADDIN EN.CITE &lt;EndNote&gt;&lt;Cite ExcludeAuth="1"&gt;&lt;Author&gt;Carragee&lt;/Author&gt;&lt;Year&gt;2004&lt;/Year&gt;&lt;RecNum&gt;558&lt;/RecNum&gt;&lt;DisplayText&gt;(2004)&lt;/DisplayText&gt;&lt;record&gt;&lt;rec-number&gt;558&lt;/rec-number&gt;&lt;foreign-keys&gt;&lt;key app="EN" db-id="e2xdvv2p2pxa0uevrw5vapzr9vsz5v02arv0" timestamp="0"&gt;558&lt;/key&gt;&lt;/foreign-keys&gt;&lt;ref-type name="Journal Article"&gt;17&lt;/ref-type&gt;&lt;contributors&gt;&lt;authors&gt;&lt;author&gt;Carragee, Kevin M.&lt;/author&gt;&lt;author&gt;Roefs, Wim&lt;/author&gt;&lt;/authors&gt;&lt;/contributors&gt;&lt;titles&gt;&lt;title&gt;The neglect of power in recent framing research&lt;/title&gt;&lt;secondary-title&gt;Journal of Communication&lt;/secondary-title&gt;&lt;/titles&gt;&lt;periodical&gt;&lt;full-title&gt;Journal of Communication&lt;/full-title&gt;&lt;/periodical&gt;&lt;pages&gt;214-233&lt;/pages&gt;&lt;volume&gt;54&lt;/volume&gt;&lt;number&gt;2&lt;/number&gt;&lt;dates&gt;&lt;year&gt;2004&lt;/year&gt;&lt;/dates&gt;&lt;urls&gt;&lt;/urls&gt;&lt;/record&gt;&lt;/Cite&gt;&lt;/EndNote&gt;</w:instrText>
      </w:r>
      <w:r w:rsidR="003F4E5B" w:rsidRPr="00D22F9B">
        <w:rPr>
          <w:rFonts w:eastAsia="MS Mincho"/>
          <w:szCs w:val="21"/>
        </w:rPr>
        <w:fldChar w:fldCharType="separate"/>
      </w:r>
      <w:r w:rsidR="003F4E5B" w:rsidRPr="00D22F9B">
        <w:rPr>
          <w:rFonts w:eastAsia="MS Mincho"/>
          <w:noProof/>
          <w:szCs w:val="21"/>
        </w:rPr>
        <w:t>(2004)</w:t>
      </w:r>
      <w:r w:rsidR="003F4E5B" w:rsidRPr="00D22F9B">
        <w:rPr>
          <w:rFonts w:eastAsia="MS Mincho"/>
          <w:szCs w:val="21"/>
        </w:rPr>
        <w:fldChar w:fldCharType="end"/>
      </w:r>
      <w:r w:rsidR="003F4E5B" w:rsidRPr="00D22F9B">
        <w:rPr>
          <w:rFonts w:eastAsia="MS Mincho"/>
          <w:szCs w:val="21"/>
        </w:rPr>
        <w:t xml:space="preserve"> </w:t>
      </w:r>
      <w:r w:rsidRPr="00D22F9B">
        <w:rPr>
          <w:szCs w:val="21"/>
        </w:rPr>
        <w:t xml:space="preserve">argued that framing studies must begin to examine their results within the ‘contexts of the distribution of political and social power’ </w:t>
      </w:r>
      <w:r w:rsidR="003F4E5B" w:rsidRPr="00D22F9B">
        <w:rPr>
          <w:rFonts w:eastAsia="MS Mincho"/>
          <w:szCs w:val="21"/>
        </w:rPr>
        <w:fldChar w:fldCharType="begin"/>
      </w:r>
      <w:r w:rsidR="003F4E5B" w:rsidRPr="00D22F9B">
        <w:rPr>
          <w:rFonts w:eastAsia="MS Mincho"/>
          <w:szCs w:val="21"/>
        </w:rPr>
        <w:instrText xml:space="preserve"> ADDIN EN.CITE &lt;EndNote&gt;&lt;Cite ExcludeAuth="1" ExcludeYear="1"&gt;&lt;Author&gt;Carragee&lt;/Author&gt;&lt;Year&gt;2004&lt;/Year&gt;&lt;RecNum&gt;558&lt;/RecNum&gt;&lt;Pages&gt;214&lt;/Pages&gt;&lt;DisplayText&gt;(p. 214)&lt;/DisplayText&gt;&lt;record&gt;&lt;rec-number&gt;558&lt;/rec-number&gt;&lt;foreign-keys&gt;&lt;key app="EN" db-id="e2xdvv2p2pxa0uevrw5vapzr9vsz5v02arv0" timestamp="0"&gt;558&lt;/key&gt;&lt;/foreign-keys&gt;&lt;ref-type name="Journal Article"&gt;17&lt;/ref-type&gt;&lt;contributors&gt;&lt;authors&gt;&lt;author&gt;Carragee, Kevin M.&lt;/author&gt;&lt;author&gt;Roefs, Wim&lt;/author&gt;&lt;/authors&gt;&lt;/contributors&gt;&lt;titles&gt;&lt;title&gt;The neglect of power in recent framing research&lt;/title&gt;&lt;secondary-title&gt;Journal of Communication&lt;/secondary-title&gt;&lt;/titles&gt;&lt;periodical&gt;&lt;full-title&gt;Journal of Communication&lt;/full-title&gt;&lt;/periodical&gt;&lt;pages&gt;214-233&lt;/pages&gt;&lt;volume&gt;54&lt;/volume&gt;&lt;number&gt;2&lt;/number&gt;&lt;dates&gt;&lt;year&gt;2004&lt;/year&gt;&lt;/dates&gt;&lt;urls&gt;&lt;/urls&gt;&lt;/record&gt;&lt;/Cite&gt;&lt;/EndNote&gt;</w:instrText>
      </w:r>
      <w:r w:rsidR="003F4E5B" w:rsidRPr="00D22F9B">
        <w:rPr>
          <w:rFonts w:eastAsia="MS Mincho"/>
          <w:szCs w:val="21"/>
        </w:rPr>
        <w:fldChar w:fldCharType="separate"/>
      </w:r>
      <w:r w:rsidR="003F4E5B" w:rsidRPr="00D22F9B">
        <w:rPr>
          <w:rFonts w:eastAsia="MS Mincho"/>
          <w:noProof/>
          <w:szCs w:val="21"/>
        </w:rPr>
        <w:t>(p. 214)</w:t>
      </w:r>
      <w:r w:rsidR="003F4E5B" w:rsidRPr="00D22F9B">
        <w:rPr>
          <w:rFonts w:eastAsia="MS Mincho"/>
          <w:szCs w:val="21"/>
        </w:rPr>
        <w:fldChar w:fldCharType="end"/>
      </w:r>
      <w:r w:rsidRPr="00D22F9B">
        <w:rPr>
          <w:rFonts w:eastAsia="MS Mincho"/>
          <w:szCs w:val="21"/>
        </w:rPr>
        <w:t xml:space="preserve">. </w:t>
      </w:r>
      <w:r w:rsidR="00C66EA1" w:rsidRPr="00D22F9B">
        <w:rPr>
          <w:szCs w:val="21"/>
        </w:rPr>
        <w:t xml:space="preserve">It is important to acknowledge the mutually inter-supported nexus that simultaneously reflects social contexts and mediates those same social contexts through specific narrative constructions </w:t>
      </w:r>
      <w:r w:rsidR="00C66EA1" w:rsidRPr="00D22F9B">
        <w:rPr>
          <w:szCs w:val="21"/>
        </w:rPr>
        <w:fldChar w:fldCharType="begin"/>
      </w:r>
      <w:r w:rsidR="00C66EA1" w:rsidRPr="00D22F9B">
        <w:rPr>
          <w:szCs w:val="21"/>
        </w:rPr>
        <w:instrText xml:space="preserve"> ADDIN EN.CITE &lt;EndNote&gt;&lt;Cite&gt;&lt;Author&gt;Julier&lt;/Author&gt;&lt;Year&gt;2000&lt;/Year&gt;&lt;RecNum&gt;1692&lt;/RecNum&gt;&lt;DisplayText&gt;(Barnard, 2005; Julier, 2000)&lt;/DisplayText&gt;&lt;record&gt;&lt;rec-number&gt;1692&lt;/rec-number&gt;&lt;foreign-keys&gt;&lt;key app="EN" db-id="e2xdvv2p2pxa0uevrw5vapzr9vsz5v02arv0" timestamp="1314790307"&gt;1692&lt;/key&gt;&lt;/foreign-keys&gt;&lt;ref-type name="Book"&gt;6&lt;/ref-type&gt;&lt;contributors&gt;&lt;authors&gt;&lt;author&gt;Julier, Guy&lt;/author&gt;&lt;/authors&gt;&lt;/contributors&gt;&lt;titles&gt;&lt;title&gt;The culture of design&lt;/title&gt;&lt;/titles&gt;&lt;dates&gt;&lt;year&gt;2000&lt;/year&gt;&lt;/dates&gt;&lt;pub-location&gt;London&lt;/pub-location&gt;&lt;publisher&gt;Sage&lt;/publisher&gt;&lt;urls&gt;&lt;/urls&gt;&lt;/record&gt;&lt;/Cite&gt;&lt;Cite&gt;&lt;Author&gt;Barnard&lt;/Author&gt;&lt;Year&gt;2005&lt;/Year&gt;&lt;RecNum&gt;1693&lt;/RecNum&gt;&lt;record&gt;&lt;rec-number&gt;1693&lt;/rec-number&gt;&lt;foreign-keys&gt;&lt;key app="EN" db-id="e2xdvv2p2pxa0uevrw5vapzr9vsz5v02arv0" timestamp="1314790370"&gt;1693&lt;/key&gt;&lt;/foreign-keys&gt;&lt;ref-type name="Book"&gt;6&lt;/ref-type&gt;&lt;contributors&gt;&lt;authors&gt;&lt;author&gt;Barnard, Malcolm&lt;/author&gt;&lt;/authors&gt;&lt;/contributors&gt;&lt;titles&gt;&lt;title&gt;Graphic design as communication&lt;/title&gt;&lt;/titles&gt;&lt;dates&gt;&lt;year&gt;2005&lt;/year&gt;&lt;/dates&gt;&lt;pub-location&gt;London&lt;/pub-location&gt;&lt;publisher&gt;Routledge&lt;/publisher&gt;&lt;urls&gt;&lt;/urls&gt;&lt;/record&gt;&lt;/Cite&gt;&lt;/EndNote&gt;</w:instrText>
      </w:r>
      <w:r w:rsidR="00C66EA1" w:rsidRPr="00D22F9B">
        <w:rPr>
          <w:szCs w:val="21"/>
        </w:rPr>
        <w:fldChar w:fldCharType="separate"/>
      </w:r>
      <w:r w:rsidR="00C66EA1" w:rsidRPr="00D22F9B">
        <w:rPr>
          <w:noProof/>
          <w:szCs w:val="21"/>
        </w:rPr>
        <w:t>(Barnard, 2005; Julier, 2000)</w:t>
      </w:r>
      <w:r w:rsidR="00C66EA1" w:rsidRPr="00D22F9B">
        <w:rPr>
          <w:szCs w:val="21"/>
        </w:rPr>
        <w:fldChar w:fldCharType="end"/>
      </w:r>
      <w:r w:rsidR="00C66EA1" w:rsidRPr="00D22F9B">
        <w:rPr>
          <w:szCs w:val="21"/>
        </w:rPr>
        <w:t xml:space="preserve">. This nexus of meaning is inherently ideological as it comes to define the meaning of power – those who possess it and those who do not. Thus, framing is linked </w:t>
      </w:r>
      <w:r w:rsidR="00C66EA1" w:rsidRPr="00D22F9B">
        <w:rPr>
          <w:rFonts w:eastAsia="MS Mincho"/>
          <w:szCs w:val="21"/>
        </w:rPr>
        <w:t xml:space="preserve">broadly, yet directly, </w:t>
      </w:r>
      <w:r w:rsidRPr="00D22F9B">
        <w:rPr>
          <w:rFonts w:eastAsia="MS Mincho"/>
          <w:szCs w:val="21"/>
        </w:rPr>
        <w:t xml:space="preserve">to </w:t>
      </w:r>
      <w:r w:rsidR="00C66EA1" w:rsidRPr="00D22F9B">
        <w:rPr>
          <w:rFonts w:eastAsia="MS Mincho"/>
          <w:szCs w:val="21"/>
        </w:rPr>
        <w:t xml:space="preserve">both </w:t>
      </w:r>
      <w:r w:rsidRPr="00D22F9B">
        <w:rPr>
          <w:rFonts w:eastAsia="MS Mincho"/>
          <w:szCs w:val="21"/>
        </w:rPr>
        <w:t xml:space="preserve">power and ideology </w:t>
      </w:r>
      <w:r w:rsidR="003F4E5B" w:rsidRPr="00D22F9B">
        <w:rPr>
          <w:rFonts w:eastAsia="MS Mincho"/>
          <w:szCs w:val="21"/>
        </w:rPr>
        <w:fldChar w:fldCharType="begin"/>
      </w:r>
      <w:r w:rsidR="003F4E5B" w:rsidRPr="00D22F9B">
        <w:rPr>
          <w:rFonts w:eastAsia="MS Mincho"/>
          <w:szCs w:val="21"/>
        </w:rPr>
        <w:instrText xml:space="preserve"> ADDIN EN.CITE &lt;EndNote&gt;&lt;Cite&gt;&lt;Author&gt;Gitlin&lt;/Author&gt;&lt;Year&gt;1980&lt;/Year&gt;&lt;RecNum&gt;108&lt;/RecNum&gt;&lt;DisplayText&gt;(Gitlin, 1980; Tuchman, 1978)&lt;/DisplayText&gt;&lt;record&gt;&lt;rec-number&gt;108&lt;/rec-number&gt;&lt;foreign-keys&gt;&lt;key app="EN" db-id="e2xdvv2p2pxa0uevrw5vapzr9vsz5v02arv0" timestamp="0"&gt;108&lt;/key&gt;&lt;/foreign-keys&gt;&lt;ref-type name="Book"&gt;6&lt;/ref-type&gt;&lt;contributors&gt;&lt;authors&gt;&lt;author&gt;Gitlin, Todd&lt;/author&gt;&lt;/authors&gt;&lt;/contributors&gt;&lt;titles&gt;&lt;title&gt;The whole world is watching: Mass media in the making and unmaking of the new left.&lt;/title&gt;&lt;/titles&gt;&lt;dates&gt;&lt;year&gt;1980&lt;/year&gt;&lt;/dates&gt;&lt;pub-location&gt;Berkley&lt;/pub-location&gt;&lt;publisher&gt;University of California Press&lt;/publisher&gt;&lt;urls&gt;&lt;/urls&gt;&lt;/record&gt;&lt;/Cite&gt;&lt;Cite&gt;&lt;Author&gt;Tuchman&lt;/Author&gt;&lt;Year&gt;1978&lt;/Year&gt;&lt;RecNum&gt;571&lt;/RecNum&gt;&lt;record&gt;&lt;rec-number&gt;571&lt;/rec-number&gt;&lt;foreign-keys&gt;&lt;key app="EN" db-id="e2xdvv2p2pxa0uevrw5vapzr9vsz5v02arv0" timestamp="0"&gt;571&lt;/key&gt;&lt;/foreign-keys&gt;&lt;ref-type name="Book"&gt;6&lt;/ref-type&gt;&lt;contributors&gt;&lt;authors&gt;&lt;author&gt;Tuchman, Gaye&lt;/author&gt;&lt;/authors&gt;&lt;/contributors&gt;&lt;titles&gt;&lt;title&gt;Making news: A study in the construction of reality&lt;/title&gt;&lt;/titles&gt;&lt;dates&gt;&lt;year&gt;1978&lt;/year&gt;&lt;/dates&gt;&lt;pub-location&gt;New York&lt;/pub-location&gt;&lt;publisher&gt;Free Press&lt;/publisher&gt;&lt;urls&gt;&lt;/urls&gt;&lt;/record&gt;&lt;/Cite&gt;&lt;/EndNote&gt;</w:instrText>
      </w:r>
      <w:r w:rsidR="003F4E5B" w:rsidRPr="00D22F9B">
        <w:rPr>
          <w:rFonts w:eastAsia="MS Mincho"/>
          <w:szCs w:val="21"/>
        </w:rPr>
        <w:fldChar w:fldCharType="separate"/>
      </w:r>
      <w:r w:rsidR="003F4E5B" w:rsidRPr="00D22F9B">
        <w:rPr>
          <w:rFonts w:eastAsia="MS Mincho"/>
          <w:noProof/>
          <w:szCs w:val="21"/>
        </w:rPr>
        <w:t>(Gitlin, 1980; Tuchman, 1978)</w:t>
      </w:r>
      <w:r w:rsidR="003F4E5B" w:rsidRPr="00D22F9B">
        <w:rPr>
          <w:rFonts w:eastAsia="MS Mincho"/>
          <w:szCs w:val="21"/>
        </w:rPr>
        <w:fldChar w:fldCharType="end"/>
      </w:r>
      <w:r w:rsidR="003F4E5B" w:rsidRPr="00D22F9B">
        <w:rPr>
          <w:rFonts w:eastAsia="MS Mincho"/>
          <w:szCs w:val="21"/>
        </w:rPr>
        <w:t xml:space="preserve">. </w:t>
      </w:r>
      <w:r w:rsidR="00C66EA1" w:rsidRPr="00D22F9B">
        <w:rPr>
          <w:rFonts w:eastAsia="MS Mincho"/>
          <w:szCs w:val="21"/>
        </w:rPr>
        <w:t>Indeed, n</w:t>
      </w:r>
      <w:r w:rsidR="002525EE" w:rsidRPr="00D22F9B">
        <w:rPr>
          <w:rFonts w:eastAsia="MS Mincho"/>
          <w:szCs w:val="21"/>
        </w:rPr>
        <w:t>ews content is framed largely through</w:t>
      </w:r>
      <w:r w:rsidRPr="00D22F9B">
        <w:rPr>
          <w:rFonts w:eastAsia="MS Mincho"/>
          <w:szCs w:val="21"/>
        </w:rPr>
        <w:t xml:space="preserve"> an ideological lens </w:t>
      </w:r>
      <w:r w:rsidR="003F4E5B" w:rsidRPr="00D22F9B">
        <w:rPr>
          <w:rFonts w:eastAsia="MS Mincho"/>
          <w:szCs w:val="21"/>
        </w:rPr>
        <w:fldChar w:fldCharType="begin"/>
      </w:r>
      <w:r w:rsidR="003F4E5B" w:rsidRPr="00D22F9B">
        <w:rPr>
          <w:rFonts w:eastAsia="MS Mincho"/>
          <w:szCs w:val="21"/>
        </w:rPr>
        <w:instrText xml:space="preserve"> ADDIN EN.CITE &lt;EndNote&gt;&lt;Cite&gt;&lt;Author&gt;McQuail&lt;/Author&gt;&lt;Year&gt;2005&lt;/Year&gt;&lt;RecNum&gt;820&lt;/RecNum&gt;&lt;DisplayText&gt;(McQuail, 2005)&lt;/DisplayText&gt;&lt;record&gt;&lt;rec-number&gt;820&lt;/rec-number&gt;&lt;foreign-keys&gt;&lt;key app="EN" db-id="e2xdvv2p2pxa0uevrw5vapzr9vsz5v02arv0" timestamp="0"&gt;820&lt;/key&gt;&lt;/foreign-keys&gt;&lt;ref-type name="Book"&gt;6&lt;/ref-type&gt;&lt;contributors&gt;&lt;authors&gt;&lt;author&gt;McQuail, D.&lt;/author&gt;&lt;/authors&gt;&lt;/contributors&gt;&lt;titles&gt;&lt;title&gt;Mass communication theory&lt;/title&gt;&lt;/titles&gt;&lt;edition&gt;5th&lt;/edition&gt;&lt;dates&gt;&lt;year&gt;2005&lt;/year&gt;&lt;/dates&gt;&lt;pub-location&gt;London&lt;/pub-location&gt;&lt;publisher&gt;Sage&lt;/publisher&gt;&lt;urls&gt;&lt;/urls&gt;&lt;/record&gt;&lt;/Cite&gt;&lt;/EndNote&gt;</w:instrText>
      </w:r>
      <w:r w:rsidR="003F4E5B" w:rsidRPr="00D22F9B">
        <w:rPr>
          <w:rFonts w:eastAsia="MS Mincho"/>
          <w:szCs w:val="21"/>
        </w:rPr>
        <w:fldChar w:fldCharType="separate"/>
      </w:r>
      <w:r w:rsidR="003F4E5B" w:rsidRPr="00D22F9B">
        <w:rPr>
          <w:rFonts w:eastAsia="MS Mincho"/>
          <w:noProof/>
          <w:szCs w:val="21"/>
        </w:rPr>
        <w:t>(McQuail, 2005)</w:t>
      </w:r>
      <w:r w:rsidR="003F4E5B" w:rsidRPr="00D22F9B">
        <w:rPr>
          <w:rFonts w:eastAsia="MS Mincho"/>
          <w:szCs w:val="21"/>
        </w:rPr>
        <w:fldChar w:fldCharType="end"/>
      </w:r>
      <w:r w:rsidR="003F4E5B" w:rsidRPr="00D22F9B">
        <w:rPr>
          <w:rFonts w:eastAsia="MS Mincho"/>
          <w:szCs w:val="21"/>
        </w:rPr>
        <w:t>.</w:t>
      </w:r>
      <w:r w:rsidR="00FF3FDD" w:rsidRPr="00D22F9B">
        <w:rPr>
          <w:rFonts w:eastAsia="MS Mincho"/>
          <w:szCs w:val="21"/>
        </w:rPr>
        <w:t xml:space="preserve"> Meaning that</w:t>
      </w:r>
      <w:r w:rsidR="00C66EA1" w:rsidRPr="00D22F9B">
        <w:rPr>
          <w:rFonts w:eastAsia="MS Mincho"/>
          <w:szCs w:val="21"/>
        </w:rPr>
        <w:t>,</w:t>
      </w:r>
      <w:r w:rsidR="00FF3FDD" w:rsidRPr="00D22F9B">
        <w:rPr>
          <w:rFonts w:eastAsia="MS Mincho"/>
          <w:szCs w:val="21"/>
        </w:rPr>
        <w:t xml:space="preserve"> over time, media frames</w:t>
      </w:r>
      <w:r w:rsidR="001A2C84" w:rsidRPr="00D22F9B">
        <w:rPr>
          <w:szCs w:val="21"/>
        </w:rPr>
        <w:t xml:space="preserve"> coalesce to expose the ideological constituency </w:t>
      </w:r>
      <w:r w:rsidR="003F4E5B" w:rsidRPr="00D22F9B">
        <w:rPr>
          <w:szCs w:val="21"/>
        </w:rPr>
        <w:fldChar w:fldCharType="begin"/>
      </w:r>
      <w:r w:rsidR="003F4E5B" w:rsidRPr="00D22F9B">
        <w:rPr>
          <w:szCs w:val="21"/>
        </w:rPr>
        <w:instrText xml:space="preserve"> ADDIN EN.CITE &lt;EndNote&gt;&lt;Cite&gt;&lt;Author&gt;Reeves&lt;/Author&gt;&lt;Year&gt;1994&lt;/Year&gt;&lt;RecNum&gt;1612&lt;/RecNum&gt;&lt;DisplayText&gt;(Manovich, 2001; Reeves &amp;amp; Campbell, 1994)&lt;/DisplayText&gt;&lt;record&gt;&lt;rec-number&gt;1612&lt;/rec-number&gt;&lt;foreign-keys&gt;&lt;key app="EN" db-id="e2xdvv2p2pxa0uevrw5vapzr9vsz5v02arv0" timestamp="1289350884"&gt;1612&lt;/key&gt;&lt;/foreign-keys&gt;&lt;ref-type name="Book"&gt;6&lt;/ref-type&gt;&lt;contributors&gt;&lt;authors&gt;&lt;author&gt;Reeves, Jimmie Lynn&lt;/author&gt;&lt;author&gt;Campbell, Richard&lt;/author&gt;&lt;/authors&gt;&lt;/contributors&gt;&lt;titles&gt;&lt;title&gt;Cracked coverage: Television news, the anti-cocaine crusade, and the Reagan legacy&lt;/title&gt;&lt;/titles&gt;&lt;dates&gt;&lt;year&gt;1994&lt;/year&gt;&lt;/dates&gt;&lt;pub-location&gt;Durham&lt;/pub-location&gt;&lt;publisher&gt;Duke University Press&lt;/publisher&gt;&lt;urls&gt;&lt;/urls&gt;&lt;/record&gt;&lt;/Cite&gt;&lt;Cite&gt;&lt;Author&gt;Manovich&lt;/Author&gt;&lt;Year&gt;2001&lt;/Year&gt;&lt;RecNum&gt;1614&lt;/RecNum&gt;&lt;record&gt;&lt;rec-number&gt;1614&lt;/rec-number&gt;&lt;foreign-keys&gt;&lt;key app="EN" db-id="e2xdvv2p2pxa0uevrw5vapzr9vsz5v02arv0" timestamp="1289351861"&gt;1614&lt;/key&gt;&lt;/foreign-keys&gt;&lt;ref-type name="Book"&gt;6&lt;/ref-type&gt;&lt;contributors&gt;&lt;authors&gt;&lt;author&gt;Manovich, Lev&lt;/author&gt;&lt;/authors&gt;&lt;/contributors&gt;&lt;titles&gt;&lt;title&gt;The language of new media&lt;/title&gt;&lt;/titles&gt;&lt;dates&gt;&lt;year&gt;2001&lt;/year&gt;&lt;/dates&gt;&lt;pub-location&gt;Cambridge&lt;/pub-location&gt;&lt;publisher&gt;MIT Press&lt;/publisher&gt;&lt;urls&gt;&lt;/urls&gt;&lt;/record&gt;&lt;/Cite&gt;&lt;/EndNote&gt;</w:instrText>
      </w:r>
      <w:r w:rsidR="003F4E5B" w:rsidRPr="00D22F9B">
        <w:rPr>
          <w:szCs w:val="21"/>
        </w:rPr>
        <w:fldChar w:fldCharType="separate"/>
      </w:r>
      <w:r w:rsidR="003F4E5B" w:rsidRPr="00D22F9B">
        <w:rPr>
          <w:noProof/>
          <w:szCs w:val="21"/>
        </w:rPr>
        <w:t>(Manovich, 2001; Reeves &amp; Campbell, 1994)</w:t>
      </w:r>
      <w:r w:rsidR="003F4E5B" w:rsidRPr="00D22F9B">
        <w:rPr>
          <w:szCs w:val="21"/>
        </w:rPr>
        <w:fldChar w:fldCharType="end"/>
      </w:r>
      <w:r w:rsidR="003F4E5B" w:rsidRPr="00D22F9B">
        <w:rPr>
          <w:szCs w:val="21"/>
        </w:rPr>
        <w:t xml:space="preserve"> </w:t>
      </w:r>
      <w:r w:rsidR="001A2C84" w:rsidRPr="00D22F9B">
        <w:rPr>
          <w:szCs w:val="21"/>
        </w:rPr>
        <w:t>of those who created the media message.</w:t>
      </w:r>
      <w:r w:rsidR="00C66EA1" w:rsidRPr="00D22F9B">
        <w:rPr>
          <w:szCs w:val="21"/>
        </w:rPr>
        <w:t xml:space="preserve"> </w:t>
      </w:r>
    </w:p>
    <w:p w14:paraId="56DBE5D5" w14:textId="77777777" w:rsidR="002525EE" w:rsidRPr="00D22F9B" w:rsidRDefault="002525EE" w:rsidP="00B74017">
      <w:pPr>
        <w:pStyle w:val="BodyText"/>
        <w:spacing w:line="240" w:lineRule="auto"/>
        <w:rPr>
          <w:rFonts w:eastAsia="MS Mincho"/>
          <w:sz w:val="21"/>
          <w:szCs w:val="21"/>
        </w:rPr>
      </w:pPr>
    </w:p>
    <w:p w14:paraId="4D0CF265" w14:textId="3A8A1E6B" w:rsidR="002525EE" w:rsidRPr="00D22F9B" w:rsidRDefault="002525EE" w:rsidP="00B74017">
      <w:pPr>
        <w:pStyle w:val="HarvardHeading1"/>
        <w:spacing w:line="240" w:lineRule="auto"/>
        <w:rPr>
          <w:szCs w:val="21"/>
        </w:rPr>
      </w:pPr>
      <w:r w:rsidRPr="00D22F9B">
        <w:rPr>
          <w:szCs w:val="21"/>
        </w:rPr>
        <w:t>The Role of Ideology in News Coverage</w:t>
      </w:r>
    </w:p>
    <w:p w14:paraId="2BD08B96" w14:textId="4A98DEAB" w:rsidR="002C69FB" w:rsidRPr="00D22F9B" w:rsidRDefault="001A2C84" w:rsidP="00B74017">
      <w:pPr>
        <w:pStyle w:val="BodyText"/>
        <w:spacing w:line="240" w:lineRule="auto"/>
        <w:rPr>
          <w:sz w:val="21"/>
          <w:szCs w:val="21"/>
        </w:rPr>
      </w:pPr>
      <w:r w:rsidRPr="00D22F9B">
        <w:rPr>
          <w:sz w:val="21"/>
          <w:szCs w:val="21"/>
        </w:rPr>
        <w:t xml:space="preserve">Media are not one monolithic voice. Rather, media are </w:t>
      </w:r>
      <w:r w:rsidR="008C4A49" w:rsidRPr="00D22F9B">
        <w:rPr>
          <w:sz w:val="21"/>
          <w:szCs w:val="21"/>
        </w:rPr>
        <w:t xml:space="preserve">ubiquitous, </w:t>
      </w:r>
      <w:r w:rsidRPr="00D22F9B">
        <w:rPr>
          <w:sz w:val="21"/>
          <w:szCs w:val="21"/>
        </w:rPr>
        <w:t>dynamic and multi-directional</w:t>
      </w:r>
      <w:r w:rsidR="008C4A49" w:rsidRPr="00D22F9B">
        <w:rPr>
          <w:sz w:val="21"/>
          <w:szCs w:val="21"/>
        </w:rPr>
        <w:t xml:space="preserve"> in approach</w:t>
      </w:r>
      <w:r w:rsidRPr="00D22F9B">
        <w:rPr>
          <w:sz w:val="21"/>
          <w:szCs w:val="21"/>
        </w:rPr>
        <w:t>. However,</w:t>
      </w:r>
      <w:r w:rsidR="007062D5" w:rsidRPr="00D22F9B">
        <w:rPr>
          <w:sz w:val="21"/>
          <w:szCs w:val="21"/>
        </w:rPr>
        <w:t xml:space="preserve"> the elite, powerful, news media </w:t>
      </w:r>
      <w:r w:rsidR="003631A1" w:rsidRPr="00D22F9B">
        <w:rPr>
          <w:sz w:val="21"/>
          <w:szCs w:val="21"/>
        </w:rPr>
        <w:t>predominately</w:t>
      </w:r>
      <w:r w:rsidR="007062D5" w:rsidRPr="00D22F9B">
        <w:rPr>
          <w:sz w:val="21"/>
          <w:szCs w:val="21"/>
        </w:rPr>
        <w:t xml:space="preserve"> shape how the public interprets issues and events </w:t>
      </w:r>
      <w:r w:rsidR="003F4E5B" w:rsidRPr="00D22F9B">
        <w:rPr>
          <w:rFonts w:eastAsia="MS Mincho"/>
          <w:sz w:val="21"/>
          <w:szCs w:val="21"/>
        </w:rPr>
        <w:fldChar w:fldCharType="begin"/>
      </w:r>
      <w:r w:rsidR="003F4E5B" w:rsidRPr="00D22F9B">
        <w:rPr>
          <w:rFonts w:eastAsia="MS Mincho"/>
          <w:sz w:val="21"/>
          <w:szCs w:val="21"/>
        </w:rPr>
        <w:instrText xml:space="preserve"> ADDIN EN.CITE &lt;EndNote&gt;&lt;Cite&gt;&lt;Author&gt;Sotirovic&lt;/Author&gt;&lt;Year&gt;2000&lt;/Year&gt;&lt;RecNum&gt;573&lt;/RecNum&gt;&lt;DisplayText&gt;(Sotirovic, 2000)&lt;/DisplayText&gt;&lt;record&gt;&lt;rec-number&gt;573&lt;/rec-number&gt;&lt;foreign-keys&gt;&lt;key app="EN" db-id="e2xdvv2p2pxa0uevrw5vapzr9vsz5v02arv0" timestamp="0"&gt;573&lt;/key&gt;&lt;/foreign-keys&gt;&lt;ref-type name="Journal Article"&gt;17&lt;/ref-type&gt;&lt;contributors&gt;&lt;authors&gt;&lt;author&gt;Sotirovic, Mira&lt;/author&gt;&lt;/authors&gt;&lt;/contributors&gt;&lt;titles&gt;&lt;title&gt;Effects of media use on audience framing and support for welfare&lt;/title&gt;&lt;secondary-title&gt;Mass Communication and Society&lt;/secondary-title&gt;&lt;/titles&gt;&lt;periodical&gt;&lt;full-title&gt;Mass Communication and Society&lt;/full-title&gt;&lt;/periodical&gt;&lt;pages&gt;269-297&lt;/pages&gt;&lt;volume&gt;3&lt;/volume&gt;&lt;dates&gt;&lt;year&gt;2000&lt;/year&gt;&lt;/dates&gt;&lt;urls&gt;&lt;/urls&gt;&lt;/record&gt;&lt;/Cite&gt;&lt;/EndNote&gt;</w:instrText>
      </w:r>
      <w:r w:rsidR="003F4E5B" w:rsidRPr="00D22F9B">
        <w:rPr>
          <w:rFonts w:eastAsia="MS Mincho"/>
          <w:sz w:val="21"/>
          <w:szCs w:val="21"/>
        </w:rPr>
        <w:fldChar w:fldCharType="separate"/>
      </w:r>
      <w:r w:rsidR="003F4E5B" w:rsidRPr="00D22F9B">
        <w:rPr>
          <w:rFonts w:eastAsia="MS Mincho"/>
          <w:noProof/>
          <w:sz w:val="21"/>
          <w:szCs w:val="21"/>
        </w:rPr>
        <w:t>(Sotirovic, 2000)</w:t>
      </w:r>
      <w:r w:rsidR="003F4E5B" w:rsidRPr="00D22F9B">
        <w:rPr>
          <w:rFonts w:eastAsia="MS Mincho"/>
          <w:sz w:val="21"/>
          <w:szCs w:val="21"/>
        </w:rPr>
        <w:fldChar w:fldCharType="end"/>
      </w:r>
      <w:r w:rsidR="007062D5" w:rsidRPr="00D22F9B">
        <w:rPr>
          <w:sz w:val="21"/>
          <w:szCs w:val="21"/>
        </w:rPr>
        <w:t xml:space="preserve">. Consequently, the public’s main understanding of social issues </w:t>
      </w:r>
      <w:r w:rsidR="008C4A49" w:rsidRPr="00D22F9B">
        <w:rPr>
          <w:sz w:val="21"/>
          <w:szCs w:val="21"/>
        </w:rPr>
        <w:t>is largely derived</w:t>
      </w:r>
      <w:r w:rsidR="007062D5" w:rsidRPr="00D22F9B">
        <w:rPr>
          <w:sz w:val="21"/>
          <w:szCs w:val="21"/>
        </w:rPr>
        <w:t xml:space="preserve"> from a framed construction provided by </w:t>
      </w:r>
      <w:r w:rsidR="008C4A49" w:rsidRPr="00D22F9B">
        <w:rPr>
          <w:sz w:val="21"/>
          <w:szCs w:val="21"/>
        </w:rPr>
        <w:t xml:space="preserve">the elite </w:t>
      </w:r>
      <w:r w:rsidRPr="00D22F9B">
        <w:rPr>
          <w:sz w:val="21"/>
          <w:szCs w:val="21"/>
        </w:rPr>
        <w:t xml:space="preserve">news </w:t>
      </w:r>
      <w:r w:rsidR="007062D5" w:rsidRPr="00D22F9B">
        <w:rPr>
          <w:sz w:val="21"/>
          <w:szCs w:val="21"/>
        </w:rPr>
        <w:t>media</w:t>
      </w:r>
      <w:r w:rsidR="003631A1" w:rsidRPr="00D22F9B">
        <w:rPr>
          <w:sz w:val="21"/>
          <w:szCs w:val="21"/>
        </w:rPr>
        <w:t xml:space="preserve">, which is </w:t>
      </w:r>
      <w:r w:rsidR="008C4A49" w:rsidRPr="00D22F9B">
        <w:rPr>
          <w:sz w:val="21"/>
          <w:szCs w:val="21"/>
        </w:rPr>
        <w:t xml:space="preserve">intrinsically </w:t>
      </w:r>
      <w:r w:rsidR="003631A1" w:rsidRPr="00D22F9B">
        <w:rPr>
          <w:sz w:val="21"/>
          <w:szCs w:val="21"/>
        </w:rPr>
        <w:t xml:space="preserve">from a </w:t>
      </w:r>
      <w:r w:rsidR="008C4A49" w:rsidRPr="00D22F9B">
        <w:rPr>
          <w:sz w:val="21"/>
          <w:szCs w:val="21"/>
        </w:rPr>
        <w:t>distinct</w:t>
      </w:r>
      <w:r w:rsidR="007062D5" w:rsidRPr="00D22F9B">
        <w:rPr>
          <w:sz w:val="21"/>
          <w:szCs w:val="21"/>
        </w:rPr>
        <w:t xml:space="preserve"> perspective </w:t>
      </w:r>
      <w:r w:rsidR="003F4E5B" w:rsidRPr="00D22F9B">
        <w:rPr>
          <w:rFonts w:eastAsia="MS Mincho"/>
          <w:sz w:val="21"/>
          <w:szCs w:val="21"/>
        </w:rPr>
        <w:fldChar w:fldCharType="begin">
          <w:fldData xml:space="preserve">PEVuZE5vdGU+PENpdGU+PEF1dGhvcj5HYW1zb248L0F1dGhvcj48WWVhcj4xOTkyPC9ZZWFyPjxS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</w:fldData>
        </w:fldChar>
      </w:r>
      <w:r w:rsidR="00AE1EDB" w:rsidRPr="00D22F9B">
        <w:rPr>
          <w:rFonts w:eastAsia="MS Mincho"/>
          <w:sz w:val="21"/>
          <w:szCs w:val="21"/>
        </w:rPr>
        <w:instrText xml:space="preserve"> ADDIN EN.CITE </w:instrText>
      </w:r>
      <w:r w:rsidR="00AE1EDB" w:rsidRPr="00D22F9B">
        <w:rPr>
          <w:rFonts w:eastAsia="MS Mincho"/>
          <w:sz w:val="21"/>
          <w:szCs w:val="21"/>
        </w:rPr>
        <w:fldChar w:fldCharType="begin">
          <w:fldData xml:space="preserve">PEVuZE5vdGU+PENpdGU+PEF1dGhvcj5HYW1zb248L0F1dGhvcj48WWVhcj4xOTkyPC9ZZWFyPjxS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</w:fldData>
        </w:fldChar>
      </w:r>
      <w:r w:rsidR="00AE1EDB" w:rsidRPr="00D22F9B">
        <w:rPr>
          <w:rFonts w:eastAsia="MS Mincho"/>
          <w:sz w:val="21"/>
          <w:szCs w:val="21"/>
        </w:rPr>
        <w:instrText xml:space="preserve"> ADDIN EN.CITE.DATA </w:instrText>
      </w:r>
      <w:r w:rsidR="00AE1EDB" w:rsidRPr="00D22F9B">
        <w:rPr>
          <w:rFonts w:eastAsia="MS Mincho"/>
          <w:sz w:val="21"/>
          <w:szCs w:val="21"/>
        </w:rPr>
      </w:r>
      <w:r w:rsidR="00AE1EDB" w:rsidRPr="00D22F9B">
        <w:rPr>
          <w:rFonts w:eastAsia="MS Mincho"/>
          <w:sz w:val="21"/>
          <w:szCs w:val="21"/>
        </w:rPr>
        <w:fldChar w:fldCharType="end"/>
      </w:r>
      <w:r w:rsidR="003F4E5B" w:rsidRPr="00D22F9B">
        <w:rPr>
          <w:rFonts w:eastAsia="MS Mincho"/>
          <w:sz w:val="21"/>
          <w:szCs w:val="21"/>
        </w:rPr>
      </w:r>
      <w:r w:rsidR="003F4E5B" w:rsidRPr="00D22F9B">
        <w:rPr>
          <w:rFonts w:eastAsia="MS Mincho"/>
          <w:sz w:val="21"/>
          <w:szCs w:val="21"/>
        </w:rPr>
        <w:fldChar w:fldCharType="separate"/>
      </w:r>
      <w:r w:rsidR="00AE1EDB" w:rsidRPr="00D22F9B">
        <w:rPr>
          <w:rFonts w:eastAsia="MS Mincho"/>
          <w:noProof/>
          <w:sz w:val="21"/>
          <w:szCs w:val="21"/>
        </w:rPr>
        <w:t>(i.e. Altheide, 1976; Gamson, 1992; Gitlin, 1980; C. Ryan, Carragee, &amp; Schwerner, 1998; Tuchman, 1978)</w:t>
      </w:r>
      <w:r w:rsidR="003F4E5B" w:rsidRPr="00D22F9B">
        <w:rPr>
          <w:rFonts w:eastAsia="MS Mincho"/>
          <w:sz w:val="21"/>
          <w:szCs w:val="21"/>
        </w:rPr>
        <w:fldChar w:fldCharType="end"/>
      </w:r>
      <w:r w:rsidR="003F4E5B" w:rsidRPr="00D22F9B">
        <w:rPr>
          <w:rFonts w:eastAsia="MS Mincho"/>
          <w:sz w:val="21"/>
          <w:szCs w:val="21"/>
        </w:rPr>
        <w:t>.</w:t>
      </w:r>
      <w:r w:rsidR="00490A26" w:rsidRPr="00D22F9B">
        <w:rPr>
          <w:rFonts w:eastAsia="MS Mincho"/>
          <w:sz w:val="21"/>
          <w:szCs w:val="21"/>
        </w:rPr>
        <w:t xml:space="preserve"> Although from a distinctly elite ideology, n</w:t>
      </w:r>
      <w:r w:rsidR="008C4A49" w:rsidRPr="00D22F9B">
        <w:rPr>
          <w:sz w:val="21"/>
          <w:szCs w:val="21"/>
        </w:rPr>
        <w:t>ews</w:t>
      </w:r>
      <w:r w:rsidR="002C69FB" w:rsidRPr="00D22F9B">
        <w:rPr>
          <w:sz w:val="21"/>
          <w:szCs w:val="21"/>
        </w:rPr>
        <w:t xml:space="preserve"> media create purposefully framed images after a complex negotiation of contributing forces</w:t>
      </w:r>
      <w:r w:rsidR="008C6C2B" w:rsidRPr="00D22F9B">
        <w:rPr>
          <w:sz w:val="21"/>
          <w:szCs w:val="21"/>
        </w:rPr>
        <w:t xml:space="preserve"> that can </w:t>
      </w:r>
      <w:r w:rsidR="00490A26" w:rsidRPr="00D22F9B">
        <w:rPr>
          <w:sz w:val="21"/>
          <w:szCs w:val="21"/>
        </w:rPr>
        <w:t xml:space="preserve">also </w:t>
      </w:r>
      <w:r w:rsidR="008C6C2B" w:rsidRPr="00D22F9B">
        <w:rPr>
          <w:sz w:val="21"/>
          <w:szCs w:val="21"/>
        </w:rPr>
        <w:t xml:space="preserve">be seen to be politically motivated </w:t>
      </w:r>
      <w:r w:rsidR="008C6C2B" w:rsidRPr="00D22F9B">
        <w:rPr>
          <w:sz w:val="21"/>
          <w:szCs w:val="21"/>
        </w:rPr>
        <w:fldChar w:fldCharType="begin"/>
      </w:r>
      <w:r w:rsidR="008C6C2B" w:rsidRPr="00D22F9B">
        <w:rPr>
          <w:sz w:val="21"/>
          <w:szCs w:val="21"/>
        </w:rPr>
        <w:instrText xml:space="preserve"> ADDIN EN.CITE &lt;EndNote&gt;&lt;Cite&gt;&lt;Author&gt;Street&lt;/Author&gt;&lt;Year&gt;2001&lt;/Year&gt;&lt;RecNum&gt;2269&lt;/RecNum&gt;&lt;DisplayText&gt;(Street, 2001)&lt;/DisplayText&gt;&lt;record&gt;&lt;rec-number&gt;2269&lt;/rec-number&gt;&lt;foreign-keys&gt;&lt;key app="EN" db-id="e2xdvv2p2pxa0uevrw5vapzr9vsz5v02arv0" timestamp="1465872866"&gt;2269&lt;/key&gt;&lt;/foreign-keys&gt;&lt;ref-type name="Edited Book"&gt;28&lt;/ref-type&gt;&lt;contributors&gt;&lt;authors&gt;&lt;author&gt;Street, John&lt;/author&gt;&lt;/authors&gt;&lt;/contributors&gt;&lt;titles&gt;&lt;title&gt;Mass media, politics and democracy&lt;/title&gt;&lt;/titles&gt;&lt;dates&gt;&lt;year&gt;2001&lt;/year&gt;&lt;/dates&gt;&lt;pub-location&gt;Basingstoke&lt;/pub-location&gt;&lt;publisher&gt;Palgrave&lt;/publisher&gt;&lt;urls&gt;&lt;/urls&gt;&lt;/record&gt;&lt;/Cite&gt;&lt;/EndNote&gt;</w:instrText>
      </w:r>
      <w:r w:rsidR="008C6C2B" w:rsidRPr="00D22F9B">
        <w:rPr>
          <w:sz w:val="21"/>
          <w:szCs w:val="21"/>
        </w:rPr>
        <w:fldChar w:fldCharType="separate"/>
      </w:r>
      <w:r w:rsidR="008C6C2B" w:rsidRPr="00D22F9B">
        <w:rPr>
          <w:noProof/>
          <w:sz w:val="21"/>
          <w:szCs w:val="21"/>
        </w:rPr>
        <w:t>(Street, 2001)</w:t>
      </w:r>
      <w:r w:rsidR="008C6C2B" w:rsidRPr="00D22F9B">
        <w:rPr>
          <w:sz w:val="21"/>
          <w:szCs w:val="21"/>
        </w:rPr>
        <w:fldChar w:fldCharType="end"/>
      </w:r>
      <w:r w:rsidR="002C69FB" w:rsidRPr="00D22F9B">
        <w:rPr>
          <w:sz w:val="21"/>
          <w:szCs w:val="21"/>
        </w:rPr>
        <w:t xml:space="preserve">. </w:t>
      </w:r>
      <w:r w:rsidR="006574EE" w:rsidRPr="00D22F9B">
        <w:rPr>
          <w:sz w:val="21"/>
          <w:szCs w:val="21"/>
        </w:rPr>
        <w:t>This is not a structurally deterministic process whereby media sim</w:t>
      </w:r>
      <w:r w:rsidR="00490A26" w:rsidRPr="00D22F9B">
        <w:rPr>
          <w:sz w:val="21"/>
          <w:szCs w:val="21"/>
        </w:rPr>
        <w:t xml:space="preserve">ply disseminate </w:t>
      </w:r>
      <w:r w:rsidR="00A860F0" w:rsidRPr="00D22F9B">
        <w:rPr>
          <w:sz w:val="21"/>
          <w:szCs w:val="21"/>
        </w:rPr>
        <w:t>elite,</w:t>
      </w:r>
      <w:r w:rsidR="006574EE" w:rsidRPr="00D22F9B">
        <w:rPr>
          <w:sz w:val="21"/>
          <w:szCs w:val="21"/>
        </w:rPr>
        <w:t xml:space="preserve"> dominant </w:t>
      </w:r>
      <w:r w:rsidR="00490A26" w:rsidRPr="00D22F9B">
        <w:rPr>
          <w:sz w:val="21"/>
          <w:szCs w:val="21"/>
        </w:rPr>
        <w:t>messages</w:t>
      </w:r>
      <w:r w:rsidR="006574EE" w:rsidRPr="00D22F9B">
        <w:rPr>
          <w:sz w:val="21"/>
          <w:szCs w:val="21"/>
        </w:rPr>
        <w:t xml:space="preserve">. Rather, “there is an interaction within the media, who operate as both structures and agents, not passively disseminating dominant ideologies (as suggested by structural accounts) but playing an active role in their creation, construction articulation and communication” </w:t>
      </w:r>
      <w:r w:rsidR="006574EE" w:rsidRPr="00D22F9B">
        <w:rPr>
          <w:sz w:val="21"/>
          <w:szCs w:val="21"/>
        </w:rPr>
        <w:fldChar w:fldCharType="begin"/>
      </w:r>
      <w:r w:rsidR="006574EE" w:rsidRPr="00D22F9B">
        <w:rPr>
          <w:sz w:val="21"/>
          <w:szCs w:val="21"/>
        </w:rPr>
        <w:instrText xml:space="preserve"> ADDIN EN.CITE &lt;EndNote&gt;&lt;Cite&gt;&lt;Author&gt;Allen&lt;/Author&gt;&lt;Year&gt;2012&lt;/Year&gt;&lt;RecNum&gt;2268&lt;/RecNum&gt;&lt;Pages&gt;280&lt;/Pages&gt;&lt;DisplayText&gt;(Allen &amp;amp; Savigny, 2012, p. 280)&lt;/DisplayText&gt;&lt;record&gt;&lt;rec-number&gt;2268&lt;/rec-number&gt;&lt;foreign-keys&gt;&lt;key app="EN" db-id="e2xdvv2p2pxa0uevrw5vapzr9vsz5v02arv0" timestamp="1465869359"&gt;2268&lt;/key&gt;&lt;/foreign-keys&gt;&lt;ref-type name="Journal Article"&gt;17&lt;/ref-type&gt;&lt;contributors&gt;&lt;authors&gt;&lt;author&gt;Allen, Henry&lt;/author&gt;&lt;author&gt;Savigny, Heather&lt;/author&gt;&lt;/authors&gt;&lt;/contributors&gt;&lt;titles&gt;&lt;title&gt;Selling scandal or ideology? The politics of business crime coverage&lt;/title&gt;&lt;secondary-title&gt;European Journal of Communication&lt;/secondary-title&gt;&lt;/titles&gt;&lt;periodical&gt;&lt;full-title&gt;European Journal of Communication&lt;/full-title&gt;&lt;/periodical&gt;&lt;pages&gt;278-290&lt;/pages&gt;&lt;volume&gt;27&lt;/volume&gt;&lt;number&gt;3&lt;/number&gt;&lt;dates&gt;&lt;year&gt;2012&lt;/year&gt;&lt;/dates&gt;&lt;urls&gt;&lt;/urls&gt;&lt;/record&gt;&lt;/Cite&gt;&lt;/EndNote&gt;</w:instrText>
      </w:r>
      <w:r w:rsidR="006574EE" w:rsidRPr="00D22F9B">
        <w:rPr>
          <w:sz w:val="21"/>
          <w:szCs w:val="21"/>
        </w:rPr>
        <w:fldChar w:fldCharType="separate"/>
      </w:r>
      <w:r w:rsidR="006574EE" w:rsidRPr="00D22F9B">
        <w:rPr>
          <w:noProof/>
          <w:sz w:val="21"/>
          <w:szCs w:val="21"/>
        </w:rPr>
        <w:t>(Allen &amp; Savigny, 2012, p. 280)</w:t>
      </w:r>
      <w:r w:rsidR="006574EE" w:rsidRPr="00D22F9B">
        <w:rPr>
          <w:sz w:val="21"/>
          <w:szCs w:val="21"/>
        </w:rPr>
        <w:fldChar w:fldCharType="end"/>
      </w:r>
      <w:r w:rsidR="002F386A" w:rsidRPr="00D22F9B">
        <w:rPr>
          <w:sz w:val="21"/>
          <w:szCs w:val="21"/>
        </w:rPr>
        <w:t xml:space="preserve">. </w:t>
      </w:r>
    </w:p>
    <w:p w14:paraId="698EF16B" w14:textId="4FE45627" w:rsidR="002C69FB" w:rsidRPr="00D22F9B" w:rsidRDefault="00490A26" w:rsidP="00B74017">
      <w:pPr>
        <w:pStyle w:val="HarvardNormal"/>
        <w:spacing w:line="240" w:lineRule="auto"/>
        <w:rPr>
          <w:szCs w:val="21"/>
          <w:lang w:val="en-US"/>
        </w:rPr>
      </w:pPr>
      <w:r w:rsidRPr="00D22F9B">
        <w:rPr>
          <w:szCs w:val="21"/>
          <w:lang w:val="en-US"/>
        </w:rPr>
        <w:t>Actively constructed and co-created messaging coalesces to form a broader ideological perspective, which</w:t>
      </w:r>
      <w:r w:rsidR="00A57033" w:rsidRPr="00D22F9B">
        <w:rPr>
          <w:szCs w:val="21"/>
          <w:lang w:val="en-US"/>
        </w:rPr>
        <w:t xml:space="preserve"> </w:t>
      </w:r>
      <w:r w:rsidRPr="00D22F9B">
        <w:rPr>
          <w:szCs w:val="21"/>
          <w:lang w:val="en-US"/>
        </w:rPr>
        <w:t xml:space="preserve">then provides researchers with </w:t>
      </w:r>
      <w:r w:rsidR="00A57033" w:rsidRPr="00D22F9B">
        <w:rPr>
          <w:szCs w:val="21"/>
          <w:lang w:val="en-US"/>
        </w:rPr>
        <w:t>a framework to better understand similarities across large groupings</w:t>
      </w:r>
      <w:r w:rsidR="00CC1C1F" w:rsidRPr="00D22F9B">
        <w:rPr>
          <w:szCs w:val="21"/>
          <w:lang w:val="en-US"/>
        </w:rPr>
        <w:t xml:space="preserve"> </w:t>
      </w:r>
      <w:r w:rsidR="00CC1C1F" w:rsidRPr="00D22F9B">
        <w:rPr>
          <w:szCs w:val="21"/>
          <w:lang w:val="en-US"/>
        </w:rPr>
        <w:fldChar w:fldCharType="begin"/>
      </w:r>
      <w:r w:rsidR="00CC1C1F" w:rsidRPr="00D22F9B">
        <w:rPr>
          <w:szCs w:val="21"/>
          <w:lang w:val="en-US"/>
        </w:rPr>
        <w:instrText xml:space="preserve"> ADDIN EN.CITE &lt;EndNote&gt;&lt;Cite&gt;&lt;Author&gt;Thompson&lt;/Author&gt;&lt;Year&gt;1990&lt;/Year&gt;&lt;RecNum&gt;1759&lt;/RecNum&gt;&lt;DisplayText&gt;(Thompson, 1990)&lt;/DisplayText&gt;&lt;record&gt;&lt;rec-number&gt;1759&lt;/rec-number&gt;&lt;foreign-keys&gt;&lt;key app="EN" db-id="e2xdvv2p2pxa0uevrw5vapzr9vsz5v02arv0" timestamp="1345410885"&gt;1759&lt;/key&gt;&lt;/foreign-keys&gt;&lt;ref-type name="Book"&gt;6&lt;/ref-type&gt;&lt;contributors&gt;&lt;authors&gt;&lt;author&gt;Thompson, John B.&lt;/author&gt;&lt;/authors&gt;&lt;/contributors&gt;&lt;titles&gt;&lt;title&gt;Ideology and modern culture: Critical social theory in the era of mass communication&lt;/title&gt;&lt;/titles&gt;&lt;dates&gt;&lt;year&gt;1990&lt;/year&gt;&lt;/dates&gt;&lt;pub-location&gt;Cambridge&lt;/pub-location&gt;&lt;publisher&gt;Polity Press&lt;/publisher&gt;&lt;urls&gt;&lt;/urls&gt;&lt;/record&gt;&lt;/Cite&gt;&lt;/EndNote&gt;</w:instrText>
      </w:r>
      <w:r w:rsidR="00CC1C1F" w:rsidRPr="00D22F9B">
        <w:rPr>
          <w:szCs w:val="21"/>
          <w:lang w:val="en-US"/>
        </w:rPr>
        <w:fldChar w:fldCharType="separate"/>
      </w:r>
      <w:r w:rsidR="00CC1C1F" w:rsidRPr="00D22F9B">
        <w:rPr>
          <w:noProof/>
          <w:szCs w:val="21"/>
          <w:lang w:val="en-US"/>
        </w:rPr>
        <w:t>(Thompson, 1990)</w:t>
      </w:r>
      <w:r w:rsidR="00CC1C1F" w:rsidRPr="00D22F9B">
        <w:rPr>
          <w:szCs w:val="21"/>
          <w:lang w:val="en-US"/>
        </w:rPr>
        <w:fldChar w:fldCharType="end"/>
      </w:r>
      <w:r w:rsidR="00CC1C1F" w:rsidRPr="00D22F9B">
        <w:rPr>
          <w:szCs w:val="21"/>
          <w:lang w:val="en-US"/>
        </w:rPr>
        <w:t xml:space="preserve">. </w:t>
      </w:r>
      <w:r w:rsidRPr="00D22F9B">
        <w:rPr>
          <w:szCs w:val="21"/>
          <w:lang w:val="en-US"/>
        </w:rPr>
        <w:t>Some have argued</w:t>
      </w:r>
      <w:r w:rsidR="00CC1C1F" w:rsidRPr="00D22F9B">
        <w:rPr>
          <w:szCs w:val="21"/>
          <w:lang w:val="en-US"/>
        </w:rPr>
        <w:t xml:space="preserve"> that the mainstream news media have displayed a professional ideology </w:t>
      </w:r>
      <w:r w:rsidR="00CC1C1F" w:rsidRPr="00D22F9B">
        <w:rPr>
          <w:szCs w:val="21"/>
          <w:lang w:val="en-US"/>
        </w:rPr>
        <w:fldChar w:fldCharType="begin"/>
      </w:r>
      <w:r w:rsidR="00CC1C1F" w:rsidRPr="00D22F9B">
        <w:rPr>
          <w:szCs w:val="21"/>
          <w:lang w:val="en-US"/>
        </w:rPr>
        <w:instrText xml:space="preserve"> ADDIN EN.CITE &lt;EndNote&gt;&lt;Cite&gt;&lt;Author&gt;Deuze&lt;/Author&gt;&lt;Year&gt;2005&lt;/Year&gt;&lt;RecNum&gt;693&lt;/RecNum&gt;&lt;DisplayText&gt;(Deuze, 2005)&lt;/DisplayText&gt;&lt;record&gt;&lt;rec-number&gt;693&lt;/rec-number&gt;&lt;foreign-keys&gt;&lt;key app="EN" db-id="e2xdvv2p2pxa0uevrw5vapzr9vsz5v02arv0" timestamp="0"&gt;693&lt;/key&gt;&lt;/foreign-keys&gt;&lt;ref-type name="Journal Article"&gt;17&lt;/ref-type&gt;&lt;contributors&gt;&lt;authors&gt;&lt;author&gt;Deuze, Mark&lt;/author&gt;&lt;/authors&gt;&lt;/contributors&gt;&lt;titles&gt;&lt;title&gt;What is journalism: Professional identity and ideology of journalism reconsidered&lt;/title&gt;&lt;secondary-title&gt;Journalism&lt;/secondary-title&gt;&lt;/titles&gt;&lt;periodical&gt;&lt;full-title&gt;Journalism&lt;/full-title&gt;&lt;/periodical&gt;&lt;pages&gt;442-464&lt;/pages&gt;&lt;volume&gt;6&lt;/volume&gt;&lt;number&gt;4&lt;/number&gt;&lt;dates&gt;&lt;year&gt;2005&lt;/year&gt;&lt;/dates&gt;&lt;urls&gt;&lt;/urls&gt;&lt;electronic-resource-num&gt;10.1177/1464884905056815&lt;/electronic-resource-num&gt;&lt;/record&gt;&lt;/Cite&gt;&lt;/EndNote&gt;</w:instrText>
      </w:r>
      <w:r w:rsidR="00CC1C1F" w:rsidRPr="00D22F9B">
        <w:rPr>
          <w:szCs w:val="21"/>
          <w:lang w:val="en-US"/>
        </w:rPr>
        <w:fldChar w:fldCharType="separate"/>
      </w:r>
      <w:r w:rsidR="00CC1C1F" w:rsidRPr="00D22F9B">
        <w:rPr>
          <w:noProof/>
          <w:szCs w:val="21"/>
          <w:lang w:val="en-US"/>
        </w:rPr>
        <w:t>(Deuze, 2005)</w:t>
      </w:r>
      <w:r w:rsidR="00CC1C1F" w:rsidRPr="00D22F9B">
        <w:rPr>
          <w:szCs w:val="21"/>
          <w:lang w:val="en-US"/>
        </w:rPr>
        <w:fldChar w:fldCharType="end"/>
      </w:r>
      <w:r w:rsidR="00820DF8" w:rsidRPr="00D22F9B">
        <w:rPr>
          <w:szCs w:val="21"/>
          <w:lang w:val="en-US"/>
        </w:rPr>
        <w:t>. Others</w:t>
      </w:r>
      <w:r w:rsidRPr="00D22F9B">
        <w:rPr>
          <w:szCs w:val="21"/>
          <w:lang w:val="en-US"/>
        </w:rPr>
        <w:t xml:space="preserve"> have found an </w:t>
      </w:r>
      <w:r w:rsidR="008159E0" w:rsidRPr="00D22F9B">
        <w:rPr>
          <w:szCs w:val="21"/>
          <w:lang w:val="en-US"/>
        </w:rPr>
        <w:t>omnipresent,</w:t>
      </w:r>
      <w:r w:rsidR="00CC1C1F" w:rsidRPr="00D22F9B">
        <w:rPr>
          <w:szCs w:val="21"/>
          <w:lang w:val="en-US"/>
        </w:rPr>
        <w:t xml:space="preserve"> capitalistic, </w:t>
      </w:r>
      <w:r w:rsidR="008159E0" w:rsidRPr="00D22F9B">
        <w:rPr>
          <w:szCs w:val="21"/>
          <w:lang w:val="en-US"/>
        </w:rPr>
        <w:t>corporate</w:t>
      </w:r>
      <w:r w:rsidR="00CC1C1F" w:rsidRPr="00D22F9B">
        <w:rPr>
          <w:szCs w:val="21"/>
          <w:lang w:val="en-US"/>
        </w:rPr>
        <w:t xml:space="preserve"> focused ideology</w:t>
      </w:r>
      <w:r w:rsidR="00A23F14" w:rsidRPr="00D22F9B">
        <w:rPr>
          <w:szCs w:val="21"/>
          <w:lang w:val="en-US"/>
        </w:rPr>
        <w:t xml:space="preserve"> across news media </w:t>
      </w:r>
      <w:r w:rsidR="00A23F14" w:rsidRPr="00D22F9B">
        <w:rPr>
          <w:szCs w:val="21"/>
          <w:lang w:val="en-US"/>
        </w:rPr>
        <w:fldChar w:fldCharType="begin">
          <w:fldData xml:space="preserve">PEVuZE5vdGU+PENpdGU+PEF1dGhvcj5SZWVzZTwvQXV0aG9yPjxZZWFyPjE5OTA8L1llYXI+PFJl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</w:fldData>
        </w:fldChar>
      </w:r>
      <w:r w:rsidR="00A23F14" w:rsidRPr="00D22F9B">
        <w:rPr>
          <w:szCs w:val="21"/>
          <w:lang w:val="en-US"/>
        </w:rPr>
        <w:instrText xml:space="preserve"> ADDIN EN.CITE </w:instrText>
      </w:r>
      <w:r w:rsidR="00A23F14" w:rsidRPr="00D22F9B">
        <w:rPr>
          <w:szCs w:val="21"/>
          <w:lang w:val="en-US"/>
        </w:rPr>
        <w:fldChar w:fldCharType="begin">
          <w:fldData xml:space="preserve">PEVuZE5vdGU+PENpdGU+PEF1dGhvcj5SZWVzZTwvQXV0aG9yPjxZZWFyPjE5OTA8L1llYXI+PFJl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</w:fldData>
        </w:fldChar>
      </w:r>
      <w:r w:rsidR="00A23F14" w:rsidRPr="00D22F9B">
        <w:rPr>
          <w:szCs w:val="21"/>
          <w:lang w:val="en-US"/>
        </w:rPr>
        <w:instrText xml:space="preserve"> ADDIN EN.CITE.DATA </w:instrText>
      </w:r>
      <w:r w:rsidR="00A23F14" w:rsidRPr="00D22F9B">
        <w:rPr>
          <w:szCs w:val="21"/>
          <w:lang w:val="en-US"/>
        </w:rPr>
      </w:r>
      <w:r w:rsidR="00A23F14" w:rsidRPr="00D22F9B">
        <w:rPr>
          <w:szCs w:val="21"/>
          <w:lang w:val="en-US"/>
        </w:rPr>
        <w:fldChar w:fldCharType="end"/>
      </w:r>
      <w:r w:rsidR="00A23F14" w:rsidRPr="00D22F9B">
        <w:rPr>
          <w:szCs w:val="21"/>
          <w:lang w:val="en-US"/>
        </w:rPr>
      </w:r>
      <w:r w:rsidR="00A23F14" w:rsidRPr="00D22F9B">
        <w:rPr>
          <w:szCs w:val="21"/>
          <w:lang w:val="en-US"/>
        </w:rPr>
        <w:fldChar w:fldCharType="separate"/>
      </w:r>
      <w:r w:rsidR="00A23F14" w:rsidRPr="00D22F9B">
        <w:rPr>
          <w:noProof/>
          <w:szCs w:val="21"/>
          <w:lang w:val="en-US"/>
        </w:rPr>
        <w:t>(Kenix, 2011, 2013; Reese, 1990; Zollmann, 2009)</w:t>
      </w:r>
      <w:r w:rsidR="00A23F14" w:rsidRPr="00D22F9B">
        <w:rPr>
          <w:szCs w:val="21"/>
          <w:lang w:val="en-US"/>
        </w:rPr>
        <w:fldChar w:fldCharType="end"/>
      </w:r>
      <w:r w:rsidR="008159E0" w:rsidRPr="00D22F9B">
        <w:rPr>
          <w:szCs w:val="21"/>
          <w:lang w:val="en-US"/>
        </w:rPr>
        <w:t xml:space="preserve">. </w:t>
      </w:r>
      <w:r w:rsidR="00D33D76" w:rsidRPr="00D22F9B">
        <w:rPr>
          <w:szCs w:val="21"/>
          <w:lang w:val="en-US"/>
        </w:rPr>
        <w:t xml:space="preserve">This </w:t>
      </w:r>
      <w:r w:rsidR="00A23F14" w:rsidRPr="00D22F9B">
        <w:rPr>
          <w:szCs w:val="21"/>
          <w:lang w:val="en-US"/>
        </w:rPr>
        <w:t>contrast between ideologies</w:t>
      </w:r>
      <w:r w:rsidR="00D33D76" w:rsidRPr="00D22F9B">
        <w:rPr>
          <w:szCs w:val="21"/>
          <w:lang w:val="en-US"/>
        </w:rPr>
        <w:t xml:space="preserve"> is </w:t>
      </w:r>
      <w:r w:rsidR="00A23F14" w:rsidRPr="00D22F9B">
        <w:rPr>
          <w:szCs w:val="21"/>
          <w:lang w:val="en-US"/>
        </w:rPr>
        <w:t xml:space="preserve">perhaps </w:t>
      </w:r>
      <w:r w:rsidR="00D33D76" w:rsidRPr="00D22F9B">
        <w:rPr>
          <w:szCs w:val="21"/>
          <w:lang w:val="en-US"/>
        </w:rPr>
        <w:t xml:space="preserve">most evident in content that is aimed at the business community </w:t>
      </w:r>
      <w:r w:rsidR="00A23F14" w:rsidRPr="00D22F9B">
        <w:rPr>
          <w:szCs w:val="21"/>
          <w:lang w:val="en-US"/>
        </w:rPr>
        <w:t>whereby commercial interests can contradict journalistic interests</w:t>
      </w:r>
      <w:r w:rsidR="002A1D28" w:rsidRPr="00D22F9B">
        <w:rPr>
          <w:szCs w:val="21"/>
          <w:lang w:val="en-US"/>
        </w:rPr>
        <w:t xml:space="preserve"> </w:t>
      </w:r>
      <w:r w:rsidR="00D33D76" w:rsidRPr="00D22F9B">
        <w:rPr>
          <w:szCs w:val="21"/>
          <w:lang w:val="en-US"/>
        </w:rPr>
        <w:fldChar w:fldCharType="begin"/>
      </w:r>
      <w:r w:rsidR="00D33D76" w:rsidRPr="00D22F9B">
        <w:rPr>
          <w:szCs w:val="21"/>
          <w:lang w:val="en-US"/>
        </w:rPr>
        <w:instrText xml:space="preserve"> ADDIN EN.CITE &lt;EndNote&gt;&lt;Cite&gt;&lt;Author&gt;Allen&lt;/Author&gt;&lt;Year&gt;2012&lt;/Year&gt;&lt;RecNum&gt;2268&lt;/RecNum&gt;&lt;DisplayText&gt;(Allen &amp;amp; Savigny, 2012)&lt;/DisplayText&gt;&lt;record&gt;&lt;rec-number&gt;2268&lt;/rec-number&gt;&lt;foreign-keys&gt;&lt;key app="EN" db-id="e2xdvv2p2pxa0uevrw5vapzr9vsz5v02arv0" timestamp="1465869359"&gt;2268&lt;/key&gt;&lt;/foreign-keys&gt;&lt;ref-type name="Journal Article"&gt;17&lt;/ref-type&gt;&lt;contributors&gt;&lt;authors&gt;&lt;author&gt;Allen, Henry&lt;/author&gt;&lt;author&gt;Savigny, Heather&lt;/author&gt;&lt;/authors&gt;&lt;/contributors&gt;&lt;titles&gt;&lt;title&gt;Selling scandal or ideology? The politics of business crime coverage&lt;/title&gt;&lt;secondary-title&gt;European Journal of Communication&lt;/secondary-title&gt;&lt;/titles&gt;&lt;periodical&gt;&lt;full-title&gt;European Journal of Communication&lt;/full-title&gt;&lt;/periodical&gt;&lt;pages&gt;278-290&lt;/pages&gt;&lt;volume&gt;27&lt;/volume&gt;&lt;number&gt;3&lt;/number&gt;&lt;dates&gt;&lt;year&gt;2012&lt;/year&gt;&lt;/dates&gt;&lt;urls&gt;&lt;/urls&gt;&lt;/record&gt;&lt;/Cite&gt;&lt;/EndNote&gt;</w:instrText>
      </w:r>
      <w:r w:rsidR="00D33D76" w:rsidRPr="00D22F9B">
        <w:rPr>
          <w:szCs w:val="21"/>
          <w:lang w:val="en-US"/>
        </w:rPr>
        <w:fldChar w:fldCharType="separate"/>
      </w:r>
      <w:r w:rsidR="00D33D76" w:rsidRPr="00D22F9B">
        <w:rPr>
          <w:noProof/>
          <w:szCs w:val="21"/>
          <w:lang w:val="en-US"/>
        </w:rPr>
        <w:t>(Allen &amp; Savigny, 2012)</w:t>
      </w:r>
      <w:r w:rsidR="00D33D76" w:rsidRPr="00D22F9B">
        <w:rPr>
          <w:szCs w:val="21"/>
          <w:lang w:val="en-US"/>
        </w:rPr>
        <w:fldChar w:fldCharType="end"/>
      </w:r>
      <w:r w:rsidR="00D33D76" w:rsidRPr="00D22F9B">
        <w:rPr>
          <w:szCs w:val="21"/>
          <w:lang w:val="en-US"/>
        </w:rPr>
        <w:t xml:space="preserve">. </w:t>
      </w:r>
      <w:r w:rsidR="002A1D28" w:rsidRPr="00D22F9B">
        <w:rPr>
          <w:szCs w:val="21"/>
          <w:lang w:val="en-US"/>
        </w:rPr>
        <w:t xml:space="preserve">When confronted with </w:t>
      </w:r>
      <w:r w:rsidR="00A23F14" w:rsidRPr="00D22F9B">
        <w:rPr>
          <w:szCs w:val="21"/>
          <w:lang w:val="en-US"/>
        </w:rPr>
        <w:t xml:space="preserve">such </w:t>
      </w:r>
      <w:r w:rsidR="002A1D28" w:rsidRPr="00D22F9B">
        <w:rPr>
          <w:szCs w:val="21"/>
          <w:lang w:val="en-US"/>
        </w:rPr>
        <w:t xml:space="preserve">a contradiction between competing ideologies, the ideology of consumerism and commercial interests </w:t>
      </w:r>
      <w:r w:rsidR="00A23F14" w:rsidRPr="00D22F9B">
        <w:rPr>
          <w:szCs w:val="21"/>
          <w:lang w:val="en-US"/>
        </w:rPr>
        <w:t xml:space="preserve">generally </w:t>
      </w:r>
      <w:r w:rsidR="002A1D28" w:rsidRPr="00D22F9B">
        <w:rPr>
          <w:szCs w:val="21"/>
          <w:lang w:val="en-US"/>
        </w:rPr>
        <w:t>supersedes any individual or business-level ideology</w:t>
      </w:r>
      <w:r w:rsidR="00A23F14" w:rsidRPr="00D22F9B">
        <w:rPr>
          <w:szCs w:val="21"/>
          <w:lang w:val="en-US"/>
        </w:rPr>
        <w:t xml:space="preserve"> </w:t>
      </w:r>
      <w:r w:rsidR="00A23F14" w:rsidRPr="00D22F9B">
        <w:rPr>
          <w:szCs w:val="21"/>
          <w:lang w:val="en-US"/>
        </w:rPr>
        <w:fldChar w:fldCharType="begin">
          <w:fldData xml:space="preserve">PEVuZE5vdGU+PENpdGU+PEF1dGhvcj5SZWVzZTwvQXV0aG9yPjxZZWFyPjE5OTA8L1llYXI+PFJl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</w:fldData>
        </w:fldChar>
      </w:r>
      <w:r w:rsidR="00A23F14" w:rsidRPr="00D22F9B">
        <w:rPr>
          <w:szCs w:val="21"/>
          <w:lang w:val="en-US"/>
        </w:rPr>
        <w:instrText xml:space="preserve"> ADDIN EN.CITE </w:instrText>
      </w:r>
      <w:r w:rsidR="00A23F14" w:rsidRPr="00D22F9B">
        <w:rPr>
          <w:szCs w:val="21"/>
          <w:lang w:val="en-US"/>
        </w:rPr>
        <w:fldChar w:fldCharType="begin">
          <w:fldData xml:space="preserve">PEVuZE5vdGU+PENpdGU+PEF1dGhvcj5SZWVzZTwvQXV0aG9yPjxZZWFyPjE5OTA8L1llYXI+PFJl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</w:fldData>
        </w:fldChar>
      </w:r>
      <w:r w:rsidR="00A23F14" w:rsidRPr="00D22F9B">
        <w:rPr>
          <w:szCs w:val="21"/>
          <w:lang w:val="en-US"/>
        </w:rPr>
        <w:instrText xml:space="preserve"> ADDIN EN.CITE.DATA </w:instrText>
      </w:r>
      <w:r w:rsidR="00A23F14" w:rsidRPr="00D22F9B">
        <w:rPr>
          <w:szCs w:val="21"/>
          <w:lang w:val="en-US"/>
        </w:rPr>
      </w:r>
      <w:r w:rsidR="00A23F14" w:rsidRPr="00D22F9B">
        <w:rPr>
          <w:szCs w:val="21"/>
          <w:lang w:val="en-US"/>
        </w:rPr>
        <w:fldChar w:fldCharType="end"/>
      </w:r>
      <w:r w:rsidR="00A23F14" w:rsidRPr="00D22F9B">
        <w:rPr>
          <w:szCs w:val="21"/>
          <w:lang w:val="en-US"/>
        </w:rPr>
      </w:r>
      <w:r w:rsidR="00A23F14" w:rsidRPr="00D22F9B">
        <w:rPr>
          <w:szCs w:val="21"/>
          <w:lang w:val="en-US"/>
        </w:rPr>
        <w:fldChar w:fldCharType="separate"/>
      </w:r>
      <w:r w:rsidR="00A23F14" w:rsidRPr="00D22F9B">
        <w:rPr>
          <w:noProof/>
          <w:szCs w:val="21"/>
          <w:lang w:val="en-US"/>
        </w:rPr>
        <w:t>(Christensen, 2007; Kenix, 2013; Reese, 1990)</w:t>
      </w:r>
      <w:r w:rsidR="00A23F14" w:rsidRPr="00D22F9B">
        <w:rPr>
          <w:szCs w:val="21"/>
          <w:lang w:val="en-US"/>
        </w:rPr>
        <w:fldChar w:fldCharType="end"/>
      </w:r>
      <w:r w:rsidR="002A1D28" w:rsidRPr="00D22F9B">
        <w:rPr>
          <w:szCs w:val="21"/>
          <w:lang w:val="en-US"/>
        </w:rPr>
        <w:t xml:space="preserve">. </w:t>
      </w:r>
      <w:r w:rsidR="00A23F14" w:rsidRPr="00D22F9B">
        <w:rPr>
          <w:szCs w:val="21"/>
          <w:lang w:val="en-US"/>
        </w:rPr>
        <w:t xml:space="preserve">This </w:t>
      </w:r>
      <w:r w:rsidR="00D33D76" w:rsidRPr="00D22F9B">
        <w:rPr>
          <w:szCs w:val="21"/>
          <w:lang w:val="en-US"/>
        </w:rPr>
        <w:t>support</w:t>
      </w:r>
      <w:r w:rsidR="002A1D28" w:rsidRPr="00D22F9B">
        <w:rPr>
          <w:szCs w:val="21"/>
          <w:lang w:val="en-US"/>
        </w:rPr>
        <w:t>s</w:t>
      </w:r>
      <w:r w:rsidR="008159E0" w:rsidRPr="00D22F9B">
        <w:rPr>
          <w:szCs w:val="21"/>
          <w:lang w:val="en-US"/>
        </w:rPr>
        <w:t xml:space="preserve">, at least in part, the Propaganda Model, which argues that news media manufacture content that supports “government and dominant private interests” </w:t>
      </w:r>
      <w:r w:rsidR="008159E0" w:rsidRPr="00D22F9B">
        <w:rPr>
          <w:szCs w:val="21"/>
          <w:lang w:val="en-US"/>
        </w:rPr>
        <w:fldChar w:fldCharType="begin"/>
      </w:r>
      <w:r w:rsidR="008159E0" w:rsidRPr="00D22F9B">
        <w:rPr>
          <w:szCs w:val="21"/>
          <w:lang w:val="en-US"/>
        </w:rPr>
        <w:instrText xml:space="preserve"> ADDIN EN.CITE &lt;EndNote&gt;&lt;Cite&gt;&lt;Author&gt;Herman&lt;/Author&gt;&lt;Year&gt;1988&lt;/Year&gt;&lt;RecNum&gt;550&lt;/RecNum&gt;&lt;Pages&gt;2&lt;/Pages&gt;&lt;DisplayText&gt;(Herman &amp;amp; Chomsky, 1988, p. 2)&lt;/DisplayText&gt;&lt;record&gt;&lt;rec-number&gt;550&lt;/rec-number&gt;&lt;foreign-keys&gt;&lt;key app="EN" db-id="e2xdvv2p2pxa0uevrw5vapzr9vsz5v02arv0" timestamp="0"&gt;550&lt;/key&gt;&lt;/foreign-keys&gt;&lt;ref-type name="Book"&gt;6&lt;/ref-type&gt;&lt;contributors&gt;&lt;authors&gt;&lt;author&gt;Herman, Edward S.&lt;/author&gt;&lt;author&gt;Chomsky, Noam&lt;/author&gt;&lt;/authors&gt;&lt;/contributors&gt;&lt;titles&gt;&lt;title&gt;Manufacturing consent: The political economy of the mass media&lt;/title&gt;&lt;/titles&gt;&lt;dates&gt;&lt;year&gt;1988&lt;/year&gt;&lt;/dates&gt;&lt;pub-location&gt;New York&lt;/pub-location&gt;&lt;publisher&gt;Pantheon Books&lt;/publisher&gt;&lt;urls&gt;&lt;/urls&gt;&lt;/record&gt;&lt;/Cite&gt;&lt;/EndNote&gt;</w:instrText>
      </w:r>
      <w:r w:rsidR="008159E0" w:rsidRPr="00D22F9B">
        <w:rPr>
          <w:szCs w:val="21"/>
          <w:lang w:val="en-US"/>
        </w:rPr>
        <w:fldChar w:fldCharType="separate"/>
      </w:r>
      <w:r w:rsidR="008159E0" w:rsidRPr="00D22F9B">
        <w:rPr>
          <w:noProof/>
          <w:szCs w:val="21"/>
          <w:lang w:val="en-US"/>
        </w:rPr>
        <w:t>(Herman &amp; Chomsky, 1988, p. 2)</w:t>
      </w:r>
      <w:r w:rsidR="008159E0" w:rsidRPr="00D22F9B">
        <w:rPr>
          <w:szCs w:val="21"/>
          <w:lang w:val="en-US"/>
        </w:rPr>
        <w:fldChar w:fldCharType="end"/>
      </w:r>
      <w:r w:rsidR="008159E0" w:rsidRPr="00D22F9B">
        <w:rPr>
          <w:szCs w:val="21"/>
          <w:lang w:val="en-US"/>
        </w:rPr>
        <w:t>.</w:t>
      </w:r>
    </w:p>
    <w:p w14:paraId="5534AA2B" w14:textId="6453F4E8" w:rsidR="000462F2" w:rsidRPr="00D22F9B" w:rsidRDefault="00264F00" w:rsidP="00B74017">
      <w:pPr>
        <w:pStyle w:val="HarvardNormal"/>
        <w:spacing w:line="240" w:lineRule="auto"/>
        <w:rPr>
          <w:szCs w:val="21"/>
          <w:lang w:val="en-US"/>
        </w:rPr>
      </w:pPr>
      <w:r w:rsidRPr="00D22F9B">
        <w:rPr>
          <w:szCs w:val="21"/>
          <w:lang w:val="en-US"/>
        </w:rPr>
        <w:t xml:space="preserve">The omnipresent ideology of commercialism across the </w:t>
      </w:r>
      <w:r w:rsidR="000462F2" w:rsidRPr="00D22F9B">
        <w:rPr>
          <w:szCs w:val="21"/>
          <w:lang w:val="en-US"/>
        </w:rPr>
        <w:t xml:space="preserve">news </w:t>
      </w:r>
      <w:r w:rsidRPr="00D22F9B">
        <w:rPr>
          <w:szCs w:val="21"/>
          <w:lang w:val="en-US"/>
        </w:rPr>
        <w:t>media spectrum problematizes the role of specific owners</w:t>
      </w:r>
      <w:r w:rsidR="002A1D28" w:rsidRPr="00D22F9B">
        <w:rPr>
          <w:szCs w:val="21"/>
          <w:lang w:val="en-US"/>
        </w:rPr>
        <w:t>, or business-level ideologies,</w:t>
      </w:r>
      <w:r w:rsidRPr="00D22F9B">
        <w:rPr>
          <w:szCs w:val="21"/>
          <w:lang w:val="en-US"/>
        </w:rPr>
        <w:t xml:space="preserve"> </w:t>
      </w:r>
      <w:r w:rsidR="000462F2" w:rsidRPr="00D22F9B">
        <w:rPr>
          <w:szCs w:val="21"/>
          <w:lang w:val="en-US"/>
        </w:rPr>
        <w:t>directing</w:t>
      </w:r>
      <w:r w:rsidR="002A1D28" w:rsidRPr="00D22F9B">
        <w:rPr>
          <w:szCs w:val="21"/>
          <w:lang w:val="en-US"/>
        </w:rPr>
        <w:t xml:space="preserve"> content. However, a</w:t>
      </w:r>
      <w:r w:rsidR="000462F2" w:rsidRPr="00D22F9B">
        <w:rPr>
          <w:szCs w:val="21"/>
          <w:lang w:val="en-US"/>
        </w:rPr>
        <w:t xml:space="preserve"> commercial </w:t>
      </w:r>
      <w:r w:rsidR="002A1D28" w:rsidRPr="00D22F9B">
        <w:rPr>
          <w:szCs w:val="21"/>
          <w:lang w:val="en-US"/>
        </w:rPr>
        <w:t>ideology also</w:t>
      </w:r>
      <w:r w:rsidRPr="00D22F9B">
        <w:rPr>
          <w:szCs w:val="21"/>
          <w:lang w:val="en-US"/>
        </w:rPr>
        <w:t xml:space="preserve"> argues that audience preferences, advertisers’ financial interests, market technological capabilities, and institutional profitability have a much stronger influence on content than </w:t>
      </w:r>
      <w:r w:rsidR="000462F2" w:rsidRPr="00D22F9B">
        <w:rPr>
          <w:szCs w:val="21"/>
          <w:lang w:val="en-US"/>
        </w:rPr>
        <w:t>any other factor</w:t>
      </w:r>
      <w:r w:rsidRPr="00D22F9B">
        <w:rPr>
          <w:szCs w:val="21"/>
          <w:lang w:val="en-US"/>
        </w:rPr>
        <w:t xml:space="preserve"> </w:t>
      </w:r>
      <w:r w:rsidR="003F4E5B" w:rsidRPr="00D22F9B">
        <w:rPr>
          <w:szCs w:val="21"/>
          <w:lang w:val="en-US"/>
        </w:rPr>
        <w:fldChar w:fldCharType="begin"/>
      </w:r>
      <w:r w:rsidR="003F4E5B" w:rsidRPr="00D22F9B">
        <w:rPr>
          <w:szCs w:val="21"/>
          <w:lang w:val="en-US"/>
        </w:rPr>
        <w:instrText xml:space="preserve"> ADDIN EN.CITE &lt;EndNote&gt;&lt;Cite&gt;&lt;Author&gt;Hamilton&lt;/Author&gt;&lt;Year&gt;2004&lt;/Year&gt;&lt;RecNum&gt;1528&lt;/RecNum&gt;&lt;DisplayText&gt;(Hamilton, 2004)&lt;/DisplayText&gt;&lt;record&gt;&lt;rec-number&gt;1528&lt;/rec-number&gt;&lt;foreign-keys&gt;&lt;key app="EN" db-id="e2xdvv2p2pxa0uevrw5vapzr9vsz5v02arv0" timestamp="1284640960"&gt;1528&lt;/key&gt;&lt;/foreign-keys&gt;&lt;ref-type name="Book"&gt;6&lt;/ref-type&gt;&lt;contributors&gt;&lt;authors&gt;&lt;author&gt;Hamilton, James T.&lt;/author&gt;&lt;/authors&gt;&lt;/contributors&gt;&lt;titles&gt;&lt;title&gt;All the news that&amp;apos;s fit to sell: How the market transforms information into news&lt;/title&gt;&lt;/titles&gt;&lt;dates&gt;&lt;year&gt;2004&lt;/year&gt;&lt;/dates&gt;&lt;pub-location&gt;Princeton&lt;/pub-location&gt;&lt;publisher&gt;Princeton University Press&lt;/publisher&gt;&lt;urls&gt;&lt;/urls&gt;&lt;/record&gt;&lt;/Cite&gt;&lt;/EndNote&gt;</w:instrText>
      </w:r>
      <w:r w:rsidR="003F4E5B" w:rsidRPr="00D22F9B">
        <w:rPr>
          <w:szCs w:val="21"/>
          <w:lang w:val="en-US"/>
        </w:rPr>
        <w:fldChar w:fldCharType="separate"/>
      </w:r>
      <w:r w:rsidR="003F4E5B" w:rsidRPr="00D22F9B">
        <w:rPr>
          <w:noProof/>
          <w:szCs w:val="21"/>
          <w:lang w:val="en-US"/>
        </w:rPr>
        <w:t>(Hamilton, 2004)</w:t>
      </w:r>
      <w:r w:rsidR="003F4E5B" w:rsidRPr="00D22F9B">
        <w:rPr>
          <w:szCs w:val="21"/>
          <w:lang w:val="en-US"/>
        </w:rPr>
        <w:fldChar w:fldCharType="end"/>
      </w:r>
      <w:r w:rsidRPr="00D22F9B">
        <w:rPr>
          <w:szCs w:val="21"/>
          <w:lang w:val="en-US"/>
        </w:rPr>
        <w:t xml:space="preserve">. </w:t>
      </w:r>
      <w:r w:rsidR="002A1D28" w:rsidRPr="00D22F9B">
        <w:rPr>
          <w:szCs w:val="21"/>
          <w:lang w:val="en-US"/>
        </w:rPr>
        <w:t>A commercial ideology would further argue that</w:t>
      </w:r>
      <w:r w:rsidRPr="00D22F9B">
        <w:rPr>
          <w:szCs w:val="21"/>
          <w:lang w:val="en-US"/>
        </w:rPr>
        <w:t xml:space="preserve"> businesses standardize and find more effi</w:t>
      </w:r>
      <w:r w:rsidR="002A1D28" w:rsidRPr="00D22F9B">
        <w:rPr>
          <w:szCs w:val="21"/>
          <w:lang w:val="en-US"/>
        </w:rPr>
        <w:t>cient modes of telling stories, thereby homogenizing their content</w:t>
      </w:r>
      <w:r w:rsidRPr="00D22F9B">
        <w:rPr>
          <w:szCs w:val="21"/>
          <w:lang w:val="en-US"/>
        </w:rPr>
        <w:t xml:space="preserve"> over time </w:t>
      </w:r>
      <w:r w:rsidR="003F4E5B" w:rsidRPr="00D22F9B">
        <w:rPr>
          <w:szCs w:val="21"/>
          <w:lang w:val="en-US"/>
        </w:rPr>
        <w:fldChar w:fldCharType="begin"/>
      </w:r>
      <w:r w:rsidR="003F4E5B" w:rsidRPr="00D22F9B">
        <w:rPr>
          <w:szCs w:val="21"/>
          <w:lang w:val="en-US"/>
        </w:rPr>
        <w:instrText xml:space="preserve"> ADDIN EN.CITE &lt;EndNote&gt;&lt;Cite&gt;&lt;Author&gt;Underwood&lt;/Author&gt;&lt;Year&gt;1993&lt;/Year&gt;&lt;RecNum&gt;1619&lt;/RecNum&gt;&lt;DisplayText&gt;(Underwood, 1993)&lt;/DisplayText&gt;&lt;record&gt;&lt;rec-number&gt;1619&lt;/rec-number&gt;&lt;foreign-keys&gt;&lt;key app="EN" db-id="e2xdvv2p2pxa0uevrw5vapzr9vsz5v02arv0" timestamp="1449102079"&gt;1619&lt;/key&gt;&lt;key app="ENWeb" db-id=""&gt;0&lt;/key&gt;&lt;/foreign-keys&gt;&lt;ref-type name="Book"&gt;6&lt;/ref-type&gt;&lt;contributors&gt;&lt;authors&gt;&lt;author&gt;Underwood, Doug&lt;/author&gt;&lt;/authors&gt;&lt;/contributors&gt;&lt;titles&gt;&lt;title&gt;When MBAs rule the newsroom&lt;/title&gt;&lt;/titles&gt;&lt;dates&gt;&lt;year&gt;1993&lt;/year&gt;&lt;/dates&gt;&lt;pub-location&gt;New York&lt;/pub-location&gt;&lt;publisher&gt;Columbia University Press&lt;/publisher&gt;&lt;urls&gt;&lt;/urls&gt;&lt;/record&gt;&lt;/Cite&gt;&lt;/EndNote&gt;</w:instrText>
      </w:r>
      <w:r w:rsidR="003F4E5B" w:rsidRPr="00D22F9B">
        <w:rPr>
          <w:szCs w:val="21"/>
          <w:lang w:val="en-US"/>
        </w:rPr>
        <w:fldChar w:fldCharType="separate"/>
      </w:r>
      <w:r w:rsidR="003F4E5B" w:rsidRPr="00D22F9B">
        <w:rPr>
          <w:noProof/>
          <w:szCs w:val="21"/>
          <w:lang w:val="en-US"/>
        </w:rPr>
        <w:t>(Underwood, 1993)</w:t>
      </w:r>
      <w:r w:rsidR="003F4E5B" w:rsidRPr="00D22F9B">
        <w:rPr>
          <w:szCs w:val="21"/>
          <w:lang w:val="en-US"/>
        </w:rPr>
        <w:fldChar w:fldCharType="end"/>
      </w:r>
      <w:r w:rsidR="002A1D28" w:rsidRPr="00D22F9B">
        <w:rPr>
          <w:szCs w:val="21"/>
          <w:lang w:val="en-US"/>
        </w:rPr>
        <w:t>. Whereas t</w:t>
      </w:r>
      <w:r w:rsidRPr="00D22F9B">
        <w:rPr>
          <w:szCs w:val="21"/>
          <w:lang w:val="en-US"/>
        </w:rPr>
        <w:t>he media industry</w:t>
      </w:r>
      <w:r w:rsidR="002A1D28" w:rsidRPr="00D22F9B">
        <w:rPr>
          <w:szCs w:val="21"/>
          <w:lang w:val="en-US"/>
        </w:rPr>
        <w:t xml:space="preserve"> as a whole</w:t>
      </w:r>
      <w:r w:rsidRPr="00D22F9B">
        <w:rPr>
          <w:szCs w:val="21"/>
          <w:lang w:val="en-US"/>
        </w:rPr>
        <w:t xml:space="preserve"> has moved to more formulaic and standardized forms of content because of economic pressures</w:t>
      </w:r>
      <w:r w:rsidR="00DE3701" w:rsidRPr="00D22F9B">
        <w:rPr>
          <w:szCs w:val="21"/>
          <w:lang w:val="en-US"/>
        </w:rPr>
        <w:t xml:space="preserve">, the commercial ideology </w:t>
      </w:r>
      <w:r w:rsidR="00465F2C" w:rsidRPr="00D22F9B">
        <w:rPr>
          <w:szCs w:val="21"/>
          <w:lang w:val="en-US"/>
        </w:rPr>
        <w:t xml:space="preserve">only partially explains homogeneity in content, but does not fully address all of the </w:t>
      </w:r>
      <w:r w:rsidR="00DE3701" w:rsidRPr="00D22F9B">
        <w:rPr>
          <w:szCs w:val="21"/>
          <w:lang w:val="en-US"/>
        </w:rPr>
        <w:t>individual and business-level distinctions</w:t>
      </w:r>
      <w:r w:rsidRPr="00D22F9B">
        <w:rPr>
          <w:szCs w:val="21"/>
          <w:lang w:val="en-US"/>
        </w:rPr>
        <w:t xml:space="preserve">. </w:t>
      </w:r>
      <w:r w:rsidR="00DE3701" w:rsidRPr="00D22F9B">
        <w:rPr>
          <w:szCs w:val="21"/>
          <w:lang w:val="en-US"/>
        </w:rPr>
        <w:t xml:space="preserve">As others have observed, ideology helps to explain the coherence of a </w:t>
      </w:r>
      <w:r w:rsidR="00DE3701" w:rsidRPr="00D22F9B">
        <w:rPr>
          <w:szCs w:val="21"/>
          <w:lang w:val="en-US"/>
        </w:rPr>
        <w:lastRenderedPageBreak/>
        <w:t xml:space="preserve">specific grouping but it does not explain the “coherence of society as a whole” </w:t>
      </w:r>
      <w:r w:rsidR="000A59C0" w:rsidRPr="00D22F9B">
        <w:rPr>
          <w:szCs w:val="21"/>
          <w:lang w:val="en-US"/>
        </w:rPr>
        <w:fldChar w:fldCharType="begin"/>
      </w:r>
      <w:r w:rsidR="000A59C0" w:rsidRPr="00D22F9B">
        <w:rPr>
          <w:szCs w:val="21"/>
          <w:lang w:val="en-US"/>
        </w:rPr>
        <w:instrText xml:space="preserve"> ADDIN EN.CITE &lt;EndNote&gt;&lt;Cite&gt;&lt;Author&gt;Abercrombie&lt;/Author&gt;&lt;Year&gt;1980&lt;/Year&gt;&lt;RecNum&gt;2270&lt;/RecNum&gt;&lt;Pages&gt;3&lt;/Pages&gt;&lt;DisplayText&gt;(Abercrombie, Hill, &amp;amp; Turner, 1980, p. 3)&lt;/DisplayText&gt;&lt;record&gt;&lt;rec-number&gt;2270&lt;/rec-number&gt;&lt;foreign-keys&gt;&lt;key app="EN" db-id="e2xdvv2p2pxa0uevrw5vapzr9vsz5v02arv0" timestamp="1465956997"&gt;2270&lt;/key&gt;&lt;/foreign-keys&gt;&lt;ref-type name="Book"&gt;6&lt;/ref-type&gt;&lt;contributors&gt;&lt;authors&gt;&lt;author&gt;Abercrombie, Nicholas&lt;/author&gt;&lt;author&gt;Hill, Stephen&lt;/author&gt;&lt;author&gt;Turner, Bryan S.&lt;/author&gt;&lt;/authors&gt;&lt;/contributors&gt;&lt;titles&gt;&lt;title&gt;The dominant ideology thesis&lt;/title&gt;&lt;/titles&gt;&lt;dates&gt;&lt;year&gt;1980&lt;/year&gt;&lt;/dates&gt;&lt;pub-location&gt;London&lt;/pub-location&gt;&lt;publisher&gt;George Allen and Unwin&lt;/publisher&gt;&lt;urls&gt;&lt;/urls&gt;&lt;/record&gt;&lt;/Cite&gt;&lt;/EndNote&gt;</w:instrText>
      </w:r>
      <w:r w:rsidR="000A59C0" w:rsidRPr="00D22F9B">
        <w:rPr>
          <w:szCs w:val="21"/>
          <w:lang w:val="en-US"/>
        </w:rPr>
        <w:fldChar w:fldCharType="separate"/>
      </w:r>
      <w:r w:rsidR="000A59C0" w:rsidRPr="00D22F9B">
        <w:rPr>
          <w:noProof/>
          <w:szCs w:val="21"/>
          <w:lang w:val="en-US"/>
        </w:rPr>
        <w:t>(Abercrombie, Hill, &amp; Turner, 1980, p. 3)</w:t>
      </w:r>
      <w:r w:rsidR="000A59C0" w:rsidRPr="00D22F9B">
        <w:rPr>
          <w:szCs w:val="21"/>
          <w:lang w:val="en-US"/>
        </w:rPr>
        <w:fldChar w:fldCharType="end"/>
      </w:r>
      <w:r w:rsidR="00465F2C" w:rsidRPr="00D22F9B">
        <w:rPr>
          <w:szCs w:val="21"/>
          <w:lang w:val="en-US"/>
        </w:rPr>
        <w:t>.</w:t>
      </w:r>
      <w:r w:rsidR="000462F2" w:rsidRPr="00D22F9B">
        <w:rPr>
          <w:szCs w:val="21"/>
          <w:lang w:val="en-US"/>
        </w:rPr>
        <w:t xml:space="preserve"> </w:t>
      </w:r>
    </w:p>
    <w:p w14:paraId="5E6C0893" w14:textId="69E66670" w:rsidR="00264F00" w:rsidRPr="00D22F9B" w:rsidRDefault="000A59C0" w:rsidP="00B74017">
      <w:pPr>
        <w:pStyle w:val="HarvardNormal"/>
        <w:spacing w:line="240" w:lineRule="auto"/>
        <w:rPr>
          <w:szCs w:val="21"/>
          <w:lang w:val="en-US"/>
        </w:rPr>
      </w:pPr>
      <w:r w:rsidRPr="00D22F9B">
        <w:rPr>
          <w:szCs w:val="21"/>
          <w:lang w:val="en-US"/>
        </w:rPr>
        <w:t>Thus</w:t>
      </w:r>
      <w:r w:rsidR="000462F2" w:rsidRPr="00D22F9B">
        <w:rPr>
          <w:szCs w:val="21"/>
          <w:lang w:val="en-US"/>
        </w:rPr>
        <w:t xml:space="preserve">, the balance between a macro-level omnipresent corporate ideology and the relatively micro-level political ideology of a news outlet remains problematic. If consumer </w:t>
      </w:r>
      <w:r w:rsidR="00264F00" w:rsidRPr="00D22F9B">
        <w:rPr>
          <w:szCs w:val="21"/>
          <w:lang w:val="en-US"/>
        </w:rPr>
        <w:t xml:space="preserve">preferences play an inordinately </w:t>
      </w:r>
      <w:r w:rsidR="000462F2" w:rsidRPr="00D22F9B">
        <w:rPr>
          <w:szCs w:val="21"/>
          <w:lang w:val="en-US"/>
        </w:rPr>
        <w:t xml:space="preserve">large role in dictating content </w:t>
      </w:r>
      <w:r w:rsidR="003F4E5B" w:rsidRPr="00D22F9B">
        <w:rPr>
          <w:szCs w:val="21"/>
          <w:lang w:val="en-US"/>
        </w:rPr>
        <w:fldChar w:fldCharType="begin"/>
      </w:r>
      <w:r w:rsidR="003F4E5B" w:rsidRPr="00D22F9B">
        <w:rPr>
          <w:szCs w:val="21"/>
          <w:lang w:val="en-US"/>
        </w:rPr>
        <w:instrText xml:space="preserve"> ADDIN EN.CITE &lt;EndNote&gt;&lt;Cite&gt;&lt;Author&gt;Gentzkow&lt;/Author&gt;&lt;Year&gt;2010&lt;/Year&gt;&lt;RecNum&gt;1521&lt;/RecNum&gt;&lt;DisplayText&gt;(Gentzkow &amp;amp; Shapiro, 2010)&lt;/DisplayText&gt;&lt;record&gt;&lt;rec-number&gt;1521&lt;/rec-number&gt;&lt;foreign-keys&gt;&lt;key app="EN" db-id="e2xdvv2p2pxa0uevrw5vapzr9vsz5v02arv0" timestamp="1284556757"&gt;1521&lt;/key&gt;&lt;/foreign-keys&gt;&lt;ref-type name="Journal Article"&gt;17&lt;/ref-type&gt;&lt;contributors&gt;&lt;authors&gt;&lt;author&gt;Gentzkow, Matthew&lt;/author&gt;&lt;author&gt;Shapiro, Jesse M.&lt;/author&gt;&lt;/authors&gt;&lt;/contributors&gt;&lt;titles&gt;&lt;title&gt;What drives media slant? Evidence from U.S. Daily Newspapers&lt;/title&gt;&lt;secondary-title&gt;Econometrica&lt;/secondary-title&gt;&lt;/titles&gt;&lt;periodical&gt;&lt;full-title&gt;Econometrica&lt;/full-title&gt;&lt;/periodical&gt;&lt;pages&gt;35-71&lt;/pages&gt;&lt;volume&gt;78&lt;/volume&gt;&lt;number&gt;1&lt;/number&gt;&lt;dates&gt;&lt;year&gt;2010&lt;/year&gt;&lt;/dates&gt;&lt;urls&gt;&lt;/urls&gt;&lt;/record&gt;&lt;/Cite&gt;&lt;/EndNote&gt;</w:instrText>
      </w:r>
      <w:r w:rsidR="003F4E5B" w:rsidRPr="00D22F9B">
        <w:rPr>
          <w:szCs w:val="21"/>
          <w:lang w:val="en-US"/>
        </w:rPr>
        <w:fldChar w:fldCharType="separate"/>
      </w:r>
      <w:r w:rsidR="003F4E5B" w:rsidRPr="00D22F9B">
        <w:rPr>
          <w:noProof/>
          <w:szCs w:val="21"/>
          <w:lang w:val="en-US"/>
        </w:rPr>
        <w:t>(Gentzkow &amp; Shapiro, 2010)</w:t>
      </w:r>
      <w:r w:rsidR="003F4E5B" w:rsidRPr="00D22F9B">
        <w:rPr>
          <w:szCs w:val="21"/>
          <w:lang w:val="en-US"/>
        </w:rPr>
        <w:fldChar w:fldCharType="end"/>
      </w:r>
      <w:r w:rsidRPr="00D22F9B">
        <w:rPr>
          <w:szCs w:val="21"/>
          <w:lang w:val="en-US"/>
        </w:rPr>
        <w:t>, as is argued in a commercial ideology,</w:t>
      </w:r>
      <w:r w:rsidR="000462F2" w:rsidRPr="00D22F9B">
        <w:rPr>
          <w:szCs w:val="21"/>
          <w:lang w:val="en-US"/>
        </w:rPr>
        <w:t xml:space="preserve"> then </w:t>
      </w:r>
      <w:r w:rsidR="00465F2C" w:rsidRPr="00D22F9B">
        <w:rPr>
          <w:szCs w:val="21"/>
          <w:lang w:val="en-US"/>
        </w:rPr>
        <w:t>a news outlet’s</w:t>
      </w:r>
      <w:r w:rsidR="000462F2" w:rsidRPr="00D22F9B">
        <w:rPr>
          <w:szCs w:val="21"/>
          <w:lang w:val="en-US"/>
        </w:rPr>
        <w:t xml:space="preserve"> readers may demand newspaper content that</w:t>
      </w:r>
      <w:r w:rsidRPr="00D22F9B">
        <w:rPr>
          <w:szCs w:val="21"/>
          <w:lang w:val="en-US"/>
        </w:rPr>
        <w:t xml:space="preserve"> engages</w:t>
      </w:r>
      <w:r w:rsidR="000462F2" w:rsidRPr="00D22F9B">
        <w:rPr>
          <w:szCs w:val="21"/>
          <w:lang w:val="en-US"/>
        </w:rPr>
        <w:t xml:space="preserve"> with their</w:t>
      </w:r>
      <w:r w:rsidRPr="00D22F9B">
        <w:rPr>
          <w:szCs w:val="21"/>
          <w:lang w:val="en-US"/>
        </w:rPr>
        <w:t xml:space="preserve"> own personal political ideology</w:t>
      </w:r>
      <w:r w:rsidR="000462F2" w:rsidRPr="00D22F9B">
        <w:rPr>
          <w:szCs w:val="21"/>
          <w:lang w:val="en-US"/>
        </w:rPr>
        <w:t xml:space="preserve">, </w:t>
      </w:r>
      <w:r w:rsidRPr="00D22F9B">
        <w:rPr>
          <w:szCs w:val="21"/>
          <w:lang w:val="en-US"/>
        </w:rPr>
        <w:t xml:space="preserve">particularly </w:t>
      </w:r>
      <w:r w:rsidR="000462F2" w:rsidRPr="00D22F9B">
        <w:rPr>
          <w:szCs w:val="21"/>
          <w:lang w:val="en-US"/>
        </w:rPr>
        <w:t xml:space="preserve">in instances where </w:t>
      </w:r>
      <w:r w:rsidRPr="00D22F9B">
        <w:rPr>
          <w:szCs w:val="21"/>
          <w:lang w:val="en-US"/>
        </w:rPr>
        <w:t>those stories</w:t>
      </w:r>
      <w:r w:rsidR="000462F2" w:rsidRPr="00D22F9B">
        <w:rPr>
          <w:szCs w:val="21"/>
          <w:lang w:val="en-US"/>
        </w:rPr>
        <w:t xml:space="preserve"> </w:t>
      </w:r>
      <w:r w:rsidRPr="00D22F9B">
        <w:rPr>
          <w:szCs w:val="21"/>
          <w:lang w:val="en-US"/>
        </w:rPr>
        <w:t>do</w:t>
      </w:r>
      <w:r w:rsidR="000462F2" w:rsidRPr="00D22F9B">
        <w:rPr>
          <w:szCs w:val="21"/>
          <w:lang w:val="en-US"/>
        </w:rPr>
        <w:t xml:space="preserve"> not contradict or challenge a broader commercial ideology. </w:t>
      </w:r>
      <w:r w:rsidR="00264F00" w:rsidRPr="00D22F9B">
        <w:rPr>
          <w:szCs w:val="21"/>
          <w:lang w:val="en-US"/>
        </w:rPr>
        <w:t xml:space="preserve">Drawing from the work of Mullainathan and Shleifer </w:t>
      </w:r>
      <w:r w:rsidR="003F4E5B" w:rsidRPr="00D22F9B">
        <w:rPr>
          <w:szCs w:val="21"/>
          <w:lang w:val="en-US"/>
        </w:rPr>
        <w:fldChar w:fldCharType="begin"/>
      </w:r>
      <w:r w:rsidR="003F4E5B" w:rsidRPr="00D22F9B">
        <w:rPr>
          <w:szCs w:val="21"/>
          <w:lang w:val="en-US"/>
        </w:rPr>
        <w:instrText xml:space="preserve"> ADDIN EN.CITE &lt;EndNote&gt;&lt;Cite ExcludeAuth="1"&gt;&lt;Author&gt;Mullainathan&lt;/Author&gt;&lt;Year&gt;2005&lt;/Year&gt;&lt;RecNum&gt;1522&lt;/RecNum&gt;&lt;DisplayText&gt;(2005)&lt;/DisplayText&gt;&lt;record&gt;&lt;rec-number&gt;1522&lt;/rec-number&gt;&lt;foreign-keys&gt;&lt;key app="EN" db-id="e2xdvv2p2pxa0uevrw5vapzr9vsz5v02arv0" timestamp="1284557391"&gt;1522&lt;/key&gt;&lt;/foreign-keys&gt;&lt;ref-type name="Journal Article"&gt;17&lt;/ref-type&gt;&lt;contributors&gt;&lt;authors&gt;&lt;author&gt;Mullainathan, Sendhil,&lt;/author&gt;&lt;author&gt;Shleifer, Andrei&lt;/author&gt;&lt;/authors&gt;&lt;/contributors&gt;&lt;titles&gt;&lt;title&gt;The market for news&lt;/title&gt;&lt;secondary-title&gt;The American Economic Review&lt;/secondary-title&gt;&lt;/titles&gt;&lt;periodical&gt;&lt;full-title&gt;The American Economic Review&lt;/full-title&gt;&lt;/periodical&gt;&lt;pages&gt;1031-1053&lt;/pages&gt;&lt;volume&gt;95&lt;/volume&gt;&lt;number&gt;4&lt;/number&gt;&lt;dates&gt;&lt;year&gt;2005&lt;/year&gt;&lt;/dates&gt;&lt;urls&gt;&lt;/urls&gt;&lt;/record&gt;&lt;/Cite&gt;&lt;/EndNote&gt;</w:instrText>
      </w:r>
      <w:r w:rsidR="003F4E5B" w:rsidRPr="00D22F9B">
        <w:rPr>
          <w:szCs w:val="21"/>
          <w:lang w:val="en-US"/>
        </w:rPr>
        <w:fldChar w:fldCharType="separate"/>
      </w:r>
      <w:r w:rsidR="003F4E5B" w:rsidRPr="00D22F9B">
        <w:rPr>
          <w:noProof/>
          <w:szCs w:val="21"/>
          <w:lang w:val="en-US"/>
        </w:rPr>
        <w:t>(2005)</w:t>
      </w:r>
      <w:r w:rsidR="003F4E5B" w:rsidRPr="00D22F9B">
        <w:rPr>
          <w:szCs w:val="21"/>
          <w:lang w:val="en-US"/>
        </w:rPr>
        <w:fldChar w:fldCharType="end"/>
      </w:r>
      <w:r w:rsidR="00264F00" w:rsidRPr="00D22F9B">
        <w:rPr>
          <w:szCs w:val="21"/>
          <w:lang w:val="en-US"/>
        </w:rPr>
        <w:t xml:space="preserve">, </w:t>
      </w:r>
      <w:r w:rsidR="000462F2" w:rsidRPr="00D22F9B">
        <w:rPr>
          <w:szCs w:val="21"/>
          <w:lang w:val="en-US"/>
        </w:rPr>
        <w:t xml:space="preserve">Gentzkow and Shapiro (2010) </w:t>
      </w:r>
      <w:r w:rsidR="00264F00" w:rsidRPr="00D22F9B">
        <w:rPr>
          <w:szCs w:val="21"/>
          <w:lang w:val="en-US"/>
        </w:rPr>
        <w:t>compared circulation rates with zip codes and voting patterns and found that readers demanded newspaper content which engaged with their own personal political ideology</w:t>
      </w:r>
      <w:r w:rsidR="005B4A56" w:rsidRPr="00D22F9B">
        <w:rPr>
          <w:szCs w:val="21"/>
          <w:lang w:val="en-US"/>
        </w:rPr>
        <w:t xml:space="preserve"> – and that those political preferences became the largest predictor of newspaper slant or bias</w:t>
      </w:r>
      <w:r w:rsidRPr="00D22F9B">
        <w:rPr>
          <w:szCs w:val="21"/>
          <w:lang w:val="en-US"/>
        </w:rPr>
        <w:t>, not commercial imperatives.</w:t>
      </w:r>
    </w:p>
    <w:p w14:paraId="7191DF1E" w14:textId="2E584DAF" w:rsidR="00264F00" w:rsidRPr="00D22F9B" w:rsidRDefault="005B4A56" w:rsidP="00B74017">
      <w:pPr>
        <w:pStyle w:val="HarvardNormal"/>
        <w:spacing w:line="240" w:lineRule="auto"/>
        <w:rPr>
          <w:szCs w:val="21"/>
          <w:lang w:val="en-US"/>
        </w:rPr>
      </w:pPr>
      <w:r w:rsidRPr="00D22F9B">
        <w:rPr>
          <w:szCs w:val="21"/>
          <w:lang w:val="en-US"/>
        </w:rPr>
        <w:t>T</w:t>
      </w:r>
      <w:r w:rsidR="00264F00" w:rsidRPr="00D22F9B">
        <w:rPr>
          <w:szCs w:val="21"/>
          <w:lang w:val="en-US"/>
        </w:rPr>
        <w:t xml:space="preserve">here is </w:t>
      </w:r>
      <w:r w:rsidR="00465F2C" w:rsidRPr="00D22F9B">
        <w:rPr>
          <w:szCs w:val="21"/>
          <w:lang w:val="en-US"/>
        </w:rPr>
        <w:t xml:space="preserve">indeed </w:t>
      </w:r>
      <w:r w:rsidR="00264F00" w:rsidRPr="00D22F9B">
        <w:rPr>
          <w:szCs w:val="21"/>
          <w:lang w:val="en-US"/>
        </w:rPr>
        <w:t>a strong demand for biased information across society, which is being met by revenue-seeking media within a competi</w:t>
      </w:r>
      <w:r w:rsidR="00E7118B" w:rsidRPr="00D22F9B">
        <w:rPr>
          <w:szCs w:val="21"/>
          <w:lang w:val="en-US"/>
        </w:rPr>
        <w:t xml:space="preserve">tive capitalistic environment. Exposure to like-minded biased </w:t>
      </w:r>
      <w:r w:rsidR="00264F00" w:rsidRPr="00D22F9B">
        <w:rPr>
          <w:szCs w:val="21"/>
          <w:lang w:val="en-US"/>
        </w:rPr>
        <w:t xml:space="preserve">information confirms </w:t>
      </w:r>
      <w:r w:rsidR="00E7118B" w:rsidRPr="00D22F9B">
        <w:rPr>
          <w:szCs w:val="21"/>
          <w:lang w:val="en-US"/>
        </w:rPr>
        <w:t>one’s own personal ideologies. Thus, individuals</w:t>
      </w:r>
      <w:r w:rsidR="00264F00" w:rsidRPr="00D22F9B">
        <w:rPr>
          <w:szCs w:val="21"/>
          <w:lang w:val="en-US"/>
        </w:rPr>
        <w:t xml:space="preserve"> support newspapers that confirm to their own </w:t>
      </w:r>
      <w:r w:rsidRPr="00D22F9B">
        <w:rPr>
          <w:szCs w:val="21"/>
          <w:lang w:val="en-US"/>
        </w:rPr>
        <w:t>beliefs. N</w:t>
      </w:r>
      <w:r w:rsidR="00264F00" w:rsidRPr="00D22F9B">
        <w:rPr>
          <w:szCs w:val="21"/>
          <w:lang w:val="en-US"/>
        </w:rPr>
        <w:t xml:space="preserve">ewspapers slant their reporting to align with readers’ previously-held beliefs “in order to build a reputation for quality” </w:t>
      </w:r>
      <w:r w:rsidR="003F4E5B" w:rsidRPr="00D22F9B">
        <w:rPr>
          <w:szCs w:val="21"/>
          <w:lang w:val="en-US"/>
        </w:rPr>
        <w:fldChar w:fldCharType="begin"/>
      </w:r>
      <w:r w:rsidR="003F4E5B" w:rsidRPr="00D22F9B">
        <w:rPr>
          <w:szCs w:val="21"/>
          <w:lang w:val="en-US"/>
        </w:rPr>
        <w:instrText xml:space="preserve"> ADDIN EN.CITE &lt;EndNote&gt;&lt;Cite&gt;&lt;Author&gt;Gentzkow&lt;/Author&gt;&lt;Year&gt;2006&lt;/Year&gt;&lt;RecNum&gt;1542&lt;/RecNum&gt;&lt;Pages&gt;280&lt;/Pages&gt;&lt;DisplayText&gt;(Gentzkow &amp;amp; Shapiro, 2006, p. 280)&lt;/DisplayText&gt;&lt;record&gt;&lt;rec-number&gt;1542&lt;/rec-number&gt;&lt;foreign-keys&gt;&lt;key app="EN" db-id="e2xdvv2p2pxa0uevrw5vapzr9vsz5v02arv0" timestamp="1284729331"&gt;1542&lt;/key&gt;&lt;/foreign-keys&gt;&lt;ref-type name="Journal Article"&gt;17&lt;/ref-type&gt;&lt;contributors&gt;&lt;authors&gt;&lt;author&gt;Gentzkow, Matthew&lt;/author&gt;&lt;author&gt;Shapiro, Jesse M.&lt;/author&gt;&lt;/authors&gt;&lt;/contributors&gt;&lt;titles&gt;&lt;title&gt;Media bias and reputation&lt;/title&gt;&lt;secondary-title&gt;Journal of Political Economy&lt;/secondary-title&gt;&lt;/titles&gt;&lt;periodical&gt;&lt;full-title&gt;Journal of Political Economy&lt;/full-title&gt;&lt;/periodical&gt;&lt;pages&gt;280-316&lt;/pages&gt;&lt;volume&gt;114&lt;/volume&gt;&lt;number&gt;2&lt;/number&gt;&lt;dates&gt;&lt;year&gt;2006&lt;/year&gt;&lt;/dates&gt;&lt;urls&gt;&lt;/urls&gt;&lt;electronic-resource-num&gt;10.1086/499414&lt;/electronic-resource-num&gt;&lt;/record&gt;&lt;/Cite&gt;&lt;/EndNote&gt;</w:instrText>
      </w:r>
      <w:r w:rsidR="003F4E5B" w:rsidRPr="00D22F9B">
        <w:rPr>
          <w:szCs w:val="21"/>
          <w:lang w:val="en-US"/>
        </w:rPr>
        <w:fldChar w:fldCharType="separate"/>
      </w:r>
      <w:r w:rsidR="003F4E5B" w:rsidRPr="00D22F9B">
        <w:rPr>
          <w:noProof/>
          <w:szCs w:val="21"/>
          <w:lang w:val="en-US"/>
        </w:rPr>
        <w:t>(Gentzkow &amp; Shapiro, 2006, p. 280)</w:t>
      </w:r>
      <w:r w:rsidR="003F4E5B" w:rsidRPr="00D22F9B">
        <w:rPr>
          <w:szCs w:val="21"/>
          <w:lang w:val="en-US"/>
        </w:rPr>
        <w:fldChar w:fldCharType="end"/>
      </w:r>
      <w:r w:rsidR="00264F00" w:rsidRPr="00D22F9B">
        <w:rPr>
          <w:szCs w:val="21"/>
          <w:lang w:val="en-US"/>
        </w:rPr>
        <w:t xml:space="preserve"> and then therefore boost circulation numbers. This cycle of confirming ideologies through biased and selective information</w:t>
      </w:r>
      <w:r w:rsidRPr="00D22F9B">
        <w:rPr>
          <w:szCs w:val="21"/>
          <w:lang w:val="en-US"/>
        </w:rPr>
        <w:t xml:space="preserve"> is perpetually circuitous. O</w:t>
      </w:r>
      <w:r w:rsidR="00264F00" w:rsidRPr="00D22F9B">
        <w:rPr>
          <w:szCs w:val="21"/>
          <w:lang w:val="en-US"/>
        </w:rPr>
        <w:t>n</w:t>
      </w:r>
      <w:r w:rsidRPr="00D22F9B">
        <w:rPr>
          <w:szCs w:val="21"/>
          <w:lang w:val="en-US"/>
        </w:rPr>
        <w:t>e</w:t>
      </w:r>
      <w:r w:rsidR="00264F00" w:rsidRPr="00D22F9B">
        <w:rPr>
          <w:szCs w:val="21"/>
          <w:lang w:val="en-US"/>
        </w:rPr>
        <w:t xml:space="preserve"> article titled ‘The Self-Perpetuation of Biased Beliefs,’ states </w:t>
      </w:r>
      <w:r w:rsidRPr="00D22F9B">
        <w:rPr>
          <w:szCs w:val="21"/>
          <w:lang w:val="en-US"/>
        </w:rPr>
        <w:t xml:space="preserve">this </w:t>
      </w:r>
      <w:r w:rsidR="00264F00" w:rsidRPr="00D22F9B">
        <w:rPr>
          <w:szCs w:val="21"/>
          <w:lang w:val="en-US"/>
        </w:rPr>
        <w:t xml:space="preserve">plainly: “bias begets bias” </w:t>
      </w:r>
      <w:r w:rsidR="003F4E5B" w:rsidRPr="00D22F9B">
        <w:rPr>
          <w:szCs w:val="21"/>
          <w:lang w:val="en-US"/>
        </w:rPr>
        <w:fldChar w:fldCharType="begin"/>
      </w:r>
      <w:r w:rsidR="003F4E5B" w:rsidRPr="00D22F9B">
        <w:rPr>
          <w:szCs w:val="21"/>
          <w:lang w:val="en-US"/>
        </w:rPr>
        <w:instrText xml:space="preserve"> ADDIN EN.CITE &lt;EndNote&gt;&lt;Cite&gt;&lt;Author&gt;Suen&lt;/Author&gt;&lt;Year&gt;2004&lt;/Year&gt;&lt;RecNum&gt;1523&lt;/RecNum&gt;&lt;Pages&gt;379&lt;/Pages&gt;&lt;DisplayText&gt;(Suen, 2004, p. 379)&lt;/DisplayText&gt;&lt;record&gt;&lt;rec-number&gt;1523&lt;/rec-number&gt;&lt;foreign-keys&gt;&lt;key app="EN" db-id="e2xdvv2p2pxa0uevrw5vapzr9vsz5v02arv0" timestamp="1284561543"&gt;1523&lt;/key&gt;&lt;/foreign-keys&gt;&lt;ref-type name="Journal Article"&gt;17&lt;/ref-type&gt;&lt;contributors&gt;&lt;authors&gt;&lt;author&gt;Suen, Wing&lt;/author&gt;&lt;/authors&gt;&lt;/contributors&gt;&lt;titles&gt;&lt;title&gt;The self-perpetuation of biased beliefs&lt;/title&gt;&lt;secondary-title&gt;The Economic Journal&lt;/secondary-title&gt;&lt;/titles&gt;&lt;periodical&gt;&lt;full-title&gt;The Economic Journal&lt;/full-title&gt;&lt;/periodical&gt;&lt;pages&gt;377-396&lt;/pages&gt;&lt;volume&gt;114&lt;/volume&gt;&lt;number&gt;495&lt;/number&gt;&lt;dates&gt;&lt;year&gt;2004&lt;/year&gt;&lt;/dates&gt;&lt;urls&gt;&lt;/urls&gt;&lt;/record&gt;&lt;/Cite&gt;&lt;/EndNote&gt;</w:instrText>
      </w:r>
      <w:r w:rsidR="003F4E5B" w:rsidRPr="00D22F9B">
        <w:rPr>
          <w:szCs w:val="21"/>
          <w:lang w:val="en-US"/>
        </w:rPr>
        <w:fldChar w:fldCharType="separate"/>
      </w:r>
      <w:r w:rsidR="003F4E5B" w:rsidRPr="00D22F9B">
        <w:rPr>
          <w:noProof/>
          <w:szCs w:val="21"/>
          <w:lang w:val="en-US"/>
        </w:rPr>
        <w:t>(Suen, 2004, p. 379)</w:t>
      </w:r>
      <w:r w:rsidR="003F4E5B" w:rsidRPr="00D22F9B">
        <w:rPr>
          <w:szCs w:val="21"/>
          <w:lang w:val="en-US"/>
        </w:rPr>
        <w:fldChar w:fldCharType="end"/>
      </w:r>
      <w:r w:rsidR="00264F00" w:rsidRPr="00D22F9B">
        <w:rPr>
          <w:szCs w:val="21"/>
          <w:lang w:val="en-US"/>
        </w:rPr>
        <w:t xml:space="preserve">. </w:t>
      </w:r>
      <w:r w:rsidR="00E7118B" w:rsidRPr="00D22F9B">
        <w:rPr>
          <w:szCs w:val="21"/>
          <w:lang w:val="en-US"/>
        </w:rPr>
        <w:t>Therefore, every</w:t>
      </w:r>
      <w:r w:rsidR="00264F00" w:rsidRPr="00D22F9B">
        <w:rPr>
          <w:szCs w:val="21"/>
          <w:lang w:val="en-US"/>
        </w:rPr>
        <w:t xml:space="preserve"> media outlet might have a particular perspective that some see as biased</w:t>
      </w:r>
      <w:r w:rsidRPr="00D22F9B">
        <w:rPr>
          <w:szCs w:val="21"/>
          <w:lang w:val="en-US"/>
        </w:rPr>
        <w:t xml:space="preserve"> or ideologically-driven</w:t>
      </w:r>
      <w:r w:rsidR="00264F00" w:rsidRPr="00D22F9B">
        <w:rPr>
          <w:szCs w:val="21"/>
          <w:lang w:val="en-US"/>
        </w:rPr>
        <w:t xml:space="preserve">, but </w:t>
      </w:r>
      <w:r w:rsidR="00D801E6" w:rsidRPr="00D22F9B">
        <w:rPr>
          <w:szCs w:val="21"/>
          <w:lang w:val="en-US"/>
        </w:rPr>
        <w:t xml:space="preserve">it is important to make clear that </w:t>
      </w:r>
      <w:r w:rsidR="00264F00" w:rsidRPr="00D22F9B">
        <w:rPr>
          <w:szCs w:val="21"/>
          <w:lang w:val="en-US"/>
        </w:rPr>
        <w:t xml:space="preserve">these perspectives derive from a truncated range of options on offer within a </w:t>
      </w:r>
      <w:r w:rsidRPr="00D22F9B">
        <w:rPr>
          <w:szCs w:val="21"/>
          <w:lang w:val="en-US"/>
        </w:rPr>
        <w:t xml:space="preserve">broader </w:t>
      </w:r>
      <w:r w:rsidR="00264F00" w:rsidRPr="00D22F9B">
        <w:rPr>
          <w:szCs w:val="21"/>
          <w:lang w:val="en-US"/>
        </w:rPr>
        <w:t xml:space="preserve">commercial </w:t>
      </w:r>
      <w:r w:rsidRPr="00D22F9B">
        <w:rPr>
          <w:szCs w:val="21"/>
          <w:lang w:val="en-US"/>
        </w:rPr>
        <w:t>ideology</w:t>
      </w:r>
      <w:r w:rsidR="00E7118B" w:rsidRPr="00D22F9B">
        <w:rPr>
          <w:szCs w:val="21"/>
          <w:lang w:val="en-US"/>
        </w:rPr>
        <w:t>, that are then selected by like-minded readers</w:t>
      </w:r>
      <w:r w:rsidR="00264F00" w:rsidRPr="00D22F9B">
        <w:rPr>
          <w:szCs w:val="21"/>
          <w:lang w:val="en-US"/>
        </w:rPr>
        <w:t>.</w:t>
      </w:r>
      <w:r w:rsidR="00D801E6" w:rsidRPr="00D22F9B">
        <w:rPr>
          <w:szCs w:val="21"/>
          <w:lang w:val="en-US"/>
        </w:rPr>
        <w:t xml:space="preserve"> </w:t>
      </w:r>
      <w:r w:rsidR="006C2981" w:rsidRPr="00D22F9B">
        <w:rPr>
          <w:szCs w:val="21"/>
          <w:lang w:val="en-US"/>
        </w:rPr>
        <w:t xml:space="preserve">This research aims to explore whether newspapers around the globe, that are largely perceived as differing in their individual, </w:t>
      </w:r>
      <w:r w:rsidR="00465F2C" w:rsidRPr="00D22F9B">
        <w:rPr>
          <w:szCs w:val="21"/>
          <w:lang w:val="en-US"/>
        </w:rPr>
        <w:t>politically-driven,</w:t>
      </w:r>
      <w:r w:rsidR="006C2981" w:rsidRPr="00D22F9B">
        <w:rPr>
          <w:szCs w:val="21"/>
          <w:lang w:val="en-US"/>
        </w:rPr>
        <w:t xml:space="preserve"> ideological approach to news reporting, do in fact differ when it comes to content that does not directly challenge a consumer ideology. </w:t>
      </w:r>
      <w:r w:rsidR="00465F2C" w:rsidRPr="00D22F9B">
        <w:rPr>
          <w:szCs w:val="21"/>
          <w:lang w:val="en-US"/>
        </w:rPr>
        <w:t>In the case of this research, coverage of refugees and lesbian, gay, bisexual and transgender refugees will be examined.</w:t>
      </w:r>
    </w:p>
    <w:p w14:paraId="04297B70" w14:textId="02ADDF7A" w:rsidR="00264F00" w:rsidRPr="00D22F9B" w:rsidRDefault="00E7118B" w:rsidP="00B74017">
      <w:pPr>
        <w:pStyle w:val="HarvardNormal"/>
        <w:spacing w:line="240" w:lineRule="auto"/>
        <w:rPr>
          <w:szCs w:val="21"/>
          <w:lang w:val="en-US"/>
        </w:rPr>
      </w:pPr>
      <w:r w:rsidRPr="00D22F9B">
        <w:rPr>
          <w:szCs w:val="21"/>
          <w:lang w:val="en-US"/>
        </w:rPr>
        <w:t xml:space="preserve">Given such complexity in examining ideology and media, </w:t>
      </w:r>
      <w:r w:rsidR="00A460FE" w:rsidRPr="00D22F9B">
        <w:rPr>
          <w:szCs w:val="21"/>
          <w:lang w:val="en-US"/>
        </w:rPr>
        <w:t>previous research has argued that scholarship</w:t>
      </w:r>
      <w:r w:rsidRPr="00D22F9B">
        <w:rPr>
          <w:szCs w:val="21"/>
          <w:lang w:val="en-US"/>
        </w:rPr>
        <w:t xml:space="preserve"> must assess several media types </w:t>
      </w:r>
      <w:r w:rsidR="00264F00" w:rsidRPr="00D22F9B">
        <w:rPr>
          <w:szCs w:val="21"/>
          <w:lang w:val="en-US"/>
        </w:rPr>
        <w:t>and genres</w:t>
      </w:r>
      <w:r w:rsidRPr="00D22F9B">
        <w:rPr>
          <w:szCs w:val="21"/>
          <w:lang w:val="en-US"/>
        </w:rPr>
        <w:t xml:space="preserve">, as well as geographic distinctions </w:t>
      </w:r>
      <w:r w:rsidR="00A460FE" w:rsidRPr="00D22F9B">
        <w:rPr>
          <w:szCs w:val="21"/>
          <w:lang w:val="en-US"/>
        </w:rPr>
        <w:t>to assess</w:t>
      </w:r>
      <w:r w:rsidR="00264F00" w:rsidRPr="00D22F9B">
        <w:rPr>
          <w:szCs w:val="21"/>
          <w:lang w:val="en-US"/>
        </w:rPr>
        <w:t xml:space="preserve"> media pluralism </w:t>
      </w:r>
      <w:r w:rsidR="003F4E5B" w:rsidRPr="00D22F9B">
        <w:rPr>
          <w:szCs w:val="21"/>
          <w:lang w:val="en-US"/>
        </w:rPr>
        <w:fldChar w:fldCharType="begin"/>
      </w:r>
      <w:r w:rsidR="003F4E5B" w:rsidRPr="00D22F9B">
        <w:rPr>
          <w:szCs w:val="21"/>
          <w:lang w:val="en-US"/>
        </w:rPr>
        <w:instrText xml:space="preserve"> ADDIN EN.CITE &lt;EndNote&gt;&lt;Cite&gt;&lt;Author&gt;Valcke&lt;/Author&gt;&lt;Year&gt;2009&lt;/Year&gt;&lt;RecNum&gt;1531&lt;/RecNum&gt;&lt;DisplayText&gt;(Valcke, 2009)&lt;/DisplayText&gt;&lt;record&gt;&lt;rec-number&gt;1531&lt;/rec-number&gt;&lt;foreign-keys&gt;&lt;key app="EN" db-id="e2xdvv2p2pxa0uevrw5vapzr9vsz5v02arv0" timestamp="1284652946"&gt;1531&lt;/key&gt;&lt;/foreign-keys&gt;&lt;ref-type name="Journal Article"&gt;17&lt;/ref-type&gt;&lt;contributors&gt;&lt;authors&gt;&lt;author&gt;Valcke, Peggy&lt;/author&gt;&lt;/authors&gt;&lt;/contributors&gt;&lt;titles&gt;&lt;title&gt;From ownership regulations to legal indicators of media pluralism: Background, typologies and methods&lt;/title&gt;&lt;secondary-title&gt;Journal of Media Business Studies&lt;/secondary-title&gt;&lt;/titles&gt;&lt;periodical&gt;&lt;full-title&gt;Journal of Media Business Studies&lt;/full-title&gt;&lt;/periodical&gt;&lt;pages&gt;19-42&lt;/pages&gt;&lt;volume&gt;6&lt;/volume&gt;&lt;number&gt;3&lt;/number&gt;&lt;dates&gt;&lt;year&gt;2009&lt;/year&gt;&lt;/dates&gt;&lt;urls&gt;&lt;/urls&gt;&lt;/record&gt;&lt;/Cite&gt;&lt;/EndNote&gt;</w:instrText>
      </w:r>
      <w:r w:rsidR="003F4E5B" w:rsidRPr="00D22F9B">
        <w:rPr>
          <w:szCs w:val="21"/>
          <w:lang w:val="en-US"/>
        </w:rPr>
        <w:fldChar w:fldCharType="separate"/>
      </w:r>
      <w:r w:rsidR="003F4E5B" w:rsidRPr="00D22F9B">
        <w:rPr>
          <w:noProof/>
          <w:szCs w:val="21"/>
          <w:lang w:val="en-US"/>
        </w:rPr>
        <w:t>(Valcke, 2009)</w:t>
      </w:r>
      <w:r w:rsidR="003F4E5B" w:rsidRPr="00D22F9B">
        <w:rPr>
          <w:szCs w:val="21"/>
          <w:lang w:val="en-US"/>
        </w:rPr>
        <w:fldChar w:fldCharType="end"/>
      </w:r>
      <w:r w:rsidR="00264F00" w:rsidRPr="00D22F9B">
        <w:rPr>
          <w:szCs w:val="21"/>
          <w:lang w:val="en-US"/>
        </w:rPr>
        <w:t xml:space="preserve">. </w:t>
      </w:r>
      <w:r w:rsidR="006C2981" w:rsidRPr="00D22F9B">
        <w:rPr>
          <w:szCs w:val="21"/>
          <w:lang w:val="en-US"/>
        </w:rPr>
        <w:t>This research examines eighteen newspapers</w:t>
      </w:r>
      <w:r w:rsidR="00760541" w:rsidRPr="00D22F9B">
        <w:rPr>
          <w:szCs w:val="21"/>
          <w:lang w:val="en-US"/>
        </w:rPr>
        <w:t>, all owned by different parent companies,</w:t>
      </w:r>
      <w:r w:rsidR="006C2981" w:rsidRPr="00D22F9B">
        <w:rPr>
          <w:szCs w:val="21"/>
          <w:lang w:val="en-US"/>
        </w:rPr>
        <w:t xml:space="preserve"> from three countries </w:t>
      </w:r>
      <w:r w:rsidR="00760541" w:rsidRPr="00D22F9B">
        <w:rPr>
          <w:szCs w:val="21"/>
          <w:lang w:val="en-US"/>
        </w:rPr>
        <w:t>around the world</w:t>
      </w:r>
      <w:r w:rsidR="00401271" w:rsidRPr="00D22F9B">
        <w:rPr>
          <w:szCs w:val="21"/>
          <w:lang w:val="en-US"/>
        </w:rPr>
        <w:t xml:space="preserve"> – the United States, Australia and the United Kingdom</w:t>
      </w:r>
      <w:r w:rsidR="00760541" w:rsidRPr="00D22F9B">
        <w:rPr>
          <w:szCs w:val="21"/>
          <w:lang w:val="en-US"/>
        </w:rPr>
        <w:t xml:space="preserve">, </w:t>
      </w:r>
      <w:r w:rsidR="006C2981" w:rsidRPr="00D22F9B">
        <w:rPr>
          <w:szCs w:val="21"/>
          <w:lang w:val="en-US"/>
        </w:rPr>
        <w:t xml:space="preserve">to assess </w:t>
      </w:r>
      <w:r w:rsidR="00760541" w:rsidRPr="00D22F9B">
        <w:rPr>
          <w:szCs w:val="21"/>
          <w:lang w:val="en-US"/>
        </w:rPr>
        <w:t>their framing</w:t>
      </w:r>
      <w:r w:rsidR="00401271" w:rsidRPr="00D22F9B">
        <w:rPr>
          <w:szCs w:val="21"/>
          <w:lang w:val="en-US"/>
        </w:rPr>
        <w:t xml:space="preserve"> of the refugee crisis, </w:t>
      </w:r>
      <w:r w:rsidR="006C2981" w:rsidRPr="00D22F9B">
        <w:rPr>
          <w:szCs w:val="21"/>
          <w:lang w:val="en-US"/>
        </w:rPr>
        <w:t xml:space="preserve">particularly as it relates to lesbian, gay, bisexual and transgender refugees. </w:t>
      </w:r>
      <w:r w:rsidR="00A460FE" w:rsidRPr="00D22F9B">
        <w:rPr>
          <w:szCs w:val="21"/>
          <w:lang w:val="en-US"/>
        </w:rPr>
        <w:t xml:space="preserve">The political ideological spectrum can be divided in a multitude of ways and across many indexes. However, the political spectrum is predominately conceptualized as a continuum between conservative and liberal ideologies. </w:t>
      </w:r>
      <w:r w:rsidR="00264F00" w:rsidRPr="00D22F9B">
        <w:rPr>
          <w:szCs w:val="21"/>
          <w:lang w:val="en-US"/>
        </w:rPr>
        <w:t xml:space="preserve">Academic scholarship has largely ignored comparisons </w:t>
      </w:r>
      <w:r w:rsidRPr="00D22F9B">
        <w:rPr>
          <w:szCs w:val="21"/>
          <w:lang w:val="en-US"/>
        </w:rPr>
        <w:t>of conservative and liberal ideologies in multi-national contexts</w:t>
      </w:r>
      <w:r w:rsidR="00264F00" w:rsidRPr="00D22F9B">
        <w:rPr>
          <w:szCs w:val="21"/>
          <w:lang w:val="en-US"/>
        </w:rPr>
        <w:t xml:space="preserve">. </w:t>
      </w:r>
      <w:r w:rsidR="00760541" w:rsidRPr="00D22F9B">
        <w:rPr>
          <w:szCs w:val="21"/>
          <w:lang w:val="en-US"/>
        </w:rPr>
        <w:t>This research attempts to address this gap in the literature.</w:t>
      </w:r>
    </w:p>
    <w:p w14:paraId="792E9E33" w14:textId="77777777" w:rsidR="00FD3037" w:rsidRPr="00D22F9B" w:rsidRDefault="00FD3037" w:rsidP="00B74017">
      <w:pPr>
        <w:pStyle w:val="HarvardNormal"/>
        <w:spacing w:line="240" w:lineRule="auto"/>
        <w:rPr>
          <w:szCs w:val="21"/>
          <w:lang w:val="en-US"/>
        </w:rPr>
      </w:pPr>
    </w:p>
    <w:p w14:paraId="0C77FE4C" w14:textId="72634F25" w:rsidR="00FD3037" w:rsidRPr="00D22F9B" w:rsidRDefault="00FD3037" w:rsidP="00B74017">
      <w:pPr>
        <w:pStyle w:val="HarvardHeading1"/>
        <w:spacing w:line="240" w:lineRule="auto"/>
        <w:rPr>
          <w:szCs w:val="21"/>
        </w:rPr>
      </w:pPr>
      <w:r w:rsidRPr="00D22F9B">
        <w:rPr>
          <w:szCs w:val="21"/>
        </w:rPr>
        <w:t>Political Ideology in the News</w:t>
      </w:r>
    </w:p>
    <w:p w14:paraId="66E03EB7" w14:textId="03D4A72B" w:rsidR="00FD3037" w:rsidRPr="00D22F9B" w:rsidRDefault="00FD3037" w:rsidP="00B74017">
      <w:pPr>
        <w:pStyle w:val="BodyText"/>
        <w:spacing w:line="240" w:lineRule="auto"/>
        <w:rPr>
          <w:sz w:val="21"/>
          <w:szCs w:val="21"/>
        </w:rPr>
      </w:pPr>
      <w:r w:rsidRPr="00D22F9B">
        <w:rPr>
          <w:sz w:val="21"/>
          <w:szCs w:val="21"/>
        </w:rPr>
        <w:t>The issue of assessing objectivity in news media is clearly a complicated one, with a long history of examinations that have conflicting results</w:t>
      </w:r>
      <w:r w:rsidRPr="00D22F9B">
        <w:rPr>
          <w:rFonts w:eastAsia="MS Mincho"/>
          <w:sz w:val="21"/>
          <w:szCs w:val="21"/>
        </w:rPr>
        <w:t xml:space="preserve"> </w:t>
      </w:r>
      <w:r w:rsidRPr="00D22F9B">
        <w:rPr>
          <w:rFonts w:eastAsia="MS Mincho"/>
          <w:sz w:val="21"/>
          <w:szCs w:val="21"/>
        </w:rPr>
        <w:fldChar w:fldCharType="begin"/>
      </w:r>
      <w:r w:rsidRPr="00D22F9B">
        <w:rPr>
          <w:rFonts w:eastAsia="MS Mincho"/>
          <w:sz w:val="21"/>
          <w:szCs w:val="21"/>
        </w:rPr>
        <w:instrText xml:space="preserve"> ADDIN EN.CITE &lt;EndNote&gt;&lt;Cite&gt;&lt;Author&gt;Merrill&lt;/Author&gt;&lt;Year&gt;1965&lt;/Year&gt;&lt;RecNum&gt;520&lt;/RecNum&gt;&lt;Prefix&gt;i.e. &lt;/Prefix&gt;&lt;DisplayText&gt;(i.e. Fedler, Smith, &amp;amp; Meeske, 1983; Merrill, 1965)&lt;/DisplayText&gt;&lt;record&gt;&lt;rec-number&gt;520&lt;/rec-number&gt;&lt;foreign-keys&gt;&lt;key app="EN" db-id="e2xdvv2p2pxa0uevrw5vapzr9vsz5v02arv0" timestamp="0"&gt;520&lt;/key&gt;&lt;/foreign-keys&gt;&lt;ref-type name="Journal Article"&gt;17&lt;/ref-type&gt;&lt;contributors&gt;&lt;authors&gt;&lt;author&gt;Merrill, John C.&lt;/author&gt;&lt;/authors&gt;&lt;/contributors&gt;&lt;titles&gt;&lt;title&gt;&lt;style face="normal" font="default" size="100%"&gt;How &lt;/style&gt;&lt;style face="italic" font="default" size="100%"&gt;Time&lt;/style&gt;&lt;style face="normal" font="default" size="100%"&gt; stereotyped three U.S. Presidents&lt;/style&gt;&lt;/title&gt;&lt;secondary-title&gt;Journalism Quarterly&lt;/secondary-title&gt;&lt;/titles&gt;&lt;periodical&gt;&lt;full-title&gt;Journalism Quarterly&lt;/full-title&gt;&lt;/periodical&gt;&lt;pages&gt;563-570&lt;/pages&gt;&lt;volume&gt;42&lt;/volume&gt;&lt;dates&gt;&lt;year&gt;1965&lt;/year&gt;&lt;/dates&gt;&lt;urls&gt;&lt;/urls&gt;&lt;/record&gt;&lt;/Cite&gt;&lt;Cite&gt;&lt;Author&gt;Fedler&lt;/Author&gt;&lt;Year&gt;1983&lt;/Year&gt;&lt;RecNum&gt;521&lt;/RecNum&gt;&lt;record&gt;&lt;rec-number&gt;521&lt;/rec-number&gt;&lt;foreign-keys&gt;&lt;key app="EN" db-id="e2xdvv2p2pxa0uevrw5vapzr9vsz5v02arv0" timestamp="0"&gt;521&lt;/key&gt;&lt;/foreign-keys&gt;&lt;ref-type name="Journal Article"&gt;17&lt;/ref-type&gt;&lt;contributors&gt;&lt;authors&gt;&lt;author&gt;Fedler, Fred&lt;/author&gt;&lt;author&gt;Smith, Ron&lt;/author&gt;&lt;author&gt;Meeske, Mike&lt;/author&gt;&lt;/authors&gt;&lt;/contributors&gt;&lt;titles&gt;&lt;title&gt;&lt;style face="italic" font="default" size="100%"&gt;Time &lt;/style&gt;&lt;style face="normal" font="default" size="100%"&gt;and &lt;/style&gt;&lt;style face="italic" font="default" size="100%"&gt;Newsweek &lt;/style&gt;&lt;style face="normal" font="default" size="100%"&gt;favor John F. Kennedy, criticize Robert and Edward Kennedy&lt;/style&gt;&lt;/title&gt;&lt;secondary-title&gt;Journalism Quarterly&lt;/secondary-title&gt;&lt;/titles&gt;&lt;periodical&gt;&lt;full-title&gt;Journalism Quarterly&lt;/full-title&gt;&lt;/periodical&gt;&lt;pages&gt;489-496&lt;/pages&gt;&lt;volume&gt;60&lt;/volume&gt;&lt;dates&gt;&lt;year&gt;1983&lt;/year&gt;&lt;/dates&gt;&lt;urls&gt;&lt;/urls&gt;&lt;/record&gt;&lt;/Cite&gt;&lt;/EndNote&gt;</w:instrText>
      </w:r>
      <w:r w:rsidRPr="00D22F9B">
        <w:rPr>
          <w:rFonts w:eastAsia="MS Mincho"/>
          <w:sz w:val="21"/>
          <w:szCs w:val="21"/>
        </w:rPr>
        <w:fldChar w:fldCharType="separate"/>
      </w:r>
      <w:r w:rsidRPr="00D22F9B">
        <w:rPr>
          <w:rFonts w:eastAsia="MS Mincho"/>
          <w:noProof/>
          <w:sz w:val="21"/>
          <w:szCs w:val="21"/>
        </w:rPr>
        <w:t>(i.e. Fedler, Smith, &amp; Meeske, 1983; Merrill, 1965)</w:t>
      </w:r>
      <w:r w:rsidRPr="00D22F9B">
        <w:rPr>
          <w:rFonts w:eastAsia="MS Mincho"/>
          <w:sz w:val="21"/>
          <w:szCs w:val="21"/>
        </w:rPr>
        <w:fldChar w:fldCharType="end"/>
      </w:r>
      <w:r w:rsidRPr="00D22F9B">
        <w:rPr>
          <w:rFonts w:eastAsia="MS Mincho"/>
          <w:sz w:val="21"/>
          <w:szCs w:val="21"/>
        </w:rPr>
        <w:t>.</w:t>
      </w:r>
      <w:r w:rsidRPr="00D22F9B">
        <w:rPr>
          <w:sz w:val="21"/>
          <w:szCs w:val="21"/>
        </w:rPr>
        <w:t xml:space="preserve"> These contradictions exist because objectivity itself is a contested term complica</w:t>
      </w:r>
      <w:r w:rsidR="00465F2C" w:rsidRPr="00D22F9B">
        <w:rPr>
          <w:sz w:val="21"/>
          <w:szCs w:val="21"/>
        </w:rPr>
        <w:t>ted by assumptions embedded in</w:t>
      </w:r>
      <w:r w:rsidRPr="00D22F9B">
        <w:rPr>
          <w:sz w:val="21"/>
          <w:szCs w:val="21"/>
        </w:rPr>
        <w:t xml:space="preserve"> high-level abstractions like “justice, democracy, freedom, mankind, Communism, peace with </w:t>
      </w:r>
      <w:r w:rsidR="00D22F9B" w:rsidRPr="00D22F9B">
        <w:rPr>
          <w:sz w:val="21"/>
          <w:szCs w:val="21"/>
        </w:rPr>
        <w:t>honour</w:t>
      </w:r>
      <w:r w:rsidRPr="00D22F9B">
        <w:rPr>
          <w:sz w:val="21"/>
          <w:szCs w:val="21"/>
        </w:rPr>
        <w:t xml:space="preserve">, and law and order” </w:t>
      </w:r>
      <w:r w:rsidRPr="00D22F9B">
        <w:rPr>
          <w:rFonts w:eastAsia="MS Mincho"/>
          <w:sz w:val="21"/>
          <w:szCs w:val="21"/>
        </w:rPr>
        <w:fldChar w:fldCharType="begin"/>
      </w:r>
      <w:r w:rsidRPr="00D22F9B">
        <w:rPr>
          <w:rFonts w:eastAsia="MS Mincho"/>
          <w:sz w:val="21"/>
          <w:szCs w:val="21"/>
        </w:rPr>
        <w:instrText xml:space="preserve"> ADDIN EN.CITE &lt;EndNote&gt;&lt;Cite&gt;&lt;Author&gt;Severin&lt;/Author&gt;&lt;Year&gt;1997&lt;/Year&gt;&lt;RecNum&gt;416&lt;/RecNum&gt;&lt;Pages&gt;97&lt;/Pages&gt;&lt;DisplayText&gt;(Severin &amp;amp; Tankard, 1997, p. 97)&lt;/DisplayText&gt;&lt;record&gt;&lt;rec-number&gt;416&lt;/rec-number&gt;&lt;foreign-keys&gt;&lt;key app="EN" db-id="e2xdvv2p2pxa0uevrw5vapzr9vsz5v02arv0" timestamp="0"&gt;416&lt;/key&gt;&lt;/foreign-keys&gt;&lt;ref-type name="Book"&gt;6&lt;/ref-type&gt;&lt;contributors&gt;&lt;authors&gt;&lt;author&gt;Severin, Werner&lt;/author&gt;&lt;author&gt;Tankard, James&lt;/author&gt;&lt;/authors&gt;&lt;/contributors&gt;&lt;titles&gt;&lt;title&gt;Communication Theories: Origins, methods, and Uses in the Mass Media&lt;/title&gt;&lt;/titles&gt;&lt;edition&gt;4th&lt;/edition&gt;&lt;dates&gt;&lt;year&gt;1997&lt;/year&gt;&lt;/dates&gt;&lt;pub-location&gt;New York&lt;/pub-location&gt;&lt;publisher&gt;Longman&lt;/publisher&gt;&lt;urls&gt;&lt;/urls&gt;&lt;/record&gt;&lt;/Cite&gt;&lt;/EndNote&gt;</w:instrText>
      </w:r>
      <w:r w:rsidRPr="00D22F9B">
        <w:rPr>
          <w:rFonts w:eastAsia="MS Mincho"/>
          <w:sz w:val="21"/>
          <w:szCs w:val="21"/>
        </w:rPr>
        <w:fldChar w:fldCharType="separate"/>
      </w:r>
      <w:r w:rsidRPr="00D22F9B">
        <w:rPr>
          <w:rFonts w:eastAsia="MS Mincho"/>
          <w:noProof/>
          <w:sz w:val="21"/>
          <w:szCs w:val="21"/>
        </w:rPr>
        <w:t>(Severin &amp; Tankard, 1997, p. 97)</w:t>
      </w:r>
      <w:r w:rsidRPr="00D22F9B">
        <w:rPr>
          <w:rFonts w:eastAsia="MS Mincho"/>
          <w:sz w:val="21"/>
          <w:szCs w:val="21"/>
        </w:rPr>
        <w:fldChar w:fldCharType="end"/>
      </w:r>
      <w:r w:rsidRPr="00D22F9B">
        <w:rPr>
          <w:rFonts w:eastAsia="MS Mincho"/>
          <w:sz w:val="21"/>
          <w:szCs w:val="21"/>
        </w:rPr>
        <w:t xml:space="preserve">. Despite this complexity, </w:t>
      </w:r>
      <w:r w:rsidRPr="00D22F9B">
        <w:rPr>
          <w:sz w:val="21"/>
          <w:szCs w:val="21"/>
        </w:rPr>
        <w:t xml:space="preserve">the news media have largely maintained their adherence to the norm of objectivity </w:t>
      </w:r>
      <w:r w:rsidRPr="00D22F9B">
        <w:rPr>
          <w:rFonts w:eastAsia="MS Mincho"/>
          <w:sz w:val="21"/>
          <w:szCs w:val="21"/>
        </w:rPr>
        <w:fldChar w:fldCharType="begin"/>
      </w:r>
      <w:r w:rsidRPr="00D22F9B">
        <w:rPr>
          <w:rFonts w:eastAsia="MS Mincho"/>
          <w:sz w:val="21"/>
          <w:szCs w:val="21"/>
        </w:rPr>
        <w:instrText xml:space="preserve"> ADDIN EN.CITE &lt;EndNote&gt;&lt;Cite&gt;&lt;Author&gt;Donsbach&lt;/Author&gt;&lt;Year&gt;1995&lt;/Year&gt;&lt;RecNum&gt;311&lt;/RecNum&gt;&lt;DisplayText&gt;(Donsbach, 1995)&lt;/DisplayText&gt;&lt;record&gt;&lt;rec-number&gt;311&lt;/rec-number&gt;&lt;foreign-keys&gt;&lt;key app="EN" db-id="e2xdvv2p2pxa0uevrw5vapzr9vsz5v02arv0" timestamp="0"&gt;311&lt;/key&gt;&lt;/foreign-keys&gt;&lt;ref-type name="Journal Article"&gt;17&lt;/ref-type&gt;&lt;contributors&gt;&lt;authors&gt;&lt;author&gt;Donsbach, Wolfgang&lt;/author&gt;&lt;/authors&gt;&lt;/contributors&gt;&lt;titles&gt;&lt;title&gt;Lapdogs, watchdogs and junkyard dogs&lt;/title&gt;&lt;secondary-title&gt;Media Studies Journal&lt;/secondary-title&gt;&lt;/titles&gt;&lt;periodical&gt;&lt;full-title&gt;Media Studies Journal&lt;/full-title&gt;&lt;/periodical&gt;&lt;pages&gt;17-30&lt;/pages&gt;&lt;volume&gt;9&lt;/volume&gt;&lt;number&gt;Fall&lt;/number&gt;&lt;dates&gt;&lt;year&gt;1995&lt;/year&gt;&lt;/dates&gt;&lt;urls&gt;&lt;/urls&gt;&lt;/record&gt;&lt;/Cite&gt;&lt;/EndNote&gt;</w:instrText>
      </w:r>
      <w:r w:rsidRPr="00D22F9B">
        <w:rPr>
          <w:rFonts w:eastAsia="MS Mincho"/>
          <w:sz w:val="21"/>
          <w:szCs w:val="21"/>
        </w:rPr>
        <w:fldChar w:fldCharType="separate"/>
      </w:r>
      <w:r w:rsidRPr="00D22F9B">
        <w:rPr>
          <w:rFonts w:eastAsia="MS Mincho"/>
          <w:noProof/>
          <w:sz w:val="21"/>
          <w:szCs w:val="21"/>
        </w:rPr>
        <w:t>(Donsbach, 1995)</w:t>
      </w:r>
      <w:r w:rsidRPr="00D22F9B">
        <w:rPr>
          <w:rFonts w:eastAsia="MS Mincho"/>
          <w:sz w:val="21"/>
          <w:szCs w:val="21"/>
        </w:rPr>
        <w:fldChar w:fldCharType="end"/>
      </w:r>
      <w:r w:rsidRPr="00D22F9B">
        <w:rPr>
          <w:rStyle w:val="EndnoteReference"/>
          <w:sz w:val="21"/>
          <w:szCs w:val="21"/>
        </w:rPr>
        <w:t>.</w:t>
      </w:r>
      <w:r w:rsidRPr="00D22F9B">
        <w:rPr>
          <w:sz w:val="21"/>
          <w:szCs w:val="21"/>
        </w:rPr>
        <w:t xml:space="preserve">even though there has been widespread public opinion that a particular newspaper </w:t>
      </w:r>
      <w:r w:rsidR="00EB6FAB" w:rsidRPr="00D22F9B">
        <w:rPr>
          <w:sz w:val="21"/>
          <w:szCs w:val="21"/>
        </w:rPr>
        <w:t>holds</w:t>
      </w:r>
      <w:r w:rsidRPr="00D22F9B">
        <w:rPr>
          <w:sz w:val="21"/>
          <w:szCs w:val="21"/>
        </w:rPr>
        <w:t xml:space="preserve"> a particular political ideology.</w:t>
      </w:r>
    </w:p>
    <w:p w14:paraId="34A72CCF" w14:textId="72E97D2D" w:rsidR="007C766B" w:rsidRPr="00D22F9B" w:rsidRDefault="005345F0" w:rsidP="00B74017">
      <w:pPr>
        <w:pStyle w:val="BodyText"/>
        <w:spacing w:line="240" w:lineRule="auto"/>
        <w:rPr>
          <w:sz w:val="21"/>
          <w:szCs w:val="21"/>
        </w:rPr>
      </w:pPr>
      <w:r w:rsidRPr="00D22F9B">
        <w:rPr>
          <w:sz w:val="21"/>
          <w:szCs w:val="21"/>
        </w:rPr>
        <w:t>Political</w:t>
      </w:r>
      <w:r w:rsidR="007C766B" w:rsidRPr="00D22F9B">
        <w:rPr>
          <w:sz w:val="21"/>
          <w:szCs w:val="21"/>
        </w:rPr>
        <w:t xml:space="preserve"> ideologies are most </w:t>
      </w:r>
      <w:r w:rsidRPr="00D22F9B">
        <w:rPr>
          <w:sz w:val="21"/>
          <w:szCs w:val="21"/>
        </w:rPr>
        <w:t>often</w:t>
      </w:r>
      <w:r w:rsidR="007C766B" w:rsidRPr="00D22F9B">
        <w:rPr>
          <w:sz w:val="21"/>
          <w:szCs w:val="21"/>
        </w:rPr>
        <w:t xml:space="preserve"> prescribed to political parties. In Australia, the Australian Labour Party is viewed as left wing or liberal, whereas the National Coalition and the Liberal party are viewed as right wing or conservative. In England, the Conservative and Unionist Party are right wing or conservative whereas the labour Party is viewed as left wing or liberal. In America, the Democratic Party is viewed as left wing or liberal and the Republican Party is viewed as right wing or </w:t>
      </w:r>
      <w:r w:rsidR="007C766B" w:rsidRPr="00D22F9B">
        <w:rPr>
          <w:sz w:val="21"/>
          <w:szCs w:val="21"/>
        </w:rPr>
        <w:lastRenderedPageBreak/>
        <w:t xml:space="preserve">conservative. These generalised abstractions of political </w:t>
      </w:r>
      <w:r w:rsidR="00401271" w:rsidRPr="00D22F9B">
        <w:rPr>
          <w:sz w:val="21"/>
          <w:szCs w:val="21"/>
        </w:rPr>
        <w:t>behaviour</w:t>
      </w:r>
      <w:r w:rsidR="00EB6FAB" w:rsidRPr="00D22F9B">
        <w:rPr>
          <w:sz w:val="21"/>
          <w:szCs w:val="21"/>
        </w:rPr>
        <w:t xml:space="preserve"> </w:t>
      </w:r>
      <w:r w:rsidRPr="00D22F9B">
        <w:rPr>
          <w:sz w:val="21"/>
          <w:szCs w:val="21"/>
        </w:rPr>
        <w:t>are also a</w:t>
      </w:r>
      <w:r w:rsidR="00EB6FAB" w:rsidRPr="00D22F9B">
        <w:rPr>
          <w:sz w:val="21"/>
          <w:szCs w:val="21"/>
        </w:rPr>
        <w:t>scribed to</w:t>
      </w:r>
      <w:r w:rsidRPr="00D22F9B">
        <w:rPr>
          <w:sz w:val="21"/>
          <w:szCs w:val="21"/>
        </w:rPr>
        <w:t xml:space="preserve"> social events and societal actions,</w:t>
      </w:r>
      <w:r w:rsidR="00EB6FAB" w:rsidRPr="00D22F9B">
        <w:rPr>
          <w:sz w:val="21"/>
          <w:szCs w:val="21"/>
        </w:rPr>
        <w:t xml:space="preserve"> </w:t>
      </w:r>
      <w:r w:rsidRPr="00D22F9B">
        <w:rPr>
          <w:sz w:val="21"/>
          <w:szCs w:val="21"/>
        </w:rPr>
        <w:t xml:space="preserve">individual </w:t>
      </w:r>
      <w:r w:rsidR="00401271" w:rsidRPr="00D22F9B">
        <w:rPr>
          <w:sz w:val="21"/>
          <w:szCs w:val="21"/>
        </w:rPr>
        <w:t>actions</w:t>
      </w:r>
      <w:r w:rsidRPr="00D22F9B">
        <w:rPr>
          <w:sz w:val="21"/>
          <w:szCs w:val="21"/>
        </w:rPr>
        <w:t xml:space="preserve"> and thought, institutional histories, </w:t>
      </w:r>
      <w:r w:rsidR="00401271" w:rsidRPr="00D22F9B">
        <w:rPr>
          <w:sz w:val="21"/>
          <w:szCs w:val="21"/>
        </w:rPr>
        <w:t>and</w:t>
      </w:r>
      <w:r w:rsidRPr="00D22F9B">
        <w:rPr>
          <w:sz w:val="21"/>
          <w:szCs w:val="21"/>
        </w:rPr>
        <w:t xml:space="preserve"> media content</w:t>
      </w:r>
      <w:r w:rsidR="00EB6FAB" w:rsidRPr="00D22F9B">
        <w:rPr>
          <w:sz w:val="21"/>
          <w:szCs w:val="21"/>
        </w:rPr>
        <w:t>.</w:t>
      </w:r>
    </w:p>
    <w:p w14:paraId="5B78BA17" w14:textId="62B3E187" w:rsidR="00EB6FAB" w:rsidRPr="00D22F9B" w:rsidRDefault="00053C50" w:rsidP="00B74017">
      <w:pPr>
        <w:pStyle w:val="BodyText"/>
        <w:spacing w:line="240" w:lineRule="auto"/>
        <w:rPr>
          <w:sz w:val="21"/>
          <w:szCs w:val="21"/>
        </w:rPr>
      </w:pPr>
      <w:r w:rsidRPr="00D22F9B">
        <w:rPr>
          <w:sz w:val="21"/>
          <w:szCs w:val="21"/>
        </w:rPr>
        <w:t>While there are certainly variances within and varieties of any political ideology, l</w:t>
      </w:r>
      <w:r w:rsidR="00EB6FAB" w:rsidRPr="00D22F9B">
        <w:rPr>
          <w:sz w:val="21"/>
          <w:szCs w:val="21"/>
        </w:rPr>
        <w:t xml:space="preserve">iberalism </w:t>
      </w:r>
      <w:r w:rsidRPr="00D22F9B">
        <w:rPr>
          <w:sz w:val="21"/>
          <w:szCs w:val="21"/>
        </w:rPr>
        <w:t>is generally considered to include</w:t>
      </w:r>
      <w:r w:rsidR="001A6411" w:rsidRPr="00D22F9B">
        <w:rPr>
          <w:sz w:val="21"/>
          <w:szCs w:val="21"/>
        </w:rPr>
        <w:t xml:space="preserve"> concepts of</w:t>
      </w:r>
      <w:r w:rsidR="00EB6FAB" w:rsidRPr="00D22F9B">
        <w:rPr>
          <w:sz w:val="21"/>
          <w:szCs w:val="21"/>
        </w:rPr>
        <w:t xml:space="preserve"> equal liberty</w:t>
      </w:r>
      <w:r w:rsidR="000948C3" w:rsidRPr="00D22F9B">
        <w:rPr>
          <w:sz w:val="21"/>
          <w:szCs w:val="21"/>
        </w:rPr>
        <w:t xml:space="preserve"> for all individuals</w:t>
      </w:r>
      <w:r w:rsidR="00655EDC" w:rsidRPr="00D22F9B">
        <w:rPr>
          <w:sz w:val="21"/>
          <w:szCs w:val="21"/>
        </w:rPr>
        <w:t xml:space="preserve"> </w:t>
      </w:r>
      <w:r w:rsidR="00655EDC" w:rsidRPr="00D22F9B">
        <w:rPr>
          <w:sz w:val="21"/>
          <w:szCs w:val="21"/>
        </w:rPr>
        <w:fldChar w:fldCharType="begin"/>
      </w:r>
      <w:r w:rsidR="00655EDC" w:rsidRPr="00D22F9B">
        <w:rPr>
          <w:sz w:val="21"/>
          <w:szCs w:val="21"/>
        </w:rPr>
        <w:instrText xml:space="preserve"> ADDIN EN.CITE &lt;EndNote&gt;&lt;Cite&gt;&lt;Author&gt;Nussbaum&lt;/Author&gt;&lt;Year&gt;2015&lt;/Year&gt;&lt;RecNum&gt;2271&lt;/RecNum&gt;&lt;DisplayText&gt;(Nussbaum, 2015)&lt;/DisplayText&gt;&lt;record&gt;&lt;rec-number&gt;2271&lt;/rec-number&gt;&lt;foreign-keys&gt;&lt;key app="EN" db-id="e2xdvv2p2pxa0uevrw5vapzr9vsz5v02arv0" timestamp="1465965716"&gt;2271&lt;/key&gt;&lt;/foreign-keys&gt;&lt;ref-type name="Journal Article"&gt;17&lt;/ref-type&gt;&lt;contributors&gt;&lt;authors&gt;&lt;author&gt;Nussbaum, Martha&lt;/author&gt;&lt;/authors&gt;&lt;/contributors&gt;&lt;titles&gt;&lt;title&gt;Political liberalism and global justice&lt;/title&gt;&lt;secondary-title&gt;Journal of Global Ethics&lt;/secondary-title&gt;&lt;/titles&gt;&lt;periodical&gt;&lt;full-title&gt;Journal of Global Ethics&lt;/full-title&gt;&lt;/periodical&gt;&lt;pages&gt;68-79&lt;/pages&gt;&lt;volume&gt;11&lt;/volume&gt;&lt;number&gt;1&lt;/number&gt;&lt;dates&gt;&lt;year&gt;2015&lt;/year&gt;&lt;/dates&gt;&lt;urls&gt;&lt;/urls&gt;&lt;electronic-resource-num&gt;10.1080/17449626.2015.1015081&lt;/electronic-resource-num&gt;&lt;/record&gt;&lt;/Cite&gt;&lt;/EndNote&gt;</w:instrText>
      </w:r>
      <w:r w:rsidR="00655EDC" w:rsidRPr="00D22F9B">
        <w:rPr>
          <w:sz w:val="21"/>
          <w:szCs w:val="21"/>
        </w:rPr>
        <w:fldChar w:fldCharType="separate"/>
      </w:r>
      <w:r w:rsidR="00655EDC" w:rsidRPr="00D22F9B">
        <w:rPr>
          <w:noProof/>
          <w:sz w:val="21"/>
          <w:szCs w:val="21"/>
        </w:rPr>
        <w:t>(Nussbaum, 2015)</w:t>
      </w:r>
      <w:r w:rsidR="00655EDC" w:rsidRPr="00D22F9B">
        <w:rPr>
          <w:sz w:val="21"/>
          <w:szCs w:val="21"/>
        </w:rPr>
        <w:fldChar w:fldCharType="end"/>
      </w:r>
      <w:r w:rsidR="00655EDC" w:rsidRPr="00D22F9B">
        <w:rPr>
          <w:sz w:val="21"/>
          <w:szCs w:val="21"/>
        </w:rPr>
        <w:t xml:space="preserve">, </w:t>
      </w:r>
      <w:r w:rsidRPr="00D22F9B">
        <w:rPr>
          <w:sz w:val="21"/>
          <w:szCs w:val="21"/>
        </w:rPr>
        <w:t xml:space="preserve">universal </w:t>
      </w:r>
      <w:r w:rsidR="007B11B7" w:rsidRPr="00D22F9B">
        <w:rPr>
          <w:sz w:val="21"/>
          <w:szCs w:val="21"/>
        </w:rPr>
        <w:t xml:space="preserve">human rights and </w:t>
      </w:r>
      <w:r w:rsidRPr="00D22F9B">
        <w:rPr>
          <w:sz w:val="21"/>
          <w:szCs w:val="21"/>
        </w:rPr>
        <w:t xml:space="preserve">open access to </w:t>
      </w:r>
      <w:r w:rsidR="007B11B7" w:rsidRPr="00D22F9B">
        <w:rPr>
          <w:sz w:val="21"/>
          <w:szCs w:val="21"/>
        </w:rPr>
        <w:t xml:space="preserve">public services </w:t>
      </w:r>
      <w:r w:rsidR="00655EDC" w:rsidRPr="00D22F9B">
        <w:rPr>
          <w:sz w:val="21"/>
          <w:szCs w:val="21"/>
        </w:rPr>
        <w:fldChar w:fldCharType="begin"/>
      </w:r>
      <w:r w:rsidR="00655EDC" w:rsidRPr="00D22F9B">
        <w:rPr>
          <w:sz w:val="21"/>
          <w:szCs w:val="21"/>
        </w:rPr>
        <w:instrText xml:space="preserve"> ADDIN EN.CITE &lt;EndNote&gt;&lt;Cite&gt;&lt;Author&gt;Michelsen&lt;/Author&gt;&lt;Year&gt;2013&lt;/Year&gt;&lt;RecNum&gt;2272&lt;/RecNum&gt;&lt;DisplayText&gt;(Michelsen, 2013)&lt;/DisplayText&gt;&lt;record&gt;&lt;rec-number&gt;2272&lt;/rec-number&gt;&lt;foreign-keys&gt;&lt;key app="EN" db-id="e2xdvv2p2pxa0uevrw5vapzr9vsz5v02arv0" timestamp="1465965828"&gt;2272&lt;/key&gt;&lt;/foreign-keys&gt;&lt;ref-type name="Journal Article"&gt;17&lt;/ref-type&gt;&lt;contributors&gt;&lt;authors&gt;&lt;author&gt;Michelsen, Nicholas&lt;/author&gt;&lt;/authors&gt;&lt;/contributors&gt;&lt;titles&gt;&lt;title&gt;Liberalism, political theology and suicide bombing&lt;/title&gt;&lt;secondary-title&gt;Millennium: Journal of International Studies&lt;/secondary-title&gt;&lt;/titles&gt;&lt;periodical&gt;&lt;full-title&gt;Millennium: Journal of International Studies&lt;/full-title&gt;&lt;/periodical&gt;&lt;pages&gt;198-223&lt;/pages&gt;&lt;volume&gt;42&lt;/volume&gt;&lt;number&gt;1&lt;/number&gt;&lt;dates&gt;&lt;year&gt;2013&lt;/year&gt;&lt;/dates&gt;&lt;urls&gt;&lt;/urls&gt;&lt;electronic-resource-num&gt;10.1177/0305829813493488&lt;/electronic-resource-num&gt;&lt;/record&gt;&lt;/Cite&gt;&lt;/EndNote&gt;</w:instrText>
      </w:r>
      <w:r w:rsidR="00655EDC" w:rsidRPr="00D22F9B">
        <w:rPr>
          <w:sz w:val="21"/>
          <w:szCs w:val="21"/>
        </w:rPr>
        <w:fldChar w:fldCharType="separate"/>
      </w:r>
      <w:r w:rsidR="00655EDC" w:rsidRPr="00D22F9B">
        <w:rPr>
          <w:noProof/>
          <w:sz w:val="21"/>
          <w:szCs w:val="21"/>
        </w:rPr>
        <w:t>(Michelsen, 2013)</w:t>
      </w:r>
      <w:r w:rsidR="00655EDC" w:rsidRPr="00D22F9B">
        <w:rPr>
          <w:sz w:val="21"/>
          <w:szCs w:val="21"/>
        </w:rPr>
        <w:fldChar w:fldCharType="end"/>
      </w:r>
      <w:r w:rsidR="001A6411" w:rsidRPr="00D22F9B">
        <w:rPr>
          <w:sz w:val="21"/>
          <w:szCs w:val="21"/>
        </w:rPr>
        <w:t xml:space="preserve">. </w:t>
      </w:r>
      <w:r w:rsidR="006D1F62" w:rsidRPr="00D22F9B">
        <w:rPr>
          <w:sz w:val="21"/>
          <w:szCs w:val="21"/>
        </w:rPr>
        <w:t xml:space="preserve">This political theory holds that each individual is unique and valued. </w:t>
      </w:r>
      <w:r w:rsidR="00AE1EDB" w:rsidRPr="00D22F9B">
        <w:rPr>
          <w:sz w:val="21"/>
          <w:szCs w:val="21"/>
        </w:rPr>
        <w:t>The</w:t>
      </w:r>
      <w:r w:rsidR="006D1F62" w:rsidRPr="00D22F9B">
        <w:rPr>
          <w:sz w:val="21"/>
          <w:szCs w:val="21"/>
        </w:rPr>
        <w:t xml:space="preserve"> individual </w:t>
      </w:r>
      <w:r w:rsidR="00AE1EDB" w:rsidRPr="00D22F9B">
        <w:rPr>
          <w:sz w:val="21"/>
          <w:szCs w:val="21"/>
        </w:rPr>
        <w:t>is</w:t>
      </w:r>
      <w:r w:rsidR="006D1F62" w:rsidRPr="00D22F9B">
        <w:rPr>
          <w:sz w:val="21"/>
          <w:szCs w:val="21"/>
        </w:rPr>
        <w:t xml:space="preserve"> </w:t>
      </w:r>
      <w:r w:rsidR="00AE1EDB" w:rsidRPr="00D22F9B">
        <w:rPr>
          <w:sz w:val="21"/>
          <w:szCs w:val="21"/>
        </w:rPr>
        <w:t xml:space="preserve">fundamental to liberal political </w:t>
      </w:r>
      <w:r w:rsidR="006D1F62" w:rsidRPr="00D22F9B">
        <w:rPr>
          <w:sz w:val="21"/>
          <w:szCs w:val="21"/>
        </w:rPr>
        <w:t>theory</w:t>
      </w:r>
      <w:r w:rsidR="00AE1EDB" w:rsidRPr="00D22F9B">
        <w:rPr>
          <w:sz w:val="21"/>
          <w:szCs w:val="21"/>
        </w:rPr>
        <w:t xml:space="preserve"> </w:t>
      </w:r>
      <w:r w:rsidR="00AE1EDB" w:rsidRPr="00D22F9B">
        <w:rPr>
          <w:sz w:val="21"/>
          <w:szCs w:val="21"/>
        </w:rPr>
        <w:fldChar w:fldCharType="begin"/>
      </w:r>
      <w:r w:rsidR="00AE1EDB" w:rsidRPr="00D22F9B">
        <w:rPr>
          <w:sz w:val="21"/>
          <w:szCs w:val="21"/>
        </w:rPr>
        <w:instrText xml:space="preserve"> ADDIN EN.CITE &lt;EndNote&gt;&lt;Cite&gt;&lt;Author&gt;Ryan&lt;/Author&gt;&lt;Year&gt;1993&lt;/Year&gt;&lt;RecNum&gt;2279&lt;/RecNum&gt;&lt;DisplayText&gt;(A. Ryan, 1993)&lt;/DisplayText&gt;&lt;record&gt;&lt;rec-number&gt;2279&lt;/rec-number&gt;&lt;foreign-keys&gt;&lt;key app="EN" db-id="e2xdvv2p2pxa0uevrw5vapzr9vsz5v02arv0" timestamp="1465977419"&gt;2279&lt;/key&gt;&lt;/foreign-keys&gt;&lt;ref-type name="Electronic Book"&gt;44&lt;/ref-type&gt;&lt;contributors&gt;&lt;authors&gt;&lt;author&gt;Ryan, Alan&lt;/author&gt;&lt;/authors&gt;&lt;secondary-authors&gt;&lt;author&gt;Goodin, R. E.&lt;/author&gt;&lt;author&gt;Petit, P.&lt;/author&gt;&lt;/secondary-authors&gt;&lt;/contributors&gt;&lt;titles&gt;&lt;title&gt;A companion to contemporary political philosphy&lt;/title&gt;&lt;secondary-title&gt;Liberalism&lt;/secondary-title&gt;&lt;/titles&gt;&lt;dates&gt;&lt;year&gt;1993&lt;/year&gt;&lt;/dates&gt;&lt;pub-location&gt;Oxford&lt;/pub-location&gt;&lt;publisher&gt;Basil Blackwell&lt;/publisher&gt;&lt;urls&gt;&lt;/urls&gt;&lt;/record&gt;&lt;/Cite&gt;&lt;/EndNote&gt;</w:instrText>
      </w:r>
      <w:r w:rsidR="00AE1EDB" w:rsidRPr="00D22F9B">
        <w:rPr>
          <w:sz w:val="21"/>
          <w:szCs w:val="21"/>
        </w:rPr>
        <w:fldChar w:fldCharType="separate"/>
      </w:r>
      <w:r w:rsidR="00AE1EDB" w:rsidRPr="00D22F9B">
        <w:rPr>
          <w:noProof/>
          <w:sz w:val="21"/>
          <w:szCs w:val="21"/>
        </w:rPr>
        <w:t>(A. Ryan, 1993)</w:t>
      </w:r>
      <w:r w:rsidR="00AE1EDB" w:rsidRPr="00D22F9B">
        <w:rPr>
          <w:sz w:val="21"/>
          <w:szCs w:val="21"/>
        </w:rPr>
        <w:fldChar w:fldCharType="end"/>
      </w:r>
      <w:r w:rsidR="00AE1EDB" w:rsidRPr="00D22F9B">
        <w:rPr>
          <w:sz w:val="21"/>
          <w:szCs w:val="21"/>
        </w:rPr>
        <w:t>.</w:t>
      </w:r>
      <w:r w:rsidR="006D1F62" w:rsidRPr="00D22F9B">
        <w:rPr>
          <w:sz w:val="21"/>
          <w:szCs w:val="21"/>
        </w:rPr>
        <w:t xml:space="preserve"> </w:t>
      </w:r>
      <w:r w:rsidR="005345F0" w:rsidRPr="00D22F9B">
        <w:rPr>
          <w:sz w:val="21"/>
          <w:szCs w:val="21"/>
        </w:rPr>
        <w:t xml:space="preserve">In economic terms, liberalism supports </w:t>
      </w:r>
      <w:r w:rsidRPr="00D22F9B">
        <w:rPr>
          <w:sz w:val="21"/>
          <w:szCs w:val="21"/>
        </w:rPr>
        <w:t xml:space="preserve">at least some </w:t>
      </w:r>
      <w:r w:rsidR="005345F0" w:rsidRPr="00D22F9B">
        <w:rPr>
          <w:sz w:val="21"/>
          <w:szCs w:val="21"/>
        </w:rPr>
        <w:t xml:space="preserve">state </w:t>
      </w:r>
      <w:r w:rsidRPr="00D22F9B">
        <w:rPr>
          <w:sz w:val="21"/>
          <w:szCs w:val="21"/>
        </w:rPr>
        <w:t>funding for</w:t>
      </w:r>
      <w:r w:rsidR="005345F0" w:rsidRPr="00D22F9B">
        <w:rPr>
          <w:sz w:val="21"/>
          <w:szCs w:val="21"/>
        </w:rPr>
        <w:t xml:space="preserve"> rectifying social imbalances</w:t>
      </w:r>
      <w:r w:rsidR="00401271" w:rsidRPr="00D22F9B">
        <w:rPr>
          <w:sz w:val="21"/>
          <w:szCs w:val="21"/>
        </w:rPr>
        <w:t xml:space="preserve"> to discriminated individuals</w:t>
      </w:r>
      <w:r w:rsidR="005345F0" w:rsidRPr="00D22F9B">
        <w:rPr>
          <w:sz w:val="21"/>
          <w:szCs w:val="21"/>
        </w:rPr>
        <w:t xml:space="preserve"> </w:t>
      </w:r>
      <w:r w:rsidRPr="00D22F9B">
        <w:rPr>
          <w:sz w:val="21"/>
          <w:szCs w:val="21"/>
        </w:rPr>
        <w:fldChar w:fldCharType="begin"/>
      </w:r>
      <w:r w:rsidRPr="00D22F9B">
        <w:rPr>
          <w:sz w:val="21"/>
          <w:szCs w:val="21"/>
        </w:rPr>
        <w:instrText xml:space="preserve"> ADDIN EN.CITE &lt;EndNote&gt;&lt;Cite&gt;&lt;Author&gt;Mahon&lt;/Author&gt;&lt;Year&gt;2008&lt;/Year&gt;&lt;RecNum&gt;2276&lt;/RecNum&gt;&lt;DisplayText&gt;(Mahon, 2008)&lt;/DisplayText&gt;&lt;record&gt;&lt;rec-number&gt;2276&lt;/rec-number&gt;&lt;foreign-keys&gt;&lt;key app="EN" db-id="e2xdvv2p2pxa0uevrw5vapzr9vsz5v02arv0" timestamp="1465976252"&gt;2276&lt;/key&gt;&lt;/foreign-keys&gt;&lt;ref-type name="Journal Article"&gt;17&lt;/ref-type&gt;&lt;contributors&gt;&lt;authors&gt;&lt;author&gt;Mahon, Rianne&lt;/author&gt;&lt;/authors&gt;&lt;/contributors&gt;&lt;titles&gt;&lt;title&gt;Varieties of liberalism: Canadian social policy from the &amp;apos;golden age&amp;apos; to the present&lt;/title&gt;&lt;secondary-title&gt;Social Policy &amp;amp; Administration&lt;/secondary-title&gt;&lt;/titles&gt;&lt;periodical&gt;&lt;full-title&gt;Social Policy &amp;amp; Administration&lt;/full-title&gt;&lt;/periodical&gt;&lt;pages&gt;342-361&lt;/pages&gt;&lt;volume&gt;42&lt;/volume&gt;&lt;number&gt;4&lt;/number&gt;&lt;dates&gt;&lt;year&gt;2008&lt;/year&gt;&lt;/dates&gt;&lt;urls&gt;&lt;/urls&gt;&lt;/record&gt;&lt;/Cite&gt;&lt;/EndNote&gt;</w:instrText>
      </w:r>
      <w:r w:rsidRPr="00D22F9B">
        <w:rPr>
          <w:sz w:val="21"/>
          <w:szCs w:val="21"/>
        </w:rPr>
        <w:fldChar w:fldCharType="separate"/>
      </w:r>
      <w:r w:rsidRPr="00D22F9B">
        <w:rPr>
          <w:noProof/>
          <w:sz w:val="21"/>
          <w:szCs w:val="21"/>
        </w:rPr>
        <w:t>(Mahon, 2008)</w:t>
      </w:r>
      <w:r w:rsidRPr="00D22F9B">
        <w:rPr>
          <w:sz w:val="21"/>
          <w:szCs w:val="21"/>
        </w:rPr>
        <w:fldChar w:fldCharType="end"/>
      </w:r>
      <w:r w:rsidR="005345F0" w:rsidRPr="00D22F9B">
        <w:rPr>
          <w:sz w:val="21"/>
          <w:szCs w:val="21"/>
        </w:rPr>
        <w:t xml:space="preserve">. </w:t>
      </w:r>
      <w:r w:rsidR="006D1F62" w:rsidRPr="00D22F9B">
        <w:rPr>
          <w:sz w:val="21"/>
          <w:szCs w:val="21"/>
        </w:rPr>
        <w:t>Liberalism as an ideology is reserved when it comes to intervention in foreign affairs</w:t>
      </w:r>
      <w:r w:rsidR="00404399" w:rsidRPr="00D22F9B">
        <w:rPr>
          <w:sz w:val="21"/>
          <w:szCs w:val="21"/>
        </w:rPr>
        <w:t xml:space="preserve">, emphasizing international institutions and international law and relying upon economic interdependence to achieve peace </w:t>
      </w:r>
      <w:r w:rsidR="00404399" w:rsidRPr="00D22F9B">
        <w:rPr>
          <w:sz w:val="21"/>
          <w:szCs w:val="21"/>
        </w:rPr>
        <w:fldChar w:fldCharType="begin"/>
      </w:r>
      <w:r w:rsidR="00404399" w:rsidRPr="00D22F9B">
        <w:rPr>
          <w:sz w:val="21"/>
          <w:szCs w:val="21"/>
        </w:rPr>
        <w:instrText xml:space="preserve"> ADDIN EN.CITE &lt;EndNote&gt;&lt;Cite&gt;&lt;Author&gt;Greener-Barcham&lt;/Author&gt;&lt;Year&gt;2007&lt;/Year&gt;&lt;RecNum&gt;2277&lt;/RecNum&gt;&lt;DisplayText&gt;(Greener-Barcham, 2007)&lt;/DisplayText&gt;&lt;record&gt;&lt;rec-number&gt;2277&lt;/rec-number&gt;&lt;foreign-keys&gt;&lt;key app="EN" db-id="e2xdvv2p2pxa0uevrw5vapzr9vsz5v02arv0" timestamp="1465977140"&gt;2277&lt;/key&gt;&lt;/foreign-keys&gt;&lt;ref-type name="Journal Article"&gt;17&lt;/ref-type&gt;&lt;contributors&gt;&lt;authors&gt;&lt;author&gt;Greener-Barcham, B.K.&lt;/author&gt;&lt;/authors&gt;&lt;/contributors&gt;&lt;titles&gt;&lt;title&gt;Liberalism, liberal states and military forces&lt;/title&gt;&lt;secondary-title&gt;Global Change, Peace &amp;amp; Security&lt;/secondary-title&gt;&lt;/titles&gt;&lt;periodical&gt;&lt;full-title&gt;Global Change, Peace &amp;amp; Security&lt;/full-title&gt;&lt;/periodical&gt;&lt;pages&gt;67-81&lt;/pages&gt;&lt;volume&gt;19&lt;/volume&gt;&lt;number&gt;2&lt;/number&gt;&lt;dates&gt;&lt;year&gt;2007&lt;/year&gt;&lt;/dates&gt;&lt;urls&gt;&lt;/urls&gt;&lt;electronic-resource-num&gt;10.1080/14781150701358904&lt;/electronic-resource-num&gt;&lt;/record&gt;&lt;/Cite&gt;&lt;/EndNote&gt;</w:instrText>
      </w:r>
      <w:r w:rsidR="00404399" w:rsidRPr="00D22F9B">
        <w:rPr>
          <w:sz w:val="21"/>
          <w:szCs w:val="21"/>
        </w:rPr>
        <w:fldChar w:fldCharType="separate"/>
      </w:r>
      <w:r w:rsidR="00404399" w:rsidRPr="00D22F9B">
        <w:rPr>
          <w:noProof/>
          <w:sz w:val="21"/>
          <w:szCs w:val="21"/>
        </w:rPr>
        <w:t>(Greener-Barcham, 2007)</w:t>
      </w:r>
      <w:r w:rsidR="00404399" w:rsidRPr="00D22F9B">
        <w:rPr>
          <w:sz w:val="21"/>
          <w:szCs w:val="21"/>
        </w:rPr>
        <w:fldChar w:fldCharType="end"/>
      </w:r>
      <w:r w:rsidR="006D1F62" w:rsidRPr="00D22F9B">
        <w:rPr>
          <w:sz w:val="21"/>
          <w:szCs w:val="21"/>
        </w:rPr>
        <w:t xml:space="preserve">. </w:t>
      </w:r>
      <w:r w:rsidR="00D22F9B" w:rsidRPr="00D22F9B">
        <w:rPr>
          <w:sz w:val="21"/>
          <w:szCs w:val="21"/>
        </w:rPr>
        <w:t>Conservatism</w:t>
      </w:r>
      <w:r w:rsidR="001A6411" w:rsidRPr="00D22F9B">
        <w:rPr>
          <w:sz w:val="21"/>
          <w:szCs w:val="21"/>
        </w:rPr>
        <w:t xml:space="preserve">, on the other hand, generally holds restrictive beliefs on social policy that deals with homosexuality, abortion, extramarital sex, and traditional gender roles </w:t>
      </w:r>
      <w:r w:rsidR="00B84176" w:rsidRPr="00D22F9B">
        <w:rPr>
          <w:sz w:val="21"/>
          <w:szCs w:val="21"/>
        </w:rPr>
        <w:fldChar w:fldCharType="begin"/>
      </w:r>
      <w:r w:rsidR="00B84176" w:rsidRPr="00D22F9B">
        <w:rPr>
          <w:sz w:val="21"/>
          <w:szCs w:val="21"/>
        </w:rPr>
        <w:instrText xml:space="preserve"> ADDIN EN.CITE &lt;EndNote&gt;&lt;Cite&gt;&lt;Author&gt;Brint&lt;/Author&gt;&lt;Year&gt;2010&lt;/Year&gt;&lt;RecNum&gt;2273&lt;/RecNum&gt;&lt;DisplayText&gt;(Brint &amp;amp; Abrutyn, 2010)&lt;/DisplayText&gt;&lt;record&gt;&lt;rec-number&gt;2273&lt;/rec-number&gt;&lt;foreign-keys&gt;&lt;key app="EN" db-id="e2xdvv2p2pxa0uevrw5vapzr9vsz5v02arv0" timestamp="1465975602"&gt;2273&lt;/key&gt;&lt;/foreign-keys&gt;&lt;ref-type name="Journal Article"&gt;17&lt;/ref-type&gt;&lt;contributors&gt;&lt;authors&gt;&lt;author&gt;Brint, Steven&lt;/author&gt;&lt;author&gt;Abrutyn, Seth&lt;/author&gt;&lt;/authors&gt;&lt;/contributors&gt;&lt;titles&gt;&lt;title&gt;Who&amp;apos;s right about the right? Comparing competing explanations of the link between White evangelicals and conservative politics in the United States&lt;/title&gt;&lt;secondary-title&gt;Journal for the Scientific Study of Religion&lt;/secondary-title&gt;&lt;/titles&gt;&lt;periodical&gt;&lt;full-title&gt;Journal for the Scientific Study of Religion&lt;/full-title&gt;&lt;/periodical&gt;&lt;pages&gt;328-350&lt;/pages&gt;&lt;volume&gt;49&lt;/volume&gt;&lt;dates&gt;&lt;year&gt;2010&lt;/year&gt;&lt;/dates&gt;&lt;urls&gt;&lt;/urls&gt;&lt;/record&gt;&lt;/Cite&gt;&lt;/EndNote&gt;</w:instrText>
      </w:r>
      <w:r w:rsidR="00B84176" w:rsidRPr="00D22F9B">
        <w:rPr>
          <w:sz w:val="21"/>
          <w:szCs w:val="21"/>
        </w:rPr>
        <w:fldChar w:fldCharType="separate"/>
      </w:r>
      <w:r w:rsidR="00B84176" w:rsidRPr="00D22F9B">
        <w:rPr>
          <w:noProof/>
          <w:sz w:val="21"/>
          <w:szCs w:val="21"/>
        </w:rPr>
        <w:t>(Brint &amp; Abrutyn, 2010)</w:t>
      </w:r>
      <w:r w:rsidR="00B84176" w:rsidRPr="00D22F9B">
        <w:rPr>
          <w:sz w:val="21"/>
          <w:szCs w:val="21"/>
        </w:rPr>
        <w:fldChar w:fldCharType="end"/>
      </w:r>
      <w:r w:rsidR="001A6411" w:rsidRPr="00D22F9B">
        <w:rPr>
          <w:sz w:val="21"/>
          <w:szCs w:val="21"/>
        </w:rPr>
        <w:t xml:space="preserve">. Conservatism also ascribes to economic policy that dedicates limited governmental involvement to address social inequality </w:t>
      </w:r>
      <w:r w:rsidR="005345F0" w:rsidRPr="00D22F9B">
        <w:rPr>
          <w:sz w:val="21"/>
          <w:szCs w:val="21"/>
        </w:rPr>
        <w:fldChar w:fldCharType="begin"/>
      </w:r>
      <w:r w:rsidR="005345F0" w:rsidRPr="00D22F9B">
        <w:rPr>
          <w:sz w:val="21"/>
          <w:szCs w:val="21"/>
        </w:rPr>
        <w:instrText xml:space="preserve"> ADDIN EN.CITE &lt;EndNote&gt;&lt;Cite&gt;&lt;Author&gt;Greeley&lt;/Author&gt;&lt;Year&gt;2006&lt;/Year&gt;&lt;RecNum&gt;2274&lt;/RecNum&gt;&lt;DisplayText&gt;(Greeley &amp;amp; Hout, 2006)&lt;/DisplayText&gt;&lt;record&gt;&lt;rec-number&gt;2274&lt;/rec-number&gt;&lt;foreign-keys&gt;&lt;key app="EN" db-id="e2xdvv2p2pxa0uevrw5vapzr9vsz5v02arv0" timestamp="1465975676"&gt;2274&lt;/key&gt;&lt;/foreign-keys&gt;&lt;ref-type name="Book"&gt;6&lt;/ref-type&gt;&lt;contributors&gt;&lt;authors&gt;&lt;author&gt;Greeley, Andrew&lt;/author&gt;&lt;author&gt;Hout, Michael&lt;/author&gt;&lt;/authors&gt;&lt;/contributors&gt;&lt;titles&gt;&lt;title&gt;The truth about conservative christians: What they think and what they believe&lt;/title&gt;&lt;/titles&gt;&lt;dates&gt;&lt;year&gt;2006&lt;/year&gt;&lt;/dates&gt;&lt;pub-location&gt;Chicago, IL&lt;/pub-location&gt;&lt;publisher&gt;University of Chicago Press&lt;/publisher&gt;&lt;urls&gt;&lt;/urls&gt;&lt;/record&gt;&lt;/Cite&gt;&lt;/EndNote&gt;</w:instrText>
      </w:r>
      <w:r w:rsidR="005345F0" w:rsidRPr="00D22F9B">
        <w:rPr>
          <w:sz w:val="21"/>
          <w:szCs w:val="21"/>
        </w:rPr>
        <w:fldChar w:fldCharType="separate"/>
      </w:r>
      <w:r w:rsidR="005345F0" w:rsidRPr="00D22F9B">
        <w:rPr>
          <w:noProof/>
          <w:sz w:val="21"/>
          <w:szCs w:val="21"/>
        </w:rPr>
        <w:t>(Greeley &amp; Hout, 2006)</w:t>
      </w:r>
      <w:r w:rsidR="005345F0" w:rsidRPr="00D22F9B">
        <w:rPr>
          <w:sz w:val="21"/>
          <w:szCs w:val="21"/>
        </w:rPr>
        <w:fldChar w:fldCharType="end"/>
      </w:r>
      <w:r w:rsidR="001A6411" w:rsidRPr="00D22F9B">
        <w:rPr>
          <w:sz w:val="21"/>
          <w:szCs w:val="21"/>
        </w:rPr>
        <w:t xml:space="preserve"> </w:t>
      </w:r>
      <w:r w:rsidR="005345F0" w:rsidRPr="00D22F9B">
        <w:rPr>
          <w:sz w:val="21"/>
          <w:szCs w:val="21"/>
        </w:rPr>
        <w:t>and foreign policy that emphasi</w:t>
      </w:r>
      <w:r w:rsidR="001A6411" w:rsidRPr="00D22F9B">
        <w:rPr>
          <w:sz w:val="21"/>
          <w:szCs w:val="21"/>
        </w:rPr>
        <w:t>ses military strength to achieve</w:t>
      </w:r>
      <w:r w:rsidR="005345F0" w:rsidRPr="00D22F9B">
        <w:rPr>
          <w:sz w:val="21"/>
          <w:szCs w:val="21"/>
        </w:rPr>
        <w:t xml:space="preserve"> peace </w:t>
      </w:r>
      <w:r w:rsidR="005345F0" w:rsidRPr="00D22F9B">
        <w:rPr>
          <w:sz w:val="21"/>
          <w:szCs w:val="21"/>
        </w:rPr>
        <w:fldChar w:fldCharType="begin"/>
      </w:r>
      <w:r w:rsidR="005345F0" w:rsidRPr="00D22F9B">
        <w:rPr>
          <w:sz w:val="21"/>
          <w:szCs w:val="21"/>
        </w:rPr>
        <w:instrText xml:space="preserve"> ADDIN EN.CITE &lt;EndNote&gt;&lt;Cite&gt;&lt;Author&gt;Smidt&lt;/Author&gt;&lt;Year&gt;2013&lt;/Year&gt;&lt;RecNum&gt;2275&lt;/RecNum&gt;&lt;DisplayText&gt;(Smidt, 2013)&lt;/DisplayText&gt;&lt;record&gt;&lt;rec-number&gt;2275&lt;/rec-number&gt;&lt;foreign-keys&gt;&lt;key app="EN" db-id="e2xdvv2p2pxa0uevrw5vapzr9vsz5v02arv0" timestamp="1465975778"&gt;2275&lt;/key&gt;&lt;/foreign-keys&gt;&lt;ref-type name="Book"&gt;6&lt;/ref-type&gt;&lt;contributors&gt;&lt;authors&gt;&lt;author&gt;Smidt, Corwin E.&lt;/author&gt;&lt;/authors&gt;&lt;/contributors&gt;&lt;titles&gt;&lt;title&gt;American evangelicals today&lt;/title&gt;&lt;/titles&gt;&lt;volume&gt;Rowman &amp;amp; Littlefield&lt;/volume&gt;&lt;dates&gt;&lt;year&gt;2013&lt;/year&gt;&lt;/dates&gt;&lt;publisher&gt;Lanham, Maryland&lt;/publisher&gt;&lt;urls&gt;&lt;/urls&gt;&lt;/record&gt;&lt;/Cite&gt;&lt;/EndNote&gt;</w:instrText>
      </w:r>
      <w:r w:rsidR="005345F0" w:rsidRPr="00D22F9B">
        <w:rPr>
          <w:sz w:val="21"/>
          <w:szCs w:val="21"/>
        </w:rPr>
        <w:fldChar w:fldCharType="separate"/>
      </w:r>
      <w:r w:rsidR="005345F0" w:rsidRPr="00D22F9B">
        <w:rPr>
          <w:noProof/>
          <w:sz w:val="21"/>
          <w:szCs w:val="21"/>
        </w:rPr>
        <w:t>(Smidt, 2013)</w:t>
      </w:r>
      <w:r w:rsidR="005345F0" w:rsidRPr="00D22F9B">
        <w:rPr>
          <w:sz w:val="21"/>
          <w:szCs w:val="21"/>
        </w:rPr>
        <w:fldChar w:fldCharType="end"/>
      </w:r>
      <w:r w:rsidR="005345F0" w:rsidRPr="00D22F9B">
        <w:rPr>
          <w:sz w:val="21"/>
          <w:szCs w:val="21"/>
        </w:rPr>
        <w:t>.</w:t>
      </w:r>
    </w:p>
    <w:p w14:paraId="48EC773F" w14:textId="0E26F2E0" w:rsidR="00523F09" w:rsidRPr="00D22F9B" w:rsidRDefault="000948C3" w:rsidP="00B74017">
      <w:pPr>
        <w:pStyle w:val="HarvardText"/>
        <w:spacing w:line="240" w:lineRule="auto"/>
        <w:rPr>
          <w:szCs w:val="21"/>
        </w:rPr>
      </w:pPr>
      <w:r w:rsidRPr="00D22F9B">
        <w:rPr>
          <w:szCs w:val="21"/>
        </w:rPr>
        <w:t xml:space="preserve">These political ideologies are transmuted through mediated content in the same way that they are communicated through verbal communication – through words, phrases, emphases on particular aspects of a shared narrative and the specific framing of current events. </w:t>
      </w:r>
      <w:r w:rsidR="00EB6FAB" w:rsidRPr="00D22F9B">
        <w:rPr>
          <w:szCs w:val="21"/>
        </w:rPr>
        <w:t xml:space="preserve">The larger public associates meaning to these political identifiers symbolically </w:t>
      </w:r>
      <w:r w:rsidR="00EB6FAB" w:rsidRPr="00D22F9B">
        <w:rPr>
          <w:rFonts w:eastAsia="MS Mincho"/>
          <w:szCs w:val="21"/>
        </w:rPr>
        <w:fldChar w:fldCharType="begin"/>
      </w:r>
      <w:r w:rsidR="00EB6FAB" w:rsidRPr="00D22F9B">
        <w:rPr>
          <w:rFonts w:eastAsia="MS Mincho"/>
          <w:szCs w:val="21"/>
        </w:rPr>
        <w:instrText xml:space="preserve"> ADDIN EN.CITE &lt;EndNote&gt;&lt;Cite&gt;&lt;Author&gt;Conover&lt;/Author&gt;&lt;Year&gt;1981&lt;/Year&gt;&lt;RecNum&gt;303&lt;/RecNum&gt;&lt;DisplayText&gt;(Conover &amp;amp; Feldman, 1981)&lt;/DisplayText&gt;&lt;record&gt;&lt;rec-number&gt;303&lt;/rec-number&gt;&lt;foreign-keys&gt;&lt;key app="EN" db-id="e2xdvv2p2pxa0uevrw5vapzr9vsz5v02arv0" timestamp="0"&gt;303&lt;/key&gt;&lt;/foreign-keys&gt;&lt;ref-type name="Journal Article"&gt;17&lt;/ref-type&gt;&lt;contributors&gt;&lt;authors&gt;&lt;author&gt;Conover, Pamela&lt;/author&gt;&lt;author&gt;Feldman, Stanley&lt;/author&gt;&lt;/authors&gt;&lt;/contributors&gt;&lt;titles&gt;&lt;title&gt;the origins and meanings of liberal/conservative self-identification&lt;/title&gt;&lt;secondary-title&gt;American Journal of Political Science&lt;/secondary-title&gt;&lt;/titles&gt;&lt;periodical&gt;&lt;full-title&gt;American Journal of Political Science&lt;/full-title&gt;&lt;/periodical&gt;&lt;pages&gt;617-645&lt;/pages&gt;&lt;volume&gt;25&lt;/volume&gt;&lt;dates&gt;&lt;year&gt;1981&lt;/year&gt;&lt;/dates&gt;&lt;urls&gt;&lt;/urls&gt;&lt;/record&gt;&lt;/Cite&gt;&lt;/EndNote&gt;</w:instrText>
      </w:r>
      <w:r w:rsidR="00EB6FAB" w:rsidRPr="00D22F9B">
        <w:rPr>
          <w:rFonts w:eastAsia="MS Mincho"/>
          <w:szCs w:val="21"/>
        </w:rPr>
        <w:fldChar w:fldCharType="separate"/>
      </w:r>
      <w:r w:rsidR="00EB6FAB" w:rsidRPr="00D22F9B">
        <w:rPr>
          <w:rFonts w:eastAsia="MS Mincho"/>
          <w:noProof/>
          <w:szCs w:val="21"/>
        </w:rPr>
        <w:t>(Conover &amp; Feldman, 1981)</w:t>
      </w:r>
      <w:r w:rsidR="00EB6FAB" w:rsidRPr="00D22F9B">
        <w:rPr>
          <w:rFonts w:eastAsia="MS Mincho"/>
          <w:szCs w:val="21"/>
        </w:rPr>
        <w:fldChar w:fldCharType="end"/>
      </w:r>
      <w:r w:rsidR="00EB6FAB" w:rsidRPr="00D22F9B">
        <w:rPr>
          <w:szCs w:val="21"/>
        </w:rPr>
        <w:t xml:space="preserve"> and feels the “relative” esteem of ideological conventions</w:t>
      </w:r>
      <w:r w:rsidRPr="00D22F9B">
        <w:rPr>
          <w:szCs w:val="21"/>
        </w:rPr>
        <w:t xml:space="preserve"> communicated by elite media</w:t>
      </w:r>
      <w:r w:rsidR="00EB6FAB" w:rsidRPr="00D22F9B">
        <w:rPr>
          <w:szCs w:val="21"/>
        </w:rPr>
        <w:t xml:space="preserve"> </w:t>
      </w:r>
      <w:r w:rsidR="00EB6FAB" w:rsidRPr="00D22F9B">
        <w:rPr>
          <w:rFonts w:eastAsia="MS Mincho"/>
          <w:szCs w:val="21"/>
        </w:rPr>
        <w:fldChar w:fldCharType="begin"/>
      </w:r>
      <w:r w:rsidR="00EB6FAB" w:rsidRPr="00D22F9B">
        <w:rPr>
          <w:rFonts w:eastAsia="MS Mincho"/>
          <w:szCs w:val="21"/>
        </w:rPr>
        <w:instrText xml:space="preserve"> ADDIN EN.CITE &lt;EndNote&gt;&lt;Cite&gt;&lt;Author&gt;Schiffer&lt;/Author&gt;&lt;Year&gt;2000&lt;/Year&gt;&lt;RecNum&gt;289&lt;/RecNum&gt;&lt;DisplayText&gt;(Schiffer, 2000)&lt;/DisplayText&gt;&lt;record&gt;&lt;rec-number&gt;289&lt;/rec-number&gt;&lt;foreign-keys&gt;&lt;key app="EN" db-id="e2xdvv2p2pxa0uevrw5vapzr9vsz5v02arv0" timestamp="0"&gt;289&lt;/key&gt;&lt;/foreign-keys&gt;&lt;ref-type name="Journal Article"&gt;17&lt;/ref-type&gt;&lt;contributors&gt;&lt;authors&gt;&lt;author&gt;Schiffer, Adam&lt;/author&gt;&lt;/authors&gt;&lt;/contributors&gt;&lt;titles&gt;&lt;title&gt;I&amp;apos;m not THAT liberal: Explaining conservative democratic identification&lt;/title&gt;&lt;secondary-title&gt;Political Behavior&lt;/secondary-title&gt;&lt;/titles&gt;&lt;periodical&gt;&lt;full-title&gt;Political Behavior&lt;/full-title&gt;&lt;/periodical&gt;&lt;pages&gt;293-310&lt;/pages&gt;&lt;volume&gt;22&lt;/volume&gt;&lt;number&gt;4&lt;/number&gt;&lt;dates&gt;&lt;year&gt;2000&lt;/year&gt;&lt;/dates&gt;&lt;urls&gt;&lt;/urls&gt;&lt;/record&gt;&lt;/Cite&gt;&lt;/EndNote&gt;</w:instrText>
      </w:r>
      <w:r w:rsidR="00EB6FAB" w:rsidRPr="00D22F9B">
        <w:rPr>
          <w:rFonts w:eastAsia="MS Mincho"/>
          <w:szCs w:val="21"/>
        </w:rPr>
        <w:fldChar w:fldCharType="separate"/>
      </w:r>
      <w:r w:rsidR="00EB6FAB" w:rsidRPr="00D22F9B">
        <w:rPr>
          <w:rFonts w:eastAsia="MS Mincho"/>
          <w:noProof/>
          <w:szCs w:val="21"/>
        </w:rPr>
        <w:t>(Schiffer, 2000)</w:t>
      </w:r>
      <w:r w:rsidR="00EB6FAB" w:rsidRPr="00D22F9B">
        <w:rPr>
          <w:rFonts w:eastAsia="MS Mincho"/>
          <w:szCs w:val="21"/>
        </w:rPr>
        <w:fldChar w:fldCharType="end"/>
      </w:r>
      <w:r w:rsidR="00EB6FAB" w:rsidRPr="00D22F9B">
        <w:rPr>
          <w:szCs w:val="21"/>
        </w:rPr>
        <w:t xml:space="preserve">. This is because those who may only be fairly sophisticated in terms of their political knowledge are still adequately exposed to elite conceptions of political ideology but lack the abundance of prior considerations necessary to deter elite persuasion </w:t>
      </w:r>
      <w:r w:rsidR="00EB6FAB" w:rsidRPr="00D22F9B">
        <w:rPr>
          <w:rFonts w:eastAsia="MS Mincho"/>
          <w:szCs w:val="21"/>
        </w:rPr>
        <w:fldChar w:fldCharType="begin"/>
      </w:r>
      <w:r w:rsidR="00EB6FAB" w:rsidRPr="00D22F9B">
        <w:rPr>
          <w:rFonts w:eastAsia="MS Mincho"/>
          <w:szCs w:val="21"/>
        </w:rPr>
        <w:instrText xml:space="preserve"> ADDIN EN.CITE &lt;EndNote&gt;&lt;Cite&gt;&lt;Author&gt;Zaller&lt;/Author&gt;&lt;Year&gt;1992&lt;/Year&gt;&lt;RecNum&gt;279&lt;/RecNum&gt;&lt;DisplayText&gt;(Zaller, 1992)&lt;/DisplayText&gt;&lt;record&gt;&lt;rec-number&gt;279&lt;/rec-number&gt;&lt;foreign-keys&gt;&lt;key app="EN" db-id="e2xdvv2p2pxa0uevrw5vapzr9vsz5v02arv0" timestamp="0"&gt;279&lt;/key&gt;&lt;/foreign-keys&gt;&lt;ref-type name="Book"&gt;6&lt;/ref-type&gt;&lt;contributors&gt;&lt;authors&gt;&lt;author&gt;Zaller, John&lt;/author&gt;&lt;/authors&gt;&lt;/contributors&gt;&lt;titles&gt;&lt;title&gt;The nature and origins of mass opinion&lt;/title&gt;&lt;/titles&gt;&lt;dates&gt;&lt;year&gt;1992&lt;/year&gt;&lt;/dates&gt;&lt;pub-location&gt;Cambridge&lt;/pub-location&gt;&lt;publisher&gt;Cambridge University Press&lt;/publisher&gt;&lt;urls&gt;&lt;/urls&gt;&lt;/record&gt;&lt;/Cite&gt;&lt;/EndNote&gt;</w:instrText>
      </w:r>
      <w:r w:rsidR="00EB6FAB" w:rsidRPr="00D22F9B">
        <w:rPr>
          <w:rFonts w:eastAsia="MS Mincho"/>
          <w:szCs w:val="21"/>
        </w:rPr>
        <w:fldChar w:fldCharType="separate"/>
      </w:r>
      <w:r w:rsidR="00EB6FAB" w:rsidRPr="00D22F9B">
        <w:rPr>
          <w:rFonts w:eastAsia="MS Mincho"/>
          <w:noProof/>
          <w:szCs w:val="21"/>
        </w:rPr>
        <w:t>(Zaller, 1992)</w:t>
      </w:r>
      <w:r w:rsidR="00EB6FAB" w:rsidRPr="00D22F9B">
        <w:rPr>
          <w:rFonts w:eastAsia="MS Mincho"/>
          <w:szCs w:val="21"/>
        </w:rPr>
        <w:fldChar w:fldCharType="end"/>
      </w:r>
      <w:r w:rsidR="00EB6FAB" w:rsidRPr="00D22F9B">
        <w:rPr>
          <w:szCs w:val="21"/>
        </w:rPr>
        <w:t xml:space="preserve">. Thus, it </w:t>
      </w:r>
      <w:r w:rsidRPr="00D22F9B">
        <w:rPr>
          <w:szCs w:val="21"/>
        </w:rPr>
        <w:t>is</w:t>
      </w:r>
      <w:r w:rsidR="00EB6FAB" w:rsidRPr="00D22F9B">
        <w:rPr>
          <w:szCs w:val="21"/>
        </w:rPr>
        <w:t xml:space="preserve"> possible that “given the high salience of ideological labels in elite discourse </w:t>
      </w:r>
      <w:r w:rsidRPr="00D22F9B">
        <w:rPr>
          <w:szCs w:val="21"/>
        </w:rPr>
        <w:t>…</w:t>
      </w:r>
      <w:r w:rsidR="00EB6FAB" w:rsidRPr="00D22F9B">
        <w:rPr>
          <w:szCs w:val="21"/>
        </w:rPr>
        <w:t xml:space="preserve">that the middle-dwellers have been exposed to enough of the one-sided information flow to be persuaded by it” </w:t>
      </w:r>
      <w:r w:rsidR="00EB6FAB" w:rsidRPr="00D22F9B">
        <w:rPr>
          <w:rFonts w:eastAsia="MS Mincho"/>
          <w:szCs w:val="21"/>
        </w:rPr>
        <w:fldChar w:fldCharType="begin"/>
      </w:r>
      <w:r w:rsidR="00EB6FAB" w:rsidRPr="00D22F9B">
        <w:rPr>
          <w:rFonts w:eastAsia="MS Mincho"/>
          <w:szCs w:val="21"/>
        </w:rPr>
        <w:instrText xml:space="preserve"> ADDIN EN.CITE &lt;EndNote&gt;&lt;Cite&gt;&lt;Author&gt;Schiffer&lt;/Author&gt;&lt;Year&gt;2000&lt;/Year&gt;&lt;RecNum&gt;289&lt;/RecNum&gt;&lt;Pages&gt;299&lt;/Pages&gt;&lt;DisplayText&gt;(Schiffer, 2000, p. 299)&lt;/DisplayText&gt;&lt;record&gt;&lt;rec-number&gt;289&lt;/rec-number&gt;&lt;foreign-keys&gt;&lt;key app="EN" db-id="e2xdvv2p2pxa0uevrw5vapzr9vsz5v02arv0" timestamp="0"&gt;289&lt;/key&gt;&lt;/foreign-keys&gt;&lt;ref-type name="Journal Article"&gt;17&lt;/ref-type&gt;&lt;contributors&gt;&lt;authors&gt;&lt;author&gt;Schiffer, Adam&lt;/author&gt;&lt;/authors&gt;&lt;/contributors&gt;&lt;titles&gt;&lt;title&gt;I&amp;apos;m not THAT liberal: Explaining conservative democratic identification&lt;/title&gt;&lt;secondary-title&gt;Political Behavior&lt;/secondary-title&gt;&lt;/titles&gt;&lt;periodical&gt;&lt;full-title&gt;Political Behavior&lt;/full-title&gt;&lt;/periodical&gt;&lt;pages&gt;293-310&lt;/pages&gt;&lt;volume&gt;22&lt;/volume&gt;&lt;number&gt;4&lt;/number&gt;&lt;dates&gt;&lt;year&gt;2000&lt;/year&gt;&lt;/dates&gt;&lt;urls&gt;&lt;/urls&gt;&lt;/record&gt;&lt;/Cite&gt;&lt;/EndNote&gt;</w:instrText>
      </w:r>
      <w:r w:rsidR="00EB6FAB" w:rsidRPr="00D22F9B">
        <w:rPr>
          <w:rFonts w:eastAsia="MS Mincho"/>
          <w:szCs w:val="21"/>
        </w:rPr>
        <w:fldChar w:fldCharType="separate"/>
      </w:r>
      <w:r w:rsidR="00EB6FAB" w:rsidRPr="00D22F9B">
        <w:rPr>
          <w:rFonts w:eastAsia="MS Mincho"/>
          <w:noProof/>
          <w:szCs w:val="21"/>
        </w:rPr>
        <w:t>(Schiffer, 2000, p. 299)</w:t>
      </w:r>
      <w:r w:rsidR="00EB6FAB" w:rsidRPr="00D22F9B">
        <w:rPr>
          <w:rFonts w:eastAsia="MS Mincho"/>
          <w:szCs w:val="21"/>
        </w:rPr>
        <w:fldChar w:fldCharType="end"/>
      </w:r>
      <w:r w:rsidR="00EB6FAB" w:rsidRPr="00D22F9B">
        <w:rPr>
          <w:szCs w:val="21"/>
        </w:rPr>
        <w:t xml:space="preserve">. Indeed, individuals can “take cues” from elite messaging and then cast dispersions on political ideologies that they feel counter those positions </w:t>
      </w:r>
      <w:r w:rsidR="00EB6FAB" w:rsidRPr="00D22F9B">
        <w:rPr>
          <w:rFonts w:eastAsia="MS Mincho"/>
          <w:szCs w:val="21"/>
        </w:rPr>
        <w:fldChar w:fldCharType="begin"/>
      </w:r>
      <w:r w:rsidR="00EB6FAB" w:rsidRPr="00D22F9B">
        <w:rPr>
          <w:rFonts w:eastAsia="MS Mincho"/>
          <w:szCs w:val="21"/>
        </w:rPr>
        <w:instrText xml:space="preserve"> ADDIN EN.CITE &lt;EndNote&gt;&lt;Cite&gt;&lt;Author&gt;Watts&lt;/Author&gt;&lt;Year&gt;1999&lt;/Year&gt;&lt;RecNum&gt;283&lt;/RecNum&gt;&lt;DisplayText&gt;(Watts, Domke, Shah, &amp;amp; Fan, 1999)&lt;/DisplayText&gt;&lt;record&gt;&lt;rec-number&gt;283&lt;/rec-number&gt;&lt;foreign-keys&gt;&lt;key app="EN" db-id="e2xdvv2p2pxa0uevrw5vapzr9vsz5v02arv0" timestamp="0"&gt;283&lt;/key&gt;&lt;/foreign-keys&gt;&lt;ref-type name="Journal Article"&gt;17&lt;/ref-type&gt;&lt;contributors&gt;&lt;authors&gt;&lt;author&gt;Watts, Mark D.&lt;/author&gt;&lt;author&gt;Domke, David&lt;/author&gt;&lt;author&gt;Shah, Dhavan V.&lt;/author&gt;&lt;author&gt;Fan, David P.&lt;/author&gt;&lt;/authors&gt;&lt;/contributors&gt;&lt;titles&gt;&lt;title&gt;Elite cues and media bias in presidential campaigns: Explaining public perceptions of a liberal bias&lt;/title&gt;&lt;secondary-title&gt;Communication Research&lt;/secondary-title&gt;&lt;/titles&gt;&lt;periodical&gt;&lt;full-title&gt;Communication Research&lt;/full-title&gt;&lt;/periodical&gt;&lt;pages&gt;144-175&lt;/pages&gt;&lt;volume&gt;26&lt;/volume&gt;&lt;dates&gt;&lt;year&gt;1999&lt;/year&gt;&lt;/dates&gt;&lt;urls&gt;&lt;/urls&gt;&lt;/record&gt;&lt;/Cite&gt;&lt;/EndNote&gt;</w:instrText>
      </w:r>
      <w:r w:rsidR="00EB6FAB" w:rsidRPr="00D22F9B">
        <w:rPr>
          <w:rFonts w:eastAsia="MS Mincho"/>
          <w:szCs w:val="21"/>
        </w:rPr>
        <w:fldChar w:fldCharType="separate"/>
      </w:r>
      <w:r w:rsidR="00EB6FAB" w:rsidRPr="00D22F9B">
        <w:rPr>
          <w:rFonts w:eastAsia="MS Mincho"/>
          <w:noProof/>
          <w:szCs w:val="21"/>
        </w:rPr>
        <w:t>(Watts, Domke, Shah, &amp; Fan, 1999)</w:t>
      </w:r>
      <w:r w:rsidR="00EB6FAB" w:rsidRPr="00D22F9B">
        <w:rPr>
          <w:rFonts w:eastAsia="MS Mincho"/>
          <w:szCs w:val="21"/>
        </w:rPr>
        <w:fldChar w:fldCharType="end"/>
      </w:r>
      <w:r w:rsidR="00EB6FAB" w:rsidRPr="00D22F9B">
        <w:rPr>
          <w:szCs w:val="21"/>
        </w:rPr>
        <w:t xml:space="preserve">. Given this previous research suggesting </w:t>
      </w:r>
      <w:r w:rsidR="00D22F9B" w:rsidRPr="00D22F9B">
        <w:rPr>
          <w:szCs w:val="21"/>
        </w:rPr>
        <w:t>transference</w:t>
      </w:r>
      <w:r w:rsidR="00EB6FAB" w:rsidRPr="00D22F9B">
        <w:rPr>
          <w:szCs w:val="21"/>
        </w:rPr>
        <w:t xml:space="preserve"> of </w:t>
      </w:r>
      <w:r w:rsidRPr="00D22F9B">
        <w:rPr>
          <w:szCs w:val="21"/>
        </w:rPr>
        <w:t xml:space="preserve">the </w:t>
      </w:r>
      <w:r w:rsidR="00EB6FAB" w:rsidRPr="00D22F9B">
        <w:rPr>
          <w:szCs w:val="21"/>
        </w:rPr>
        <w:t>“relative” esteem</w:t>
      </w:r>
      <w:r w:rsidRPr="00D22F9B">
        <w:rPr>
          <w:szCs w:val="21"/>
        </w:rPr>
        <w:t xml:space="preserve"> of ideological conventions</w:t>
      </w:r>
      <w:r w:rsidR="00EB6FAB" w:rsidRPr="00D22F9B">
        <w:rPr>
          <w:szCs w:val="21"/>
        </w:rPr>
        <w:t xml:space="preserve"> from political elites to the broader public, the</w:t>
      </w:r>
      <w:r w:rsidRPr="00D22F9B">
        <w:rPr>
          <w:szCs w:val="21"/>
        </w:rPr>
        <w:t xml:space="preserve"> </w:t>
      </w:r>
      <w:r w:rsidR="00820DF8" w:rsidRPr="00D22F9B">
        <w:rPr>
          <w:szCs w:val="21"/>
        </w:rPr>
        <w:t>ideologically embedded</w:t>
      </w:r>
      <w:r w:rsidR="00EB6FAB" w:rsidRPr="00D22F9B">
        <w:rPr>
          <w:szCs w:val="21"/>
        </w:rPr>
        <w:t xml:space="preserve"> </w:t>
      </w:r>
      <w:r w:rsidRPr="00D22F9B">
        <w:rPr>
          <w:szCs w:val="21"/>
        </w:rPr>
        <w:t xml:space="preserve">coverage of any particular sustained event in mass media could have </w:t>
      </w:r>
      <w:r w:rsidR="00EB6FAB" w:rsidRPr="00D22F9B">
        <w:rPr>
          <w:szCs w:val="21"/>
        </w:rPr>
        <w:t xml:space="preserve">profound implications on policy, political identification and the range of ideological debate available in </w:t>
      </w:r>
      <w:r w:rsidRPr="00D22F9B">
        <w:rPr>
          <w:szCs w:val="21"/>
        </w:rPr>
        <w:t>democracies</w:t>
      </w:r>
      <w:r w:rsidR="00EB6FAB" w:rsidRPr="00D22F9B">
        <w:rPr>
          <w:szCs w:val="21"/>
        </w:rPr>
        <w:t>.</w:t>
      </w:r>
      <w:r w:rsidR="00523F09" w:rsidRPr="00D22F9B">
        <w:rPr>
          <w:szCs w:val="21"/>
        </w:rPr>
        <w:t xml:space="preserve"> </w:t>
      </w:r>
      <w:r w:rsidR="00F30430" w:rsidRPr="00D22F9B">
        <w:rPr>
          <w:szCs w:val="21"/>
        </w:rPr>
        <w:t>Given the research examining framing, political ideology and news coverage</w:t>
      </w:r>
      <w:r w:rsidR="00523F09" w:rsidRPr="00D22F9B">
        <w:rPr>
          <w:szCs w:val="21"/>
        </w:rPr>
        <w:t xml:space="preserve">, this study asks the following research question: Does the use of frames in content about </w:t>
      </w:r>
      <w:r w:rsidR="00F30430" w:rsidRPr="00D22F9B">
        <w:rPr>
          <w:szCs w:val="21"/>
        </w:rPr>
        <w:t xml:space="preserve">lesbian, </w:t>
      </w:r>
      <w:r w:rsidR="00523F09" w:rsidRPr="00D22F9B">
        <w:rPr>
          <w:szCs w:val="21"/>
        </w:rPr>
        <w:t>gay</w:t>
      </w:r>
      <w:r w:rsidR="00F30430" w:rsidRPr="00D22F9B">
        <w:rPr>
          <w:szCs w:val="21"/>
        </w:rPr>
        <w:t>, bisexual</w:t>
      </w:r>
      <w:r w:rsidR="00523F09" w:rsidRPr="00D22F9B">
        <w:rPr>
          <w:szCs w:val="21"/>
        </w:rPr>
        <w:t xml:space="preserve"> refugees and refugees </w:t>
      </w:r>
      <w:r w:rsidR="00F30430" w:rsidRPr="00D22F9B">
        <w:rPr>
          <w:szCs w:val="21"/>
        </w:rPr>
        <w:t xml:space="preserve">in general </w:t>
      </w:r>
      <w:r w:rsidR="00523F09" w:rsidRPr="00D22F9B">
        <w:rPr>
          <w:szCs w:val="21"/>
        </w:rPr>
        <w:t>vary significantly by the categorized political ideology of newspapers sampled?</w:t>
      </w:r>
    </w:p>
    <w:p w14:paraId="7F1CE873" w14:textId="77777777" w:rsidR="001661D1" w:rsidRPr="00D22F9B" w:rsidRDefault="001661D1" w:rsidP="00B74017">
      <w:pPr>
        <w:pStyle w:val="HarvardText"/>
        <w:spacing w:line="240" w:lineRule="auto"/>
        <w:ind w:firstLine="0"/>
        <w:rPr>
          <w:szCs w:val="21"/>
        </w:rPr>
      </w:pPr>
    </w:p>
    <w:p w14:paraId="130E73B9" w14:textId="77777777" w:rsidR="001661D1" w:rsidRPr="00D22F9B" w:rsidRDefault="001661D1" w:rsidP="00B74017">
      <w:pPr>
        <w:pStyle w:val="HarvardHeading1"/>
        <w:spacing w:line="240" w:lineRule="auto"/>
        <w:rPr>
          <w:szCs w:val="21"/>
        </w:rPr>
      </w:pPr>
      <w:r w:rsidRPr="00D22F9B">
        <w:rPr>
          <w:szCs w:val="21"/>
        </w:rPr>
        <w:t>Methodology</w:t>
      </w:r>
    </w:p>
    <w:p w14:paraId="2C7A4212" w14:textId="39E1BF5A" w:rsidR="001661D1" w:rsidRPr="00D22F9B" w:rsidRDefault="001661D1" w:rsidP="00B74017">
      <w:pPr>
        <w:pStyle w:val="HarvardText"/>
        <w:spacing w:line="240" w:lineRule="auto"/>
        <w:rPr>
          <w:szCs w:val="21"/>
        </w:rPr>
      </w:pPr>
      <w:r w:rsidRPr="00D22F9B">
        <w:rPr>
          <w:szCs w:val="21"/>
        </w:rPr>
        <w:t xml:space="preserve">Newspapers were selected using two main criteria: 1) all of the six selected newspapers within each country </w:t>
      </w:r>
      <w:r w:rsidR="00EA2B62" w:rsidRPr="00D22F9B">
        <w:rPr>
          <w:szCs w:val="21"/>
        </w:rPr>
        <w:t>had to have, relative to their country, high circulations</w:t>
      </w:r>
      <w:r w:rsidRPr="00D22F9B">
        <w:rPr>
          <w:szCs w:val="21"/>
        </w:rPr>
        <w:t xml:space="preserve"> </w:t>
      </w:r>
      <w:r w:rsidR="00EA2B62" w:rsidRPr="00D22F9B">
        <w:rPr>
          <w:szCs w:val="21"/>
        </w:rPr>
        <w:t xml:space="preserve">and </w:t>
      </w:r>
      <w:r w:rsidRPr="00D22F9B">
        <w:rPr>
          <w:szCs w:val="21"/>
        </w:rPr>
        <w:t xml:space="preserve">2) out of the six newspapers, three </w:t>
      </w:r>
      <w:r w:rsidR="00AE6833" w:rsidRPr="00D22F9B">
        <w:rPr>
          <w:szCs w:val="21"/>
        </w:rPr>
        <w:t>needed</w:t>
      </w:r>
      <w:r w:rsidR="00EA2B62" w:rsidRPr="00D22F9B">
        <w:rPr>
          <w:szCs w:val="21"/>
        </w:rPr>
        <w:t xml:space="preserve"> to be</w:t>
      </w:r>
      <w:r w:rsidRPr="00D22F9B">
        <w:rPr>
          <w:szCs w:val="21"/>
        </w:rPr>
        <w:t xml:space="preserve"> </w:t>
      </w:r>
      <w:r w:rsidR="00EA2B62" w:rsidRPr="00D22F9B">
        <w:rPr>
          <w:szCs w:val="21"/>
        </w:rPr>
        <w:t xml:space="preserve">classified as </w:t>
      </w:r>
      <w:r w:rsidRPr="00D22F9B">
        <w:rPr>
          <w:szCs w:val="21"/>
        </w:rPr>
        <w:t xml:space="preserve">‘liberal’ and three </w:t>
      </w:r>
      <w:r w:rsidR="00AE6833" w:rsidRPr="00D22F9B">
        <w:rPr>
          <w:szCs w:val="21"/>
        </w:rPr>
        <w:t>needed</w:t>
      </w:r>
      <w:r w:rsidR="00EA2B62" w:rsidRPr="00D22F9B">
        <w:rPr>
          <w:szCs w:val="21"/>
        </w:rPr>
        <w:t xml:space="preserve"> to be</w:t>
      </w:r>
      <w:r w:rsidRPr="00D22F9B">
        <w:rPr>
          <w:szCs w:val="21"/>
        </w:rPr>
        <w:t xml:space="preserve"> </w:t>
      </w:r>
      <w:r w:rsidR="00EA2B62" w:rsidRPr="00D22F9B">
        <w:rPr>
          <w:szCs w:val="21"/>
        </w:rPr>
        <w:t>classified as</w:t>
      </w:r>
      <w:r w:rsidRPr="00D22F9B">
        <w:rPr>
          <w:szCs w:val="21"/>
        </w:rPr>
        <w:t xml:space="preserve"> ‘conservative.’ The determination of those political labels came from an examination of several online sources, which corroborated </w:t>
      </w:r>
      <w:r w:rsidR="004065CE" w:rsidRPr="00D22F9B">
        <w:rPr>
          <w:szCs w:val="21"/>
        </w:rPr>
        <w:t>assumptions in popular culture</w:t>
      </w:r>
      <w:r w:rsidR="00AE6833" w:rsidRPr="00D22F9B">
        <w:rPr>
          <w:szCs w:val="21"/>
        </w:rPr>
        <w:t xml:space="preserve"> and </w:t>
      </w:r>
      <w:r w:rsidR="00820DF8" w:rsidRPr="00D22F9B">
        <w:rPr>
          <w:szCs w:val="21"/>
        </w:rPr>
        <w:t xml:space="preserve">also </w:t>
      </w:r>
      <w:r w:rsidR="00AE6833" w:rsidRPr="00D22F9B">
        <w:rPr>
          <w:szCs w:val="21"/>
        </w:rPr>
        <w:t>the researchers,</w:t>
      </w:r>
      <w:r w:rsidR="004065CE" w:rsidRPr="00D22F9B">
        <w:rPr>
          <w:szCs w:val="21"/>
        </w:rPr>
        <w:t xml:space="preserve"> </w:t>
      </w:r>
      <w:r w:rsidR="00820DF8" w:rsidRPr="00D22F9B">
        <w:rPr>
          <w:szCs w:val="21"/>
        </w:rPr>
        <w:t>which</w:t>
      </w:r>
      <w:r w:rsidRPr="00D22F9B">
        <w:rPr>
          <w:szCs w:val="21"/>
        </w:rPr>
        <w:t xml:space="preserve"> c</w:t>
      </w:r>
      <w:r w:rsidR="00AE6833" w:rsidRPr="00D22F9B">
        <w:rPr>
          <w:szCs w:val="21"/>
        </w:rPr>
        <w:t>ould then be tested against a dataset of media content</w:t>
      </w:r>
      <w:r w:rsidRPr="00D22F9B">
        <w:rPr>
          <w:szCs w:val="21"/>
        </w:rPr>
        <w:t>. The criteria for including each newspaper within a political ideology required verification</w:t>
      </w:r>
      <w:r w:rsidR="00820084" w:rsidRPr="00D22F9B">
        <w:rPr>
          <w:szCs w:val="21"/>
        </w:rPr>
        <w:t xml:space="preserve"> from</w:t>
      </w:r>
      <w:r w:rsidRPr="00D22F9B">
        <w:rPr>
          <w:szCs w:val="21"/>
        </w:rPr>
        <w:t xml:space="preserve"> two different </w:t>
      </w:r>
      <w:r w:rsidR="004065CE" w:rsidRPr="00D22F9B">
        <w:rPr>
          <w:szCs w:val="21"/>
        </w:rPr>
        <w:t xml:space="preserve">online </w:t>
      </w:r>
      <w:r w:rsidRPr="00D22F9B">
        <w:rPr>
          <w:szCs w:val="21"/>
        </w:rPr>
        <w:t>sources</w:t>
      </w:r>
      <w:r w:rsidR="00253F7F" w:rsidRPr="00D22F9B">
        <w:rPr>
          <w:szCs w:val="21"/>
        </w:rPr>
        <w:t xml:space="preserve"> that were not individual opinions but amalgamations of collective perspectives or research</w:t>
      </w:r>
      <w:r w:rsidRPr="00D22F9B">
        <w:rPr>
          <w:szCs w:val="21"/>
        </w:rPr>
        <w:t xml:space="preserve">. </w:t>
      </w:r>
    </w:p>
    <w:p w14:paraId="54FBF782" w14:textId="2DCFD013" w:rsidR="001661D1" w:rsidRPr="00D22F9B" w:rsidRDefault="001661D1" w:rsidP="00B74017">
      <w:pPr>
        <w:pStyle w:val="HarvardText"/>
        <w:spacing w:line="240" w:lineRule="auto"/>
        <w:rPr>
          <w:szCs w:val="21"/>
        </w:rPr>
      </w:pPr>
      <w:r w:rsidRPr="00D22F9B">
        <w:rPr>
          <w:szCs w:val="21"/>
        </w:rPr>
        <w:t xml:space="preserve">The </w:t>
      </w:r>
      <w:r w:rsidR="00643620" w:rsidRPr="00D22F9B">
        <w:rPr>
          <w:szCs w:val="21"/>
        </w:rPr>
        <w:t>ten</w:t>
      </w:r>
      <w:r w:rsidRPr="00D22F9B">
        <w:rPr>
          <w:szCs w:val="21"/>
        </w:rPr>
        <w:t xml:space="preserve"> </w:t>
      </w:r>
      <w:r w:rsidR="00643620" w:rsidRPr="00D22F9B">
        <w:rPr>
          <w:szCs w:val="21"/>
        </w:rPr>
        <w:t>highest circulation</w:t>
      </w:r>
      <w:r w:rsidRPr="00D22F9B">
        <w:rPr>
          <w:szCs w:val="21"/>
        </w:rPr>
        <w:t xml:space="preserve"> newspapers in the United States in 2014 were</w:t>
      </w:r>
      <w:r w:rsidR="00643620" w:rsidRPr="00D22F9B">
        <w:rPr>
          <w:szCs w:val="21"/>
        </w:rPr>
        <w:t xml:space="preserve"> </w:t>
      </w:r>
      <w:r w:rsidRPr="00D22F9B">
        <w:rPr>
          <w:i/>
          <w:szCs w:val="21"/>
        </w:rPr>
        <w:t>USA Today</w:t>
      </w:r>
      <w:r w:rsidRPr="00D22F9B">
        <w:rPr>
          <w:szCs w:val="21"/>
        </w:rPr>
        <w:t xml:space="preserve"> </w:t>
      </w:r>
      <w:r w:rsidRPr="00D22F9B">
        <w:rPr>
          <w:rFonts w:hint="eastAsia"/>
          <w:szCs w:val="21"/>
        </w:rPr>
        <w:t>–</w:t>
      </w:r>
      <w:r w:rsidRPr="00D22F9B">
        <w:rPr>
          <w:szCs w:val="21"/>
        </w:rPr>
        <w:t xml:space="preserve"> 3,255,157</w:t>
      </w:r>
      <w:r w:rsidR="00643620" w:rsidRPr="00D22F9B">
        <w:rPr>
          <w:szCs w:val="21"/>
        </w:rPr>
        <w:t xml:space="preserve">, </w:t>
      </w:r>
      <w:r w:rsidRPr="00D22F9B">
        <w:rPr>
          <w:i/>
          <w:szCs w:val="21"/>
        </w:rPr>
        <w:t>The Wall Street Journal</w:t>
      </w:r>
      <w:r w:rsidRPr="00D22F9B">
        <w:rPr>
          <w:szCs w:val="21"/>
        </w:rPr>
        <w:t xml:space="preserve"> </w:t>
      </w:r>
      <w:r w:rsidRPr="00D22F9B">
        <w:rPr>
          <w:rFonts w:hint="eastAsia"/>
          <w:szCs w:val="21"/>
        </w:rPr>
        <w:t>–</w:t>
      </w:r>
      <w:r w:rsidRPr="00D22F9B">
        <w:rPr>
          <w:szCs w:val="21"/>
        </w:rPr>
        <w:t xml:space="preserve"> 2,294,093</w:t>
      </w:r>
      <w:r w:rsidR="00643620" w:rsidRPr="00D22F9B">
        <w:rPr>
          <w:szCs w:val="21"/>
        </w:rPr>
        <w:t xml:space="preserve">, </w:t>
      </w:r>
      <w:r w:rsidRPr="00D22F9B">
        <w:rPr>
          <w:i/>
          <w:szCs w:val="21"/>
        </w:rPr>
        <w:t>The New York Times</w:t>
      </w:r>
      <w:r w:rsidRPr="00D22F9B">
        <w:rPr>
          <w:szCs w:val="21"/>
        </w:rPr>
        <w:t xml:space="preserve"> </w:t>
      </w:r>
      <w:r w:rsidRPr="00D22F9B">
        <w:rPr>
          <w:rFonts w:hint="eastAsia"/>
          <w:szCs w:val="21"/>
        </w:rPr>
        <w:t>–</w:t>
      </w:r>
      <w:r w:rsidRPr="00D22F9B">
        <w:rPr>
          <w:szCs w:val="21"/>
        </w:rPr>
        <w:t xml:space="preserve"> 2,149,012</w:t>
      </w:r>
      <w:r w:rsidR="00643620" w:rsidRPr="00D22F9B">
        <w:rPr>
          <w:szCs w:val="21"/>
        </w:rPr>
        <w:t xml:space="preserve">, </w:t>
      </w:r>
      <w:r w:rsidRPr="00D22F9B">
        <w:rPr>
          <w:i/>
          <w:szCs w:val="21"/>
        </w:rPr>
        <w:t xml:space="preserve">The Orange County Register </w:t>
      </w:r>
      <w:r w:rsidRPr="00D22F9B">
        <w:rPr>
          <w:rFonts w:hint="eastAsia"/>
          <w:szCs w:val="21"/>
        </w:rPr>
        <w:t>–</w:t>
      </w:r>
      <w:r w:rsidRPr="00D22F9B">
        <w:rPr>
          <w:szCs w:val="21"/>
        </w:rPr>
        <w:t xml:space="preserve"> 681,512</w:t>
      </w:r>
      <w:r w:rsidR="00643620" w:rsidRPr="00D22F9B">
        <w:rPr>
          <w:szCs w:val="21"/>
        </w:rPr>
        <w:t xml:space="preserve">, </w:t>
      </w:r>
      <w:r w:rsidR="00643620" w:rsidRPr="00D22F9B">
        <w:rPr>
          <w:i/>
          <w:szCs w:val="21"/>
        </w:rPr>
        <w:t xml:space="preserve">The </w:t>
      </w:r>
      <w:r w:rsidRPr="00D22F9B">
        <w:rPr>
          <w:i/>
          <w:szCs w:val="21"/>
        </w:rPr>
        <w:t>Los Angeles Times</w:t>
      </w:r>
      <w:r w:rsidRPr="00D22F9B">
        <w:rPr>
          <w:szCs w:val="21"/>
        </w:rPr>
        <w:t xml:space="preserve"> </w:t>
      </w:r>
      <w:r w:rsidRPr="00D22F9B">
        <w:rPr>
          <w:rFonts w:hint="eastAsia"/>
          <w:szCs w:val="21"/>
        </w:rPr>
        <w:t>–</w:t>
      </w:r>
      <w:r w:rsidRPr="00D22F9B">
        <w:rPr>
          <w:szCs w:val="21"/>
        </w:rPr>
        <w:t xml:space="preserve"> 673,171</w:t>
      </w:r>
      <w:r w:rsidR="00643620" w:rsidRPr="00D22F9B">
        <w:rPr>
          <w:szCs w:val="21"/>
        </w:rPr>
        <w:t xml:space="preserve">, </w:t>
      </w:r>
      <w:r w:rsidRPr="00D22F9B">
        <w:rPr>
          <w:i/>
          <w:szCs w:val="21"/>
        </w:rPr>
        <w:t>San Jose Mercury News</w:t>
      </w:r>
      <w:r w:rsidRPr="00D22F9B">
        <w:rPr>
          <w:szCs w:val="21"/>
        </w:rPr>
        <w:t xml:space="preserve"> </w:t>
      </w:r>
      <w:r w:rsidRPr="00D22F9B">
        <w:rPr>
          <w:rFonts w:hint="eastAsia"/>
          <w:szCs w:val="21"/>
        </w:rPr>
        <w:t>–</w:t>
      </w:r>
      <w:r w:rsidRPr="00D22F9B">
        <w:rPr>
          <w:szCs w:val="21"/>
        </w:rPr>
        <w:t xml:space="preserve"> 581,532</w:t>
      </w:r>
      <w:r w:rsidR="00643620" w:rsidRPr="00D22F9B">
        <w:rPr>
          <w:szCs w:val="21"/>
        </w:rPr>
        <w:t xml:space="preserve">, </w:t>
      </w:r>
      <w:r w:rsidR="00643620" w:rsidRPr="00D22F9B">
        <w:rPr>
          <w:i/>
          <w:szCs w:val="21"/>
        </w:rPr>
        <w:t xml:space="preserve">The </w:t>
      </w:r>
      <w:r w:rsidRPr="00D22F9B">
        <w:rPr>
          <w:i/>
          <w:szCs w:val="21"/>
        </w:rPr>
        <w:t>New York Post</w:t>
      </w:r>
      <w:r w:rsidRPr="00D22F9B">
        <w:rPr>
          <w:szCs w:val="21"/>
        </w:rPr>
        <w:t xml:space="preserve"> </w:t>
      </w:r>
      <w:r w:rsidRPr="00D22F9B">
        <w:rPr>
          <w:rFonts w:hint="eastAsia"/>
          <w:szCs w:val="21"/>
        </w:rPr>
        <w:t>–</w:t>
      </w:r>
      <w:r w:rsidRPr="00D22F9B">
        <w:rPr>
          <w:szCs w:val="21"/>
        </w:rPr>
        <w:t xml:space="preserve"> 477,314</w:t>
      </w:r>
      <w:r w:rsidR="00643620" w:rsidRPr="00D22F9B">
        <w:rPr>
          <w:szCs w:val="21"/>
        </w:rPr>
        <w:t xml:space="preserve">, </w:t>
      </w:r>
      <w:r w:rsidR="00643620" w:rsidRPr="00D22F9B">
        <w:rPr>
          <w:i/>
          <w:szCs w:val="21"/>
        </w:rPr>
        <w:t xml:space="preserve">The </w:t>
      </w:r>
      <w:r w:rsidRPr="00D22F9B">
        <w:rPr>
          <w:i/>
          <w:szCs w:val="21"/>
        </w:rPr>
        <w:t>Daily News</w:t>
      </w:r>
      <w:r w:rsidRPr="00D22F9B">
        <w:rPr>
          <w:szCs w:val="21"/>
        </w:rPr>
        <w:t xml:space="preserve"> </w:t>
      </w:r>
      <w:r w:rsidRPr="00D22F9B">
        <w:rPr>
          <w:rFonts w:hint="eastAsia"/>
          <w:szCs w:val="21"/>
        </w:rPr>
        <w:t>–</w:t>
      </w:r>
      <w:r w:rsidRPr="00D22F9B">
        <w:rPr>
          <w:szCs w:val="21"/>
        </w:rPr>
        <w:t xml:space="preserve"> 456,360</w:t>
      </w:r>
      <w:r w:rsidR="00643620" w:rsidRPr="00D22F9B">
        <w:rPr>
          <w:szCs w:val="21"/>
        </w:rPr>
        <w:t xml:space="preserve">, </w:t>
      </w:r>
      <w:r w:rsidRPr="00D22F9B">
        <w:rPr>
          <w:i/>
          <w:szCs w:val="21"/>
        </w:rPr>
        <w:t>Newsday</w:t>
      </w:r>
      <w:r w:rsidRPr="00D22F9B">
        <w:rPr>
          <w:szCs w:val="21"/>
        </w:rPr>
        <w:t xml:space="preserve"> </w:t>
      </w:r>
      <w:r w:rsidRPr="00D22F9B">
        <w:rPr>
          <w:rFonts w:hint="eastAsia"/>
          <w:szCs w:val="21"/>
        </w:rPr>
        <w:t>–</w:t>
      </w:r>
      <w:r w:rsidRPr="00D22F9B">
        <w:rPr>
          <w:szCs w:val="21"/>
        </w:rPr>
        <w:t xml:space="preserve"> 443,362</w:t>
      </w:r>
      <w:r w:rsidR="00643620" w:rsidRPr="00D22F9B">
        <w:rPr>
          <w:szCs w:val="21"/>
        </w:rPr>
        <w:t xml:space="preserve">, and </w:t>
      </w:r>
      <w:r w:rsidRPr="00D22F9B">
        <w:rPr>
          <w:i/>
          <w:szCs w:val="21"/>
        </w:rPr>
        <w:t>The Washington Post</w:t>
      </w:r>
      <w:r w:rsidRPr="00D22F9B">
        <w:rPr>
          <w:szCs w:val="21"/>
        </w:rPr>
        <w:t xml:space="preserve"> </w:t>
      </w:r>
      <w:r w:rsidRPr="00D22F9B">
        <w:rPr>
          <w:rFonts w:hint="eastAsia"/>
          <w:szCs w:val="21"/>
        </w:rPr>
        <w:t>–</w:t>
      </w:r>
      <w:r w:rsidRPr="00D22F9B">
        <w:rPr>
          <w:szCs w:val="21"/>
        </w:rPr>
        <w:t xml:space="preserve"> 436,601</w:t>
      </w:r>
      <w:r w:rsidR="004065CE" w:rsidRPr="00D22F9B">
        <w:rPr>
          <w:szCs w:val="21"/>
        </w:rPr>
        <w:t xml:space="preserve"> </w:t>
      </w:r>
      <w:r w:rsidR="004065CE" w:rsidRPr="00D22F9B">
        <w:rPr>
          <w:szCs w:val="21"/>
        </w:rPr>
        <w:fldChar w:fldCharType="begin"/>
      </w:r>
      <w:r w:rsidR="000F7DC1" w:rsidRPr="00D22F9B">
        <w:rPr>
          <w:szCs w:val="21"/>
        </w:rPr>
        <w:instrText xml:space="preserve"> ADDIN EN.CITE &lt;EndNote&gt;&lt;Cite&gt;&lt;Author&gt;Cision&lt;/Author&gt;&lt;Year&gt;2014&lt;/Year&gt;&lt;RecNum&gt;2280&lt;/RecNum&gt;&lt;DisplayText&gt;(Cision, 2014)&lt;/DisplayText&gt;&lt;record&gt;&lt;rec-number&gt;2280&lt;/rec-number&gt;&lt;foreign-keys&gt;&lt;key app="EN" db-id="e2xdvv2p2pxa0uevrw5vapzr9vsz5v02arv0" timestamp="1466590725"&gt;2280&lt;/key&gt;&lt;/foreign-keys&gt;&lt;ref-type name="Electronic Article"&gt;43&lt;/ref-type&gt;&lt;contributors&gt;&lt;authors&gt;&lt;author&gt;Cision,&lt;/author&gt;&lt;/authors&gt;&lt;/contributors&gt;&lt;titles&gt;&lt;title&gt;Top 10 US Daily Newspapers&lt;/title&gt;&lt;/titles&gt;&lt;dates&gt;&lt;year&gt;2014&lt;/year&gt;&lt;/dates&gt;&lt;urls&gt;&lt;related-urls&gt;&lt;url&gt;http://www.cision.com/us/2014/06/top-10-us-daily-newspapers/&lt;/url&gt;&lt;/related-urls&gt;&lt;/urls&gt;&lt;/record&gt;&lt;/Cite&gt;&lt;/EndNote&gt;</w:instrText>
      </w:r>
      <w:r w:rsidR="004065CE" w:rsidRPr="00D22F9B">
        <w:rPr>
          <w:szCs w:val="21"/>
        </w:rPr>
        <w:fldChar w:fldCharType="separate"/>
      </w:r>
      <w:r w:rsidR="004065CE" w:rsidRPr="00D22F9B">
        <w:rPr>
          <w:noProof/>
          <w:szCs w:val="21"/>
        </w:rPr>
        <w:t>(Cision, 2014)</w:t>
      </w:r>
      <w:r w:rsidR="004065CE" w:rsidRPr="00D22F9B">
        <w:rPr>
          <w:szCs w:val="21"/>
        </w:rPr>
        <w:fldChar w:fldCharType="end"/>
      </w:r>
      <w:r w:rsidR="00643620" w:rsidRPr="00D22F9B">
        <w:rPr>
          <w:szCs w:val="21"/>
        </w:rPr>
        <w:t xml:space="preserve">. </w:t>
      </w:r>
      <w:r w:rsidR="000F7DC1" w:rsidRPr="00D22F9B">
        <w:rPr>
          <w:szCs w:val="21"/>
        </w:rPr>
        <w:t xml:space="preserve">A compilation of </w:t>
      </w:r>
      <w:r w:rsidRPr="00D22F9B">
        <w:rPr>
          <w:szCs w:val="21"/>
        </w:rPr>
        <w:t xml:space="preserve">websites </w:t>
      </w:r>
      <w:r w:rsidR="004065CE" w:rsidRPr="00D22F9B">
        <w:rPr>
          <w:szCs w:val="21"/>
        </w:rPr>
        <w:t xml:space="preserve">(Table 1) </w:t>
      </w:r>
      <w:r w:rsidR="000F7DC1" w:rsidRPr="00D22F9B">
        <w:rPr>
          <w:szCs w:val="21"/>
        </w:rPr>
        <w:t>was</w:t>
      </w:r>
      <w:r w:rsidRPr="00D22F9B">
        <w:rPr>
          <w:szCs w:val="21"/>
        </w:rPr>
        <w:t xml:space="preserve"> </w:t>
      </w:r>
      <w:r w:rsidR="00AE6833" w:rsidRPr="00D22F9B">
        <w:rPr>
          <w:szCs w:val="21"/>
        </w:rPr>
        <w:t xml:space="preserve">then </w:t>
      </w:r>
      <w:r w:rsidRPr="00D22F9B">
        <w:rPr>
          <w:szCs w:val="21"/>
        </w:rPr>
        <w:t xml:space="preserve">used for identifying </w:t>
      </w:r>
      <w:r w:rsidR="00643620" w:rsidRPr="00D22F9B">
        <w:rPr>
          <w:szCs w:val="21"/>
        </w:rPr>
        <w:t>the</w:t>
      </w:r>
      <w:r w:rsidR="000F7DC1" w:rsidRPr="00D22F9B">
        <w:rPr>
          <w:szCs w:val="21"/>
        </w:rPr>
        <w:t xml:space="preserve"> perceived</w:t>
      </w:r>
      <w:r w:rsidRPr="00D22F9B">
        <w:rPr>
          <w:szCs w:val="21"/>
        </w:rPr>
        <w:t xml:space="preserve"> political bias</w:t>
      </w:r>
      <w:r w:rsidR="00643620" w:rsidRPr="00D22F9B">
        <w:rPr>
          <w:szCs w:val="21"/>
        </w:rPr>
        <w:t xml:space="preserve"> of the American newspapers selected</w:t>
      </w:r>
      <w:r w:rsidR="000F7DC1" w:rsidRPr="00D22F9B">
        <w:rPr>
          <w:szCs w:val="21"/>
        </w:rPr>
        <w:t>.</w:t>
      </w:r>
      <w:r w:rsidR="00495150" w:rsidRPr="00D22F9B">
        <w:rPr>
          <w:szCs w:val="21"/>
        </w:rPr>
        <w:t xml:space="preserve"> </w:t>
      </w:r>
      <w:r w:rsidR="00495150" w:rsidRPr="00D22F9B">
        <w:rPr>
          <w:i/>
          <w:szCs w:val="21"/>
        </w:rPr>
        <w:t>The Washington Times</w:t>
      </w:r>
      <w:r w:rsidR="00D22412" w:rsidRPr="00D22F9B">
        <w:rPr>
          <w:i/>
          <w:szCs w:val="21"/>
        </w:rPr>
        <w:t xml:space="preserve">, </w:t>
      </w:r>
      <w:r w:rsidR="00D22412" w:rsidRPr="00D22F9B">
        <w:rPr>
          <w:szCs w:val="21"/>
        </w:rPr>
        <w:t xml:space="preserve">with a circulation of 200,000 </w:t>
      </w:r>
      <w:r w:rsidR="00D22412" w:rsidRPr="00D22F9B">
        <w:rPr>
          <w:szCs w:val="21"/>
        </w:rPr>
        <w:fldChar w:fldCharType="begin"/>
      </w:r>
      <w:r w:rsidR="00D22412" w:rsidRPr="00D22F9B">
        <w:rPr>
          <w:szCs w:val="21"/>
        </w:rPr>
        <w:instrText xml:space="preserve"> ADDIN EN.CITE &lt;EndNote&gt;&lt;Cite&gt;&lt;Author&gt;Statista&lt;/Author&gt;&lt;Year&gt;2016&lt;/Year&gt;&lt;RecNum&gt;2298&lt;/RecNum&gt;&lt;DisplayText&gt;(Statista, 2016)&lt;/DisplayText&gt;&lt;record&gt;&lt;rec-number&gt;2298&lt;/rec-number&gt;&lt;foreign-keys&gt;&lt;key app="EN" db-id="e2xdvv2p2pxa0uevrw5vapzr9vsz5v02arv0" timestamp="1466733341"&gt;2298&lt;/key&gt;&lt;/foreign-keys&gt;&lt;ref-type name="Electronic Article"&gt;43&lt;/ref-type&gt;&lt;contributors&gt;&lt;authors&gt;&lt;author&gt;Statista,&lt;/author&gt;&lt;/authors&gt;&lt;/contributors&gt;&lt;titles&gt;&lt;title&gt;Daily newspapers: Number of readers of the Washington Times (Washington, D.C.) in the United States (USA) from spring 2008 to spring 2015 (in millions)&lt;/title&gt;&lt;/titles&gt;&lt;dates&gt;&lt;year&gt;2016&lt;/year&gt;&lt;pub-dates&gt;&lt;date&gt;20 June 2016&lt;/date&gt;&lt;/pub-dates&gt;&lt;/dates&gt;&lt;publisher&gt;Statista: The Statistics Portal&lt;/publisher&gt;&lt;urls&gt;&lt;related-urls&gt;&lt;url&gt;http://www.statista.com/statistics/229982/readers-of-the-washington-times-daily-edition/&lt;/url&gt;&lt;/related-urls&gt;&lt;/urls&gt;&lt;/record&gt;&lt;/Cite&gt;&lt;/EndNote&gt;</w:instrText>
      </w:r>
      <w:r w:rsidR="00D22412" w:rsidRPr="00D22F9B">
        <w:rPr>
          <w:szCs w:val="21"/>
        </w:rPr>
        <w:fldChar w:fldCharType="separate"/>
      </w:r>
      <w:r w:rsidR="00D22412" w:rsidRPr="00D22F9B">
        <w:rPr>
          <w:noProof/>
          <w:szCs w:val="21"/>
        </w:rPr>
        <w:t>(Statista, 2016)</w:t>
      </w:r>
      <w:r w:rsidR="00D22412" w:rsidRPr="00D22F9B">
        <w:rPr>
          <w:szCs w:val="21"/>
        </w:rPr>
        <w:fldChar w:fldCharType="end"/>
      </w:r>
      <w:r w:rsidR="00D22412" w:rsidRPr="00D22F9B">
        <w:rPr>
          <w:szCs w:val="21"/>
        </w:rPr>
        <w:t xml:space="preserve">, </w:t>
      </w:r>
      <w:r w:rsidR="00495150" w:rsidRPr="00D22F9B">
        <w:rPr>
          <w:szCs w:val="21"/>
        </w:rPr>
        <w:t xml:space="preserve">was added as it was not possible to locate information regarding the conservative political ideology of a third conservative newspaper from the ten highest circulating newspapers in America. </w:t>
      </w:r>
    </w:p>
    <w:p w14:paraId="5A990545" w14:textId="77777777" w:rsidR="000F7DC1" w:rsidRPr="00D22F9B" w:rsidRDefault="000F7DC1" w:rsidP="00B74017">
      <w:pPr>
        <w:pStyle w:val="HarvardText"/>
        <w:spacing w:line="240" w:lineRule="auto"/>
        <w:rPr>
          <w:szCs w:val="21"/>
        </w:rPr>
      </w:pPr>
    </w:p>
    <w:p w14:paraId="61531815" w14:textId="3055818A" w:rsidR="001661D1" w:rsidRPr="00D22F9B" w:rsidRDefault="004065CE" w:rsidP="00B74017">
      <w:pPr>
        <w:pStyle w:val="HarvardHeading1"/>
        <w:spacing w:line="240" w:lineRule="auto"/>
        <w:rPr>
          <w:szCs w:val="21"/>
        </w:rPr>
      </w:pPr>
      <w:r w:rsidRPr="00D22F9B">
        <w:rPr>
          <w:szCs w:val="21"/>
        </w:rPr>
        <w:t>Table 1: Support for American Newspaper Political Bias</w:t>
      </w:r>
    </w:p>
    <w:tbl>
      <w:tblPr>
        <w:tblStyle w:val="TableGrid"/>
        <w:tblW w:w="0" w:type="auto"/>
        <w:tblLayout w:type="fixed"/>
        <w:tblLook w:val="04A0" w:firstRow="1" w:lastRow="0" w:firstColumn="1" w:lastColumn="0" w:noHBand="0" w:noVBand="1"/>
      </w:tblPr>
      <w:tblGrid>
        <w:gridCol w:w="4644"/>
        <w:gridCol w:w="4536"/>
      </w:tblGrid>
      <w:tr w:rsidR="001661D1" w:rsidRPr="00D22F9B" w14:paraId="0C4259A2" w14:textId="77777777" w:rsidTr="00C12A58">
        <w:tc>
          <w:tcPr>
            <w:tcW w:w="4644" w:type="dxa"/>
            <w:shd w:val="clear" w:color="auto" w:fill="D9D9D9" w:themeFill="background1" w:themeFillShade="D9"/>
          </w:tcPr>
          <w:p w14:paraId="4BCFC002" w14:textId="77777777" w:rsidR="001661D1" w:rsidRPr="00D22F9B" w:rsidRDefault="001661D1" w:rsidP="00B74017">
            <w:pPr>
              <w:pStyle w:val="HarvardText"/>
              <w:spacing w:line="240" w:lineRule="auto"/>
              <w:ind w:firstLine="0"/>
              <w:rPr>
                <w:rFonts w:cs="Arial"/>
                <w:b/>
                <w:szCs w:val="21"/>
              </w:rPr>
            </w:pPr>
            <w:r w:rsidRPr="00D22F9B">
              <w:rPr>
                <w:rFonts w:cs="Arial"/>
                <w:b/>
                <w:szCs w:val="21"/>
              </w:rPr>
              <w:t>Conservative</w:t>
            </w:r>
          </w:p>
        </w:tc>
        <w:tc>
          <w:tcPr>
            <w:tcW w:w="4536" w:type="dxa"/>
            <w:shd w:val="clear" w:color="auto" w:fill="D9D9D9" w:themeFill="background1" w:themeFillShade="D9"/>
          </w:tcPr>
          <w:p w14:paraId="7C05F985" w14:textId="77777777" w:rsidR="001661D1" w:rsidRPr="00D22F9B" w:rsidRDefault="001661D1" w:rsidP="00B74017">
            <w:pPr>
              <w:pStyle w:val="HarvardText"/>
              <w:spacing w:line="240" w:lineRule="auto"/>
              <w:ind w:firstLine="0"/>
              <w:rPr>
                <w:rFonts w:cs="Arial"/>
                <w:b/>
                <w:szCs w:val="21"/>
              </w:rPr>
            </w:pPr>
            <w:r w:rsidRPr="00D22F9B">
              <w:rPr>
                <w:rFonts w:cs="Arial"/>
                <w:b/>
                <w:szCs w:val="21"/>
              </w:rPr>
              <w:t xml:space="preserve">Liberal </w:t>
            </w:r>
          </w:p>
        </w:tc>
      </w:tr>
      <w:tr w:rsidR="001E7F2E" w:rsidRPr="00D22F9B" w14:paraId="30057B5D" w14:textId="77777777" w:rsidTr="00C12A58">
        <w:tc>
          <w:tcPr>
            <w:tcW w:w="4644" w:type="dxa"/>
          </w:tcPr>
          <w:p w14:paraId="7F0D9136" w14:textId="77777777" w:rsidR="001E7F2E" w:rsidRPr="00D22F9B" w:rsidRDefault="001E7F2E" w:rsidP="00B74017">
            <w:pPr>
              <w:pStyle w:val="HarvardText"/>
              <w:spacing w:line="240" w:lineRule="auto"/>
              <w:ind w:firstLine="0"/>
              <w:rPr>
                <w:rFonts w:cs="Arial"/>
                <w:b/>
                <w:szCs w:val="21"/>
              </w:rPr>
            </w:pPr>
            <w:r w:rsidRPr="00D22F9B">
              <w:rPr>
                <w:rFonts w:cs="Arial"/>
                <w:b/>
                <w:szCs w:val="21"/>
              </w:rPr>
              <w:t xml:space="preserve">Wall Street Journal </w:t>
            </w:r>
          </w:p>
          <w:p w14:paraId="760E9EF8" w14:textId="3E239198" w:rsidR="00253F7F" w:rsidRPr="00D22F9B" w:rsidRDefault="00433C87" w:rsidP="00B74017">
            <w:pPr>
              <w:pStyle w:val="HarvardText"/>
              <w:numPr>
                <w:ilvl w:val="0"/>
                <w:numId w:val="3"/>
              </w:numPr>
              <w:spacing w:line="240" w:lineRule="auto"/>
              <w:rPr>
                <w:rFonts w:cs="Arial"/>
                <w:szCs w:val="21"/>
              </w:rPr>
            </w:pPr>
            <w:r w:rsidRPr="00D22F9B">
              <w:rPr>
                <w:rFonts w:cs="Arial"/>
                <w:szCs w:val="21"/>
              </w:rPr>
              <w:t xml:space="preserve">Freakonomics: How Biased is Your Media? </w:t>
            </w:r>
            <w:r w:rsidRPr="00D22F9B">
              <w:rPr>
                <w:rFonts w:cs="Arial"/>
                <w:szCs w:val="21"/>
              </w:rPr>
              <w:fldChar w:fldCharType="begin"/>
            </w:r>
            <w:r w:rsidR="0057493F" w:rsidRPr="00D22F9B">
              <w:rPr>
                <w:rFonts w:cs="Arial"/>
                <w:szCs w:val="21"/>
              </w:rPr>
              <w:instrText xml:space="preserve"> ADDIN EN.CITE &lt;EndNote&gt;&lt;Cite ExcludeAuth="1"&gt;&lt;Author&gt;Dubner&lt;/Author&gt;&lt;Year&gt;2012&lt;/Year&gt;&lt;RecNum&gt;2285&lt;/RecNum&gt;&lt;DisplayText&gt;(2012)&lt;/DisplayText&gt;&lt;record&gt;&lt;rec-number&gt;2285&lt;/rec-number&gt;&lt;foreign-keys&gt;&lt;key app="EN" db-id="e2xdvv2p2pxa0uevrw5vapzr9vsz5v02arv0" timestamp="1466729631"&gt;2285&lt;/key&gt;&lt;/foreign-keys&gt;&lt;ref-type name="Electronic Article"&gt;43&lt;/ref-type&gt;&lt;contributors&gt;&lt;authors&gt;&lt;author&gt;Dubner, Stephen&lt;/author&gt;&lt;/authors&gt;&lt;/contributors&gt;&lt;titles&gt;&lt;title&gt;How Biased is Your Media?&lt;/title&gt;&lt;/titles&gt;&lt;section&gt;16 February 2012&lt;/section&gt;&lt;dates&gt;&lt;year&gt;2012&lt;/year&gt;&lt;pub-dates&gt;&lt;date&gt;20 June 2016&lt;/date&gt;&lt;/pub-dates&gt;&lt;/dates&gt;&lt;pub-location&gt;Freakonomics&lt;/pub-location&gt;&lt;urls&gt;&lt;related-urls&gt;&lt;url&gt;http://freakonomics.com/podcast/how-biased-is-your-media/&lt;/url&gt;&lt;/related-urls&gt;&lt;/urls&gt;&lt;/record&gt;&lt;/Cite&gt;&lt;/EndNote&gt;</w:instrText>
            </w:r>
            <w:r w:rsidRPr="00D22F9B">
              <w:rPr>
                <w:rFonts w:cs="Arial"/>
                <w:szCs w:val="21"/>
              </w:rPr>
              <w:fldChar w:fldCharType="separate"/>
            </w:r>
            <w:r w:rsidR="0057493F" w:rsidRPr="00D22F9B">
              <w:rPr>
                <w:rFonts w:cs="Arial"/>
                <w:noProof/>
                <w:szCs w:val="21"/>
              </w:rPr>
              <w:t>(2012)</w:t>
            </w:r>
            <w:r w:rsidRPr="00D22F9B">
              <w:rPr>
                <w:rFonts w:cs="Arial"/>
                <w:szCs w:val="21"/>
              </w:rPr>
              <w:fldChar w:fldCharType="end"/>
            </w:r>
          </w:p>
          <w:p w14:paraId="6EC52452" w14:textId="418BAB32" w:rsidR="00433C87" w:rsidRPr="00D22F9B" w:rsidRDefault="00433C87" w:rsidP="00B74017">
            <w:pPr>
              <w:pStyle w:val="HarvardText"/>
              <w:numPr>
                <w:ilvl w:val="0"/>
                <w:numId w:val="3"/>
              </w:numPr>
              <w:spacing w:line="240" w:lineRule="auto"/>
              <w:rPr>
                <w:rFonts w:cs="Arial"/>
                <w:szCs w:val="21"/>
              </w:rPr>
            </w:pPr>
            <w:r w:rsidRPr="00D22F9B">
              <w:rPr>
                <w:rFonts w:cs="Arial"/>
                <w:szCs w:val="21"/>
              </w:rPr>
              <w:t xml:space="preserve">Wikipedia: The Wall Street Journal Political Stance </w:t>
            </w:r>
            <w:r w:rsidRPr="00D22F9B">
              <w:rPr>
                <w:rFonts w:cs="Arial"/>
                <w:szCs w:val="21"/>
              </w:rPr>
              <w:fldChar w:fldCharType="begin"/>
            </w:r>
            <w:r w:rsidR="00B56CA1" w:rsidRPr="00D22F9B">
              <w:rPr>
                <w:rFonts w:cs="Arial"/>
                <w:szCs w:val="21"/>
              </w:rPr>
              <w:instrText xml:space="preserve"> ADDIN EN.CITE &lt;EndNote&gt;&lt;Cite ExcludeAuth="1"&gt;&lt;Author&gt;Wikipedia&lt;/Author&gt;&lt;Year&gt;2016&lt;/Year&gt;&lt;RecNum&gt;2286&lt;/RecNum&gt;&lt;DisplayText&gt;(2016e)&lt;/DisplayText&gt;&lt;record&gt;&lt;rec-number&gt;2286&lt;/rec-number&gt;&lt;foreign-keys&gt;&lt;key app="EN" db-id="e2xdvv2p2pxa0uevrw5vapzr9vsz5v02arv0" timestamp="1466729759"&gt;2286&lt;/key&gt;&lt;/foreign-keys&gt;&lt;ref-type name="Electronic Article"&gt;43&lt;/ref-type&gt;&lt;contributors&gt;&lt;authors&gt;&lt;author&gt;Wikipedia,&lt;/author&gt;&lt;/authors&gt;&lt;/contributors&gt;&lt;titles&gt;&lt;title&gt;The Wall Street Journal: Political Stance&lt;/title&gt;&lt;/titles&gt;&lt;dates&gt;&lt;year&gt;2016&lt;/year&gt;&lt;pub-dates&gt;&lt;date&gt;20 June 2016&lt;/date&gt;&lt;/pub-dates&gt;&lt;/dates&gt;&lt;urls&gt;&lt;related-urls&gt;&lt;url&gt;https://en.wikipedia.org/wiki/The_Wall_Street_Journal#Political_stance &lt;/url&gt;&lt;/related-urls&gt;&lt;/urls&gt;&lt;/record&gt;&lt;/Cite&gt;&lt;/EndNote&gt;</w:instrText>
            </w:r>
            <w:r w:rsidRPr="00D22F9B">
              <w:rPr>
                <w:rFonts w:cs="Arial"/>
                <w:szCs w:val="21"/>
              </w:rPr>
              <w:fldChar w:fldCharType="separate"/>
            </w:r>
            <w:r w:rsidR="00B56CA1" w:rsidRPr="00D22F9B">
              <w:rPr>
                <w:rFonts w:cs="Arial"/>
                <w:noProof/>
                <w:szCs w:val="21"/>
              </w:rPr>
              <w:t>(2016e)</w:t>
            </w:r>
            <w:r w:rsidRPr="00D22F9B">
              <w:rPr>
                <w:rFonts w:cs="Arial"/>
                <w:szCs w:val="21"/>
              </w:rPr>
              <w:fldChar w:fldCharType="end"/>
            </w:r>
          </w:p>
        </w:tc>
        <w:tc>
          <w:tcPr>
            <w:tcW w:w="4536" w:type="dxa"/>
          </w:tcPr>
          <w:p w14:paraId="0EB91DC8" w14:textId="77777777" w:rsidR="001E7F2E" w:rsidRPr="00D22F9B" w:rsidRDefault="001E7F2E" w:rsidP="00B74017">
            <w:pPr>
              <w:pStyle w:val="HarvardText"/>
              <w:spacing w:line="240" w:lineRule="auto"/>
              <w:ind w:firstLine="0"/>
              <w:rPr>
                <w:rFonts w:cs="Arial"/>
                <w:b/>
                <w:szCs w:val="21"/>
              </w:rPr>
            </w:pPr>
            <w:r w:rsidRPr="00D22F9B">
              <w:rPr>
                <w:rFonts w:cs="Arial"/>
                <w:b/>
                <w:szCs w:val="21"/>
              </w:rPr>
              <w:t>Los Angeles Times</w:t>
            </w:r>
          </w:p>
          <w:p w14:paraId="4CAF18E6" w14:textId="042EE62E" w:rsidR="00253F7F" w:rsidRPr="00D22F9B" w:rsidRDefault="00253F7F" w:rsidP="00B74017">
            <w:pPr>
              <w:pStyle w:val="CommentText"/>
              <w:numPr>
                <w:ilvl w:val="0"/>
                <w:numId w:val="4"/>
              </w:numPr>
              <w:spacing w:after="0"/>
              <w:ind w:left="714" w:hanging="357"/>
              <w:rPr>
                <w:rFonts w:ascii="Arial" w:hAnsi="Arial" w:cs="Arial"/>
                <w:sz w:val="21"/>
                <w:szCs w:val="21"/>
              </w:rPr>
            </w:pPr>
            <w:r w:rsidRPr="00D22F9B">
              <w:rPr>
                <w:rFonts w:ascii="Arial" w:hAnsi="Arial" w:cs="Arial"/>
                <w:sz w:val="21"/>
                <w:szCs w:val="21"/>
              </w:rPr>
              <w:t xml:space="preserve">Wikipedia: Media Bias in the United States </w:t>
            </w:r>
            <w:r w:rsidRPr="00D22F9B">
              <w:rPr>
                <w:rFonts w:ascii="Arial" w:hAnsi="Arial" w:cs="Arial"/>
                <w:sz w:val="21"/>
                <w:szCs w:val="21"/>
              </w:rPr>
              <w:fldChar w:fldCharType="begin"/>
            </w:r>
            <w:r w:rsidR="00B56CA1" w:rsidRPr="00D22F9B">
              <w:rPr>
                <w:rFonts w:ascii="Arial" w:hAnsi="Arial" w:cs="Arial"/>
                <w:sz w:val="21"/>
                <w:szCs w:val="21"/>
              </w:rPr>
              <w:instrText xml:space="preserve"> ADDIN EN.CITE &lt;EndNote&gt;&lt;Cite ExcludeAuth="1"&gt;&lt;Author&gt;Wikipedia&lt;/Author&gt;&lt;Year&gt;2016&lt;/Year&gt;&lt;RecNum&gt;2287&lt;/RecNum&gt;&lt;DisplayText&gt;(2016b)&lt;/DisplayText&gt;&lt;record&gt;&lt;rec-number&gt;2287&lt;/rec-number&gt;&lt;foreign-keys&gt;&lt;key app="EN" db-id="e2xdvv2p2pxa0uevrw5vapzr9vsz5v02arv0" timestamp="1466730489"&gt;2287&lt;/key&gt;&lt;key app="ENWeb" db-id=""&gt;0&lt;/key&gt;&lt;/foreign-keys&gt;&lt;ref-type name="Electronic Article"&gt;43&lt;/ref-type&gt;&lt;contributors&gt;&lt;authors&gt;&lt;author&gt;Wikipedia,&lt;/author&gt;&lt;/authors&gt;&lt;/contributors&gt;&lt;titles&gt;&lt;title&gt;Media Bias in the United States&lt;/title&gt;&lt;/titles&gt;&lt;dates&gt;&lt;year&gt;2016&lt;/year&gt;&lt;pub-dates&gt;&lt;date&gt;20 June 2016&lt;/date&gt;&lt;/pub-dates&gt;&lt;/dates&gt;&lt;urls&gt;&lt;related-urls&gt;&lt;url&gt;https://en.wikipedia.org/wiki/Media_bias_in_the_United_States&lt;/url&gt;&lt;/related-urls&gt;&lt;/urls&gt;&lt;/record&gt;&lt;/Cite&gt;&lt;/EndNote&gt;</w:instrText>
            </w:r>
            <w:r w:rsidRPr="00D22F9B">
              <w:rPr>
                <w:rFonts w:ascii="Arial" w:hAnsi="Arial" w:cs="Arial"/>
                <w:sz w:val="21"/>
                <w:szCs w:val="21"/>
              </w:rPr>
              <w:fldChar w:fldCharType="separate"/>
            </w:r>
            <w:r w:rsidR="00B56CA1" w:rsidRPr="00D22F9B">
              <w:rPr>
                <w:rFonts w:ascii="Arial" w:hAnsi="Arial" w:cs="Arial"/>
                <w:noProof/>
                <w:sz w:val="21"/>
                <w:szCs w:val="21"/>
              </w:rPr>
              <w:t>(2016b)</w:t>
            </w:r>
            <w:r w:rsidRPr="00D22F9B">
              <w:rPr>
                <w:rFonts w:ascii="Arial" w:hAnsi="Arial" w:cs="Arial"/>
                <w:sz w:val="21"/>
                <w:szCs w:val="21"/>
              </w:rPr>
              <w:fldChar w:fldCharType="end"/>
            </w:r>
          </w:p>
          <w:p w14:paraId="4B5C53BE" w14:textId="652883C7" w:rsidR="001E7F2E" w:rsidRPr="00D22F9B" w:rsidRDefault="00253F7F" w:rsidP="00B74017">
            <w:pPr>
              <w:pStyle w:val="CommentText"/>
              <w:numPr>
                <w:ilvl w:val="0"/>
                <w:numId w:val="4"/>
              </w:numPr>
              <w:spacing w:after="0"/>
              <w:ind w:left="714" w:hanging="357"/>
              <w:rPr>
                <w:rFonts w:ascii="Arial" w:hAnsi="Arial" w:cs="Arial"/>
                <w:sz w:val="21"/>
                <w:szCs w:val="21"/>
              </w:rPr>
            </w:pPr>
            <w:r w:rsidRPr="00D22F9B">
              <w:rPr>
                <w:rFonts w:ascii="Arial" w:hAnsi="Arial" w:cs="Arial"/>
                <w:sz w:val="21"/>
                <w:szCs w:val="21"/>
              </w:rPr>
              <w:t xml:space="preserve">Freakonomics: How Biased is Your Media? </w:t>
            </w:r>
            <w:r w:rsidRPr="00D22F9B">
              <w:rPr>
                <w:rFonts w:ascii="Arial" w:hAnsi="Arial" w:cs="Arial"/>
                <w:sz w:val="21"/>
                <w:szCs w:val="21"/>
              </w:rPr>
              <w:fldChar w:fldCharType="begin"/>
            </w:r>
            <w:r w:rsidR="0057493F" w:rsidRPr="00D22F9B">
              <w:rPr>
                <w:rFonts w:ascii="Arial" w:hAnsi="Arial" w:cs="Arial"/>
                <w:sz w:val="21"/>
                <w:szCs w:val="21"/>
              </w:rPr>
              <w:instrText xml:space="preserve"> ADDIN EN.CITE &lt;EndNote&gt;&lt;Cite ExcludeAuth="1"&gt;&lt;Author&gt;Dubner&lt;/Author&gt;&lt;Year&gt;2012&lt;/Year&gt;&lt;RecNum&gt;2285&lt;/RecNum&gt;&lt;DisplayText&gt;(2012)&lt;/DisplayText&gt;&lt;record&gt;&lt;rec-number&gt;2285&lt;/rec-number&gt;&lt;foreign-keys&gt;&lt;key app="EN" db-id="e2xdvv2p2pxa0uevrw5vapzr9vsz5v02arv0" timestamp="1466729631"&gt;2285&lt;/key&gt;&lt;/foreign-keys&gt;&lt;ref-type name="Electronic Article"&gt;43&lt;/ref-type&gt;&lt;contributors&gt;&lt;authors&gt;&lt;author&gt;Dubner, Stephen&lt;/author&gt;&lt;/authors&gt;&lt;/contributors&gt;&lt;titles&gt;&lt;title&gt;How Biased is Your Media?&lt;/title&gt;&lt;/titles&gt;&lt;section&gt;16 February 2012&lt;/section&gt;&lt;dates&gt;&lt;year&gt;2012&lt;/year&gt;&lt;pub-dates&gt;&lt;date&gt;20 June 2016&lt;/date&gt;&lt;/pub-dates&gt;&lt;/dates&gt;&lt;pub-location&gt;Freakonomics&lt;/pub-location&gt;&lt;urls&gt;&lt;related-urls&gt;&lt;url&gt;http://freakonomics.com/podcast/how-biased-is-your-media/&lt;/url&gt;&lt;/related-urls&gt;&lt;/urls&gt;&lt;/record&gt;&lt;/Cite&gt;&lt;/EndNote&gt;</w:instrText>
            </w:r>
            <w:r w:rsidRPr="00D22F9B">
              <w:rPr>
                <w:rFonts w:ascii="Arial" w:hAnsi="Arial" w:cs="Arial"/>
                <w:sz w:val="21"/>
                <w:szCs w:val="21"/>
              </w:rPr>
              <w:fldChar w:fldCharType="separate"/>
            </w:r>
            <w:r w:rsidR="0057493F" w:rsidRPr="00D22F9B">
              <w:rPr>
                <w:rFonts w:ascii="Arial" w:hAnsi="Arial" w:cs="Arial"/>
                <w:noProof/>
                <w:sz w:val="21"/>
                <w:szCs w:val="21"/>
              </w:rPr>
              <w:t>(2012)</w:t>
            </w:r>
            <w:r w:rsidRPr="00D22F9B">
              <w:rPr>
                <w:rFonts w:ascii="Arial" w:hAnsi="Arial" w:cs="Arial"/>
                <w:sz w:val="21"/>
                <w:szCs w:val="21"/>
              </w:rPr>
              <w:fldChar w:fldCharType="end"/>
            </w:r>
          </w:p>
        </w:tc>
      </w:tr>
      <w:tr w:rsidR="001E7F2E" w:rsidRPr="00D22F9B" w14:paraId="2BBDA1D1" w14:textId="77777777" w:rsidTr="00C12A58">
        <w:tc>
          <w:tcPr>
            <w:tcW w:w="4644" w:type="dxa"/>
          </w:tcPr>
          <w:p w14:paraId="7F3610A7" w14:textId="3577DF62" w:rsidR="001E7F2E" w:rsidRPr="00D22F9B" w:rsidRDefault="001E7F2E" w:rsidP="00B74017">
            <w:pPr>
              <w:pStyle w:val="HarvardText"/>
              <w:spacing w:line="240" w:lineRule="auto"/>
              <w:ind w:firstLine="0"/>
              <w:rPr>
                <w:rFonts w:cs="Arial"/>
                <w:b/>
                <w:szCs w:val="21"/>
              </w:rPr>
            </w:pPr>
            <w:r w:rsidRPr="00D22F9B">
              <w:rPr>
                <w:rFonts w:cs="Arial"/>
                <w:b/>
                <w:szCs w:val="21"/>
              </w:rPr>
              <w:t>Washington Times</w:t>
            </w:r>
          </w:p>
          <w:p w14:paraId="3AFE14BD" w14:textId="46BA5D91" w:rsidR="00253F7F" w:rsidRPr="00D22F9B" w:rsidRDefault="00253F7F" w:rsidP="00B74017">
            <w:pPr>
              <w:pStyle w:val="HarvardText"/>
              <w:numPr>
                <w:ilvl w:val="0"/>
                <w:numId w:val="5"/>
              </w:numPr>
              <w:spacing w:line="240" w:lineRule="auto"/>
              <w:rPr>
                <w:rFonts w:cs="Arial"/>
                <w:szCs w:val="21"/>
              </w:rPr>
            </w:pPr>
            <w:r w:rsidRPr="00D22F9B">
              <w:rPr>
                <w:rFonts w:cs="Arial"/>
                <w:szCs w:val="21"/>
              </w:rPr>
              <w:t xml:space="preserve">Conservativapedia: Conservative Media </w:t>
            </w:r>
            <w:r w:rsidRPr="00D22F9B">
              <w:rPr>
                <w:rFonts w:cs="Arial"/>
                <w:szCs w:val="21"/>
              </w:rPr>
              <w:fldChar w:fldCharType="begin"/>
            </w:r>
            <w:r w:rsidR="0057493F" w:rsidRPr="00D22F9B">
              <w:rPr>
                <w:rFonts w:cs="Arial"/>
                <w:szCs w:val="21"/>
              </w:rPr>
              <w:instrText xml:space="preserve"> ADDIN EN.CITE &lt;EndNote&gt;&lt;Cite ExcludeAuth="1"&gt;&lt;Author&gt;Conservapedia&lt;/Author&gt;&lt;Year&gt;2016&lt;/Year&gt;&lt;RecNum&gt;2288&lt;/RecNum&gt;&lt;DisplayText&gt;(2016)&lt;/DisplayText&gt;&lt;record&gt;&lt;rec-number&gt;2288&lt;/rec-number&gt;&lt;foreign-keys&gt;&lt;key app="EN" db-id="e2xdvv2p2pxa0uevrw5vapzr9vsz5v02arv0" timestamp="1466730031"&gt;2288&lt;/key&gt;&lt;/foreign-keys&gt;&lt;ref-type name="Electronic Article"&gt;43&lt;/ref-type&gt;&lt;contributors&gt;&lt;authors&gt;&lt;author&gt;Conservapedia,&lt;/author&gt;&lt;/authors&gt;&lt;/contributors&gt;&lt;titles&gt;&lt;title&gt;Conservative media&lt;/title&gt;&lt;/titles&gt;&lt;dates&gt;&lt;year&gt;2016&lt;/year&gt;&lt;pub-dates&gt;&lt;date&gt;20 June 2016&lt;/date&gt;&lt;/pub-dates&gt;&lt;/dates&gt;&lt;urls&gt;&lt;related-urls&gt;&lt;url&gt;http://www.conservapedia.com/Conservative_media#Conservative_Newspapers_.2F_Magazines&lt;/url&gt;&lt;/related-urls&gt;&lt;/urls&gt;&lt;/record&gt;&lt;/Cite&gt;&lt;/EndNote&gt;</w:instrText>
            </w:r>
            <w:r w:rsidRPr="00D22F9B">
              <w:rPr>
                <w:rFonts w:cs="Arial"/>
                <w:szCs w:val="21"/>
              </w:rPr>
              <w:fldChar w:fldCharType="separate"/>
            </w:r>
            <w:r w:rsidR="0057493F" w:rsidRPr="00D22F9B">
              <w:rPr>
                <w:rFonts w:cs="Arial"/>
                <w:noProof/>
                <w:szCs w:val="21"/>
              </w:rPr>
              <w:t>(2016)</w:t>
            </w:r>
            <w:r w:rsidRPr="00D22F9B">
              <w:rPr>
                <w:rFonts w:cs="Arial"/>
                <w:szCs w:val="21"/>
              </w:rPr>
              <w:fldChar w:fldCharType="end"/>
            </w:r>
          </w:p>
          <w:p w14:paraId="1C9A88F9" w14:textId="07485FDE" w:rsidR="001E7F2E" w:rsidRPr="00D22F9B" w:rsidRDefault="00253F7F" w:rsidP="00B74017">
            <w:pPr>
              <w:pStyle w:val="HarvardText"/>
              <w:numPr>
                <w:ilvl w:val="0"/>
                <w:numId w:val="5"/>
              </w:numPr>
              <w:spacing w:line="240" w:lineRule="auto"/>
              <w:rPr>
                <w:rFonts w:cs="Arial"/>
                <w:szCs w:val="21"/>
              </w:rPr>
            </w:pPr>
            <w:r w:rsidRPr="00D22F9B">
              <w:rPr>
                <w:rFonts w:cs="Arial"/>
                <w:szCs w:val="21"/>
              </w:rPr>
              <w:t>Rational</w:t>
            </w:r>
            <w:r w:rsidR="00D27E2D" w:rsidRPr="00D22F9B">
              <w:rPr>
                <w:rFonts w:cs="Arial"/>
                <w:szCs w:val="21"/>
              </w:rPr>
              <w:t xml:space="preserve"> </w:t>
            </w:r>
            <w:r w:rsidRPr="00D22F9B">
              <w:rPr>
                <w:rFonts w:cs="Arial"/>
                <w:szCs w:val="21"/>
              </w:rPr>
              <w:t xml:space="preserve">Wiki: The Washington Times </w:t>
            </w:r>
            <w:r w:rsidRPr="00D22F9B">
              <w:rPr>
                <w:rFonts w:cs="Arial"/>
                <w:szCs w:val="21"/>
              </w:rPr>
              <w:fldChar w:fldCharType="begin"/>
            </w:r>
            <w:r w:rsidR="00D27E2D" w:rsidRPr="00D22F9B">
              <w:rPr>
                <w:rFonts w:cs="Arial"/>
                <w:szCs w:val="21"/>
              </w:rPr>
              <w:instrText xml:space="preserve"> ADDIN EN.CITE &lt;EndNote&gt;&lt;Cite ExcludeAuth="1"&gt;&lt;Author&gt;Rational Wiki&lt;/Author&gt;&lt;Year&gt;2016&lt;/Year&gt;&lt;RecNum&gt;2289&lt;/RecNum&gt;&lt;DisplayText&gt;(2016b)&lt;/DisplayText&gt;&lt;record&gt;&lt;rec-number&gt;2289&lt;/rec-number&gt;&lt;foreign-keys&gt;&lt;key app="EN" db-id="e2xdvv2p2pxa0uevrw5vapzr9vsz5v02arv0" timestamp="1466730205"&gt;2289&lt;/key&gt;&lt;/foreign-keys&gt;&lt;ref-type name="Electronic Article"&gt;43&lt;/ref-type&gt;&lt;contributors&gt;&lt;authors&gt;&lt;author&gt;Rational Wiki,&lt;/author&gt;&lt;/authors&gt;&lt;/contributors&gt;&lt;titles&gt;&lt;title&gt;Washington Times&lt;/title&gt;&lt;/titles&gt;&lt;dates&gt;&lt;year&gt;2016&lt;/year&gt;&lt;pub-dates&gt;&lt;date&gt;20 June 2016&lt;/date&gt;&lt;/pub-dates&gt;&lt;/dates&gt;&lt;urls&gt;&lt;related-urls&gt;&lt;url&gt;http://rationalwiki.org/wiki/The_Washington_Times&lt;/url&gt;&lt;/related-urls&gt;&lt;/urls&gt;&lt;/record&gt;&lt;/Cite&gt;&lt;/EndNote&gt;</w:instrText>
            </w:r>
            <w:r w:rsidRPr="00D22F9B">
              <w:rPr>
                <w:rFonts w:cs="Arial"/>
                <w:szCs w:val="21"/>
              </w:rPr>
              <w:fldChar w:fldCharType="separate"/>
            </w:r>
            <w:r w:rsidR="00D27E2D" w:rsidRPr="00D22F9B">
              <w:rPr>
                <w:rFonts w:cs="Arial"/>
                <w:noProof/>
                <w:szCs w:val="21"/>
              </w:rPr>
              <w:t>(2016b)</w:t>
            </w:r>
            <w:r w:rsidRPr="00D22F9B">
              <w:rPr>
                <w:rFonts w:cs="Arial"/>
                <w:szCs w:val="21"/>
              </w:rPr>
              <w:fldChar w:fldCharType="end"/>
            </w:r>
          </w:p>
        </w:tc>
        <w:tc>
          <w:tcPr>
            <w:tcW w:w="4536" w:type="dxa"/>
          </w:tcPr>
          <w:p w14:paraId="5119C034" w14:textId="77777777" w:rsidR="001E7F2E" w:rsidRPr="00D22F9B" w:rsidRDefault="001E7F2E" w:rsidP="00B74017">
            <w:pPr>
              <w:pStyle w:val="HarvardText"/>
              <w:spacing w:line="240" w:lineRule="auto"/>
              <w:ind w:firstLine="0"/>
              <w:rPr>
                <w:rFonts w:cs="Arial"/>
                <w:b/>
                <w:szCs w:val="21"/>
              </w:rPr>
            </w:pPr>
            <w:r w:rsidRPr="00D22F9B">
              <w:rPr>
                <w:rFonts w:cs="Arial"/>
                <w:b/>
                <w:szCs w:val="21"/>
              </w:rPr>
              <w:t>Washington Post</w:t>
            </w:r>
          </w:p>
          <w:p w14:paraId="726BD7AB" w14:textId="77777777" w:rsidR="0057493F" w:rsidRPr="00D22F9B" w:rsidRDefault="00213040" w:rsidP="00B74017">
            <w:pPr>
              <w:pStyle w:val="HarvardText"/>
              <w:numPr>
                <w:ilvl w:val="0"/>
                <w:numId w:val="10"/>
              </w:numPr>
              <w:spacing w:line="240" w:lineRule="auto"/>
              <w:rPr>
                <w:rFonts w:cs="Arial"/>
                <w:szCs w:val="21"/>
              </w:rPr>
            </w:pPr>
            <w:hyperlink r:id="rId10" w:history="1">
              <w:r w:rsidR="0057493F" w:rsidRPr="00D22F9B">
                <w:rPr>
                  <w:rFonts w:eastAsiaTheme="minorEastAsia" w:cs="Arial"/>
                  <w:szCs w:val="21"/>
                </w:rPr>
                <w:t xml:space="preserve">Lakeland Library: Point of View </w:t>
              </w:r>
            </w:hyperlink>
            <w:r w:rsidR="0057493F" w:rsidRPr="00D22F9B">
              <w:rPr>
                <w:rFonts w:cs="Arial"/>
                <w:szCs w:val="21"/>
              </w:rPr>
              <w:fldChar w:fldCharType="begin"/>
            </w:r>
            <w:r w:rsidR="0057493F" w:rsidRPr="00D22F9B">
              <w:rPr>
                <w:rFonts w:cs="Arial"/>
                <w:szCs w:val="21"/>
              </w:rPr>
              <w:instrText xml:space="preserve"> ADDIN EN.CITE &lt;EndNote&gt;&lt;Cite ExcludeAuth="1"&gt;&lt;Author&gt;Lakeland Libary Research Guides&lt;/Author&gt;&lt;Year&gt;2016&lt;/Year&gt;&lt;RecNum&gt;2290&lt;/RecNum&gt;&lt;DisplayText&gt;(2016)&lt;/DisplayText&gt;&lt;record&gt;&lt;rec-number&gt;2290&lt;/rec-number&gt;&lt;foreign-keys&gt;&lt;key app="EN" db-id="e2xdvv2p2pxa0uevrw5vapzr9vsz5v02arv0" timestamp="1466730496"&gt;2290&lt;/key&gt;&lt;/foreign-keys&gt;&lt;ref-type name="Electronic Article"&gt;43&lt;/ref-type&gt;&lt;contributors&gt;&lt;authors&gt;&lt;author&gt;Lakeland Libary Research Guides,&lt;/author&gt;&lt;/authors&gt;&lt;/contributors&gt;&lt;titles&gt;&lt;title&gt;Point of View&lt;/title&gt;&lt;/titles&gt;&lt;dates&gt;&lt;year&gt;2016&lt;/year&gt;&lt;pub-dates&gt;&lt;date&gt;20 June 2016&lt;/date&gt;&lt;/pub-dates&gt;&lt;/dates&gt;&lt;urls&gt;&lt;related-urls&gt;&lt;url&gt;http://library.lakelandcc.edu/PDFs/research/bias.pdf&lt;/url&gt;&lt;/related-urls&gt;&lt;/urls&gt;&lt;/record&gt;&lt;/Cite&gt;&lt;/EndNote&gt;</w:instrText>
            </w:r>
            <w:r w:rsidR="0057493F" w:rsidRPr="00D22F9B">
              <w:rPr>
                <w:rFonts w:cs="Arial"/>
                <w:szCs w:val="21"/>
              </w:rPr>
              <w:fldChar w:fldCharType="separate"/>
            </w:r>
            <w:r w:rsidR="0057493F" w:rsidRPr="00D22F9B">
              <w:rPr>
                <w:rFonts w:cs="Arial"/>
                <w:noProof/>
                <w:szCs w:val="21"/>
              </w:rPr>
              <w:t>(2016)</w:t>
            </w:r>
            <w:r w:rsidR="0057493F" w:rsidRPr="00D22F9B">
              <w:rPr>
                <w:rFonts w:cs="Arial"/>
                <w:szCs w:val="21"/>
              </w:rPr>
              <w:fldChar w:fldCharType="end"/>
            </w:r>
          </w:p>
          <w:p w14:paraId="58CF8211" w14:textId="2E3DABAA" w:rsidR="001E7F2E" w:rsidRPr="00D22F9B" w:rsidRDefault="0057493F" w:rsidP="00B74017">
            <w:pPr>
              <w:pStyle w:val="HarvardText"/>
              <w:numPr>
                <w:ilvl w:val="0"/>
                <w:numId w:val="10"/>
              </w:numPr>
              <w:spacing w:line="240" w:lineRule="auto"/>
              <w:rPr>
                <w:rFonts w:cs="Arial"/>
                <w:szCs w:val="21"/>
              </w:rPr>
            </w:pPr>
            <w:r w:rsidRPr="00D22F9B">
              <w:rPr>
                <w:rFonts w:cs="Arial"/>
                <w:szCs w:val="21"/>
              </w:rPr>
              <w:t xml:space="preserve">The Washington Post: Ranking the media from liberal to conservative, based on their audiences </w:t>
            </w:r>
            <w:r w:rsidRPr="00D22F9B">
              <w:rPr>
                <w:rFonts w:cs="Arial"/>
                <w:szCs w:val="21"/>
              </w:rPr>
              <w:fldChar w:fldCharType="begin"/>
            </w:r>
            <w:r w:rsidRPr="00D22F9B">
              <w:rPr>
                <w:rFonts w:cs="Arial"/>
                <w:szCs w:val="21"/>
              </w:rPr>
              <w:instrText xml:space="preserve"> ADDIN EN.CITE &lt;EndNote&gt;&lt;Cite ExcludeAuth="1"&gt;&lt;Author&gt;Blake&lt;/Author&gt;&lt;Year&gt;2014&lt;/Year&gt;&lt;RecNum&gt;2291&lt;/RecNum&gt;&lt;DisplayText&gt;(2014)&lt;/DisplayText&gt;&lt;record&gt;&lt;rec-number&gt;2291&lt;/rec-number&gt;&lt;foreign-keys&gt;&lt;key app="EN" db-id="e2xdvv2p2pxa0uevrw5vapzr9vsz5v02arv0" timestamp="1466730734"&gt;2291&lt;/key&gt;&lt;/foreign-keys&gt;&lt;ref-type name="Electronic Article"&gt;43&lt;/ref-type&gt;&lt;contributors&gt;&lt;authors&gt;&lt;author&gt;Blake, Aaron&lt;/author&gt;&lt;/authors&gt;&lt;/contributors&gt;&lt;titles&gt;&lt;title&gt;Ranking the media from liberal to conservative, based on their audiences&lt;/title&gt;&lt;/titles&gt;&lt;section&gt;21 October&lt;/section&gt;&lt;dates&gt;&lt;year&gt;2014&lt;/year&gt;&lt;pub-dates&gt;&lt;date&gt;20 June 2016&lt;/date&gt;&lt;/pub-dates&gt;&lt;/dates&gt;&lt;pub-location&gt;Washington Post&lt;/pub-location&gt;&lt;urls&gt;&lt;related-urls&gt;&lt;url&gt;https://www.washingtonpost.com/news/the-fix/wp/2014/10/21/lets-rank-the-media-from-liberal-to-conservative-based-on-their-audiences/&lt;/url&gt;&lt;/related-urls&gt;&lt;/urls&gt;&lt;/record&gt;&lt;/Cite&gt;&lt;/EndNote&gt;</w:instrText>
            </w:r>
            <w:r w:rsidRPr="00D22F9B">
              <w:rPr>
                <w:rFonts w:cs="Arial"/>
                <w:szCs w:val="21"/>
              </w:rPr>
              <w:fldChar w:fldCharType="separate"/>
            </w:r>
            <w:r w:rsidRPr="00D22F9B">
              <w:rPr>
                <w:rFonts w:cs="Arial"/>
                <w:noProof/>
                <w:szCs w:val="21"/>
              </w:rPr>
              <w:t>(2014)</w:t>
            </w:r>
            <w:r w:rsidRPr="00D22F9B">
              <w:rPr>
                <w:rFonts w:cs="Arial"/>
                <w:szCs w:val="21"/>
              </w:rPr>
              <w:fldChar w:fldCharType="end"/>
            </w:r>
          </w:p>
        </w:tc>
      </w:tr>
      <w:tr w:rsidR="001E7F2E" w:rsidRPr="00D22F9B" w14:paraId="55695216" w14:textId="77777777" w:rsidTr="00C12A58">
        <w:tc>
          <w:tcPr>
            <w:tcW w:w="4644" w:type="dxa"/>
          </w:tcPr>
          <w:p w14:paraId="7D8B4E8D" w14:textId="77777777" w:rsidR="001E7F2E" w:rsidRPr="00D22F9B" w:rsidRDefault="001E7F2E" w:rsidP="00B74017">
            <w:pPr>
              <w:pStyle w:val="HarvardText"/>
              <w:spacing w:line="240" w:lineRule="auto"/>
              <w:ind w:firstLine="0"/>
              <w:rPr>
                <w:rFonts w:cs="Arial"/>
                <w:b/>
                <w:szCs w:val="21"/>
              </w:rPr>
            </w:pPr>
            <w:r w:rsidRPr="00D22F9B">
              <w:rPr>
                <w:rFonts w:cs="Arial"/>
                <w:b/>
                <w:szCs w:val="21"/>
              </w:rPr>
              <w:t xml:space="preserve">New York Post </w:t>
            </w:r>
          </w:p>
          <w:p w14:paraId="78A3C09C" w14:textId="4FA29B89" w:rsidR="0057493F" w:rsidRPr="00D22F9B" w:rsidRDefault="0057493F" w:rsidP="00B74017">
            <w:pPr>
              <w:pStyle w:val="HarvardText"/>
              <w:numPr>
                <w:ilvl w:val="0"/>
                <w:numId w:val="11"/>
              </w:numPr>
              <w:spacing w:line="240" w:lineRule="auto"/>
              <w:rPr>
                <w:rFonts w:cs="Arial"/>
                <w:szCs w:val="21"/>
              </w:rPr>
            </w:pPr>
            <w:r w:rsidRPr="00D22F9B">
              <w:rPr>
                <w:rFonts w:cs="Arial"/>
                <w:szCs w:val="21"/>
              </w:rPr>
              <w:t xml:space="preserve">Wikipedia: The New York Post </w:t>
            </w:r>
            <w:r w:rsidRPr="00D22F9B">
              <w:rPr>
                <w:rFonts w:cs="Arial"/>
                <w:szCs w:val="21"/>
              </w:rPr>
              <w:fldChar w:fldCharType="begin"/>
            </w:r>
            <w:r w:rsidR="00B56CA1" w:rsidRPr="00D22F9B">
              <w:rPr>
                <w:rFonts w:cs="Arial"/>
                <w:szCs w:val="21"/>
              </w:rPr>
              <w:instrText xml:space="preserve"> ADDIN EN.CITE &lt;EndNote&gt;&lt;Cite ExcludeAuth="1"&gt;&lt;Author&gt;Wikipedia&lt;/Author&gt;&lt;Year&gt;2016&lt;/Year&gt;&lt;RecNum&gt;2292&lt;/RecNum&gt;&lt;DisplayText&gt;(2016c)&lt;/DisplayText&gt;&lt;record&gt;&lt;rec-number&gt;2292&lt;/rec-number&gt;&lt;foreign-keys&gt;&lt;key app="EN" db-id="e2xdvv2p2pxa0uevrw5vapzr9vsz5v02arv0" timestamp="1466730967"&gt;2292&lt;/key&gt;&lt;/foreign-keys&gt;&lt;ref-type name="Electronic Article"&gt;43&lt;/ref-type&gt;&lt;contributors&gt;&lt;authors&gt;&lt;author&gt;Wikipedia,&lt;/author&gt;&lt;/authors&gt;&lt;/contributors&gt;&lt;titles&gt;&lt;title&gt;The New York Post&lt;/title&gt;&lt;/titles&gt;&lt;dates&gt;&lt;year&gt;2016&lt;/year&gt;&lt;pub-dates&gt;&lt;date&gt;20 June 2016&lt;/date&gt;&lt;/pub-dates&gt;&lt;/dates&gt;&lt;urls&gt;&lt;related-urls&gt;&lt;url&gt;https://en.wikipedia.org/wiki/New_York_Post&lt;/url&gt;&lt;/related-urls&gt;&lt;/urls&gt;&lt;/record&gt;&lt;/Cite&gt;&lt;/EndNote&gt;</w:instrText>
            </w:r>
            <w:r w:rsidRPr="00D22F9B">
              <w:rPr>
                <w:rFonts w:cs="Arial"/>
                <w:szCs w:val="21"/>
              </w:rPr>
              <w:fldChar w:fldCharType="separate"/>
            </w:r>
            <w:r w:rsidR="00B56CA1" w:rsidRPr="00D22F9B">
              <w:rPr>
                <w:rFonts w:cs="Arial"/>
                <w:noProof/>
                <w:szCs w:val="21"/>
              </w:rPr>
              <w:t>(2016c)</w:t>
            </w:r>
            <w:r w:rsidRPr="00D22F9B">
              <w:rPr>
                <w:rFonts w:cs="Arial"/>
                <w:szCs w:val="21"/>
              </w:rPr>
              <w:fldChar w:fldCharType="end"/>
            </w:r>
          </w:p>
          <w:p w14:paraId="3858008C" w14:textId="57C195B4" w:rsidR="00D27E2D" w:rsidRPr="00D22F9B" w:rsidRDefault="00D27E2D" w:rsidP="00B74017">
            <w:pPr>
              <w:pStyle w:val="HarvardText"/>
              <w:numPr>
                <w:ilvl w:val="0"/>
                <w:numId w:val="11"/>
              </w:numPr>
              <w:spacing w:line="240" w:lineRule="auto"/>
              <w:rPr>
                <w:rFonts w:cs="Arial"/>
                <w:szCs w:val="21"/>
              </w:rPr>
            </w:pPr>
            <w:r w:rsidRPr="00D22F9B">
              <w:rPr>
                <w:rFonts w:cs="Arial"/>
                <w:szCs w:val="21"/>
              </w:rPr>
              <w:t xml:space="preserve">Rational Wiki: The New York Post </w:t>
            </w:r>
            <w:r w:rsidRPr="00D22F9B">
              <w:rPr>
                <w:rFonts w:cs="Arial"/>
                <w:szCs w:val="21"/>
              </w:rPr>
              <w:fldChar w:fldCharType="begin"/>
            </w:r>
            <w:r w:rsidRPr="00D22F9B">
              <w:rPr>
                <w:rFonts w:cs="Arial"/>
                <w:szCs w:val="21"/>
              </w:rPr>
              <w:instrText xml:space="preserve"> ADDIN EN.CITE &lt;EndNote&gt;&lt;Cite ExcludeAuth="1"&gt;&lt;Author&gt;Rational Wiki&lt;/Author&gt;&lt;Year&gt;2016&lt;/Year&gt;&lt;RecNum&gt;2293&lt;/RecNum&gt;&lt;DisplayText&gt;(2016a)&lt;/DisplayText&gt;&lt;record&gt;&lt;rec-number&gt;2293&lt;/rec-number&gt;&lt;foreign-keys&gt;&lt;key app="EN" db-id="e2xdvv2p2pxa0uevrw5vapzr9vsz5v02arv0" timestamp="1466731013"&gt;2293&lt;/key&gt;&lt;/foreign-keys&gt;&lt;ref-type name="Electronic Article"&gt;43&lt;/ref-type&gt;&lt;contributors&gt;&lt;authors&gt;&lt;author&gt;Rational Wiki,&lt;/author&gt;&lt;/authors&gt;&lt;/contributors&gt;&lt;titles&gt;&lt;title&gt;The New York Post&lt;/title&gt;&lt;/titles&gt;&lt;dates&gt;&lt;year&gt;2016&lt;/year&gt;&lt;pub-dates&gt;&lt;date&gt;20 June 2016&lt;/date&gt;&lt;/pub-dates&gt;&lt;/dates&gt;&lt;urls&gt;&lt;related-urls&gt;&lt;url&gt;http://rationalwiki.org/wiki/New_York_Post&lt;/url&gt;&lt;/related-urls&gt;&lt;/urls&gt;&lt;/record&gt;&lt;/Cite&gt;&lt;/EndNote&gt;</w:instrText>
            </w:r>
            <w:r w:rsidRPr="00D22F9B">
              <w:rPr>
                <w:rFonts w:cs="Arial"/>
                <w:szCs w:val="21"/>
              </w:rPr>
              <w:fldChar w:fldCharType="separate"/>
            </w:r>
            <w:r w:rsidRPr="00D22F9B">
              <w:rPr>
                <w:rFonts w:cs="Arial"/>
                <w:noProof/>
                <w:szCs w:val="21"/>
              </w:rPr>
              <w:t>(2016a)</w:t>
            </w:r>
            <w:r w:rsidRPr="00D22F9B">
              <w:rPr>
                <w:rFonts w:cs="Arial"/>
                <w:szCs w:val="21"/>
              </w:rPr>
              <w:fldChar w:fldCharType="end"/>
            </w:r>
          </w:p>
        </w:tc>
        <w:tc>
          <w:tcPr>
            <w:tcW w:w="4536" w:type="dxa"/>
          </w:tcPr>
          <w:p w14:paraId="35C9AA62" w14:textId="77777777" w:rsidR="001E7F2E" w:rsidRPr="00D22F9B" w:rsidRDefault="001E7F2E" w:rsidP="00B74017">
            <w:pPr>
              <w:pStyle w:val="HarvardText"/>
              <w:spacing w:line="240" w:lineRule="auto"/>
              <w:ind w:firstLine="0"/>
              <w:rPr>
                <w:rFonts w:cs="Arial"/>
                <w:b/>
                <w:szCs w:val="21"/>
              </w:rPr>
            </w:pPr>
            <w:r w:rsidRPr="00D22F9B">
              <w:rPr>
                <w:rFonts w:cs="Arial"/>
                <w:b/>
                <w:szCs w:val="21"/>
              </w:rPr>
              <w:t>New York Times</w:t>
            </w:r>
          </w:p>
          <w:p w14:paraId="59C34271" w14:textId="75BD5923" w:rsidR="00D27E2D" w:rsidRPr="00D22F9B" w:rsidRDefault="00D27E2D" w:rsidP="00B74017">
            <w:pPr>
              <w:pStyle w:val="CommentText"/>
              <w:numPr>
                <w:ilvl w:val="0"/>
                <w:numId w:val="12"/>
              </w:numPr>
              <w:spacing w:after="0"/>
              <w:ind w:left="714" w:hanging="357"/>
              <w:rPr>
                <w:rFonts w:ascii="Arial" w:hAnsi="Arial" w:cs="Arial"/>
                <w:sz w:val="21"/>
                <w:szCs w:val="21"/>
              </w:rPr>
            </w:pPr>
            <w:r w:rsidRPr="00D22F9B">
              <w:rPr>
                <w:rFonts w:ascii="Arial" w:hAnsi="Arial" w:cs="Arial"/>
                <w:sz w:val="21"/>
                <w:szCs w:val="21"/>
              </w:rPr>
              <w:t xml:space="preserve">Freakonomics: How Biased is Your Media? </w:t>
            </w:r>
            <w:r w:rsidRPr="00D22F9B">
              <w:rPr>
                <w:rFonts w:ascii="Arial" w:hAnsi="Arial" w:cs="Arial"/>
                <w:sz w:val="21"/>
                <w:szCs w:val="21"/>
              </w:rPr>
              <w:fldChar w:fldCharType="begin"/>
            </w:r>
            <w:r w:rsidRPr="00D22F9B">
              <w:rPr>
                <w:rFonts w:ascii="Arial" w:hAnsi="Arial" w:cs="Arial"/>
                <w:sz w:val="21"/>
                <w:szCs w:val="21"/>
              </w:rPr>
              <w:instrText xml:space="preserve"> ADDIN EN.CITE &lt;EndNote&gt;&lt;Cite ExcludeAuth="1"&gt;&lt;Author&gt;Dubner&lt;/Author&gt;&lt;Year&gt;2012&lt;/Year&gt;&lt;RecNum&gt;2285&lt;/RecNum&gt;&lt;DisplayText&gt;(2012)&lt;/DisplayText&gt;&lt;record&gt;&lt;rec-number&gt;2285&lt;/rec-number&gt;&lt;foreign-keys&gt;&lt;key app="EN" db-id="e2xdvv2p2pxa0uevrw5vapzr9vsz5v02arv0" timestamp="1466729631"&gt;2285&lt;/key&gt;&lt;/foreign-keys&gt;&lt;ref-type name="Electronic Article"&gt;43&lt;/ref-type&gt;&lt;contributors&gt;&lt;authors&gt;&lt;author&gt;Dubner, Stephen&lt;/author&gt;&lt;/authors&gt;&lt;/contributors&gt;&lt;titles&gt;&lt;title&gt;How Biased is Your Media?&lt;/title&gt;&lt;/titles&gt;&lt;section&gt;16 February 2012&lt;/section&gt;&lt;dates&gt;&lt;year&gt;2012&lt;/year&gt;&lt;pub-dates&gt;&lt;date&gt;20 June 2016&lt;/date&gt;&lt;/pub-dates&gt;&lt;/dates&gt;&lt;pub-location&gt;Freakonomics&lt;/pub-location&gt;&lt;urls&gt;&lt;related-urls&gt;&lt;url&gt;http://freakonomics.com/podcast/how-biased-is-your-media/&lt;/url&gt;&lt;/related-urls&gt;&lt;/urls&gt;&lt;/record&gt;&lt;/Cite&gt;&lt;/EndNote&gt;</w:instrText>
            </w:r>
            <w:r w:rsidRPr="00D22F9B">
              <w:rPr>
                <w:rFonts w:ascii="Arial" w:hAnsi="Arial" w:cs="Arial"/>
                <w:sz w:val="21"/>
                <w:szCs w:val="21"/>
              </w:rPr>
              <w:fldChar w:fldCharType="separate"/>
            </w:r>
            <w:r w:rsidRPr="00D22F9B">
              <w:rPr>
                <w:rFonts w:ascii="Arial" w:hAnsi="Arial" w:cs="Arial"/>
                <w:noProof/>
                <w:sz w:val="21"/>
                <w:szCs w:val="21"/>
              </w:rPr>
              <w:t>(2012)</w:t>
            </w:r>
            <w:r w:rsidRPr="00D22F9B">
              <w:rPr>
                <w:rFonts w:ascii="Arial" w:hAnsi="Arial" w:cs="Arial"/>
                <w:sz w:val="21"/>
                <w:szCs w:val="21"/>
              </w:rPr>
              <w:fldChar w:fldCharType="end"/>
            </w:r>
          </w:p>
          <w:p w14:paraId="2457BFE4" w14:textId="4B4DDFA2" w:rsidR="001E7F2E" w:rsidRPr="00D22F9B" w:rsidRDefault="00D27E2D" w:rsidP="00B74017">
            <w:pPr>
              <w:pStyle w:val="CommentText"/>
              <w:numPr>
                <w:ilvl w:val="0"/>
                <w:numId w:val="12"/>
              </w:numPr>
              <w:spacing w:after="0"/>
              <w:ind w:left="714" w:hanging="357"/>
              <w:rPr>
                <w:rFonts w:ascii="Arial" w:hAnsi="Arial" w:cs="Arial"/>
                <w:sz w:val="21"/>
                <w:szCs w:val="21"/>
              </w:rPr>
            </w:pPr>
            <w:r w:rsidRPr="00D22F9B">
              <w:rPr>
                <w:rFonts w:ascii="Arial" w:hAnsi="Arial" w:cs="Arial"/>
                <w:sz w:val="21"/>
                <w:szCs w:val="21"/>
              </w:rPr>
              <w:t xml:space="preserve">Wikipedia: The New York Times Political Stance </w:t>
            </w:r>
            <w:r w:rsidRPr="00D22F9B">
              <w:rPr>
                <w:rFonts w:ascii="Arial" w:hAnsi="Arial" w:cs="Arial"/>
                <w:sz w:val="21"/>
                <w:szCs w:val="21"/>
              </w:rPr>
              <w:fldChar w:fldCharType="begin"/>
            </w:r>
            <w:r w:rsidR="00B56CA1" w:rsidRPr="00D22F9B">
              <w:rPr>
                <w:rFonts w:ascii="Arial" w:hAnsi="Arial" w:cs="Arial"/>
                <w:sz w:val="21"/>
                <w:szCs w:val="21"/>
              </w:rPr>
              <w:instrText xml:space="preserve"> ADDIN EN.CITE &lt;EndNote&gt;&lt;Cite ExcludeAuth="1"&gt;&lt;Author&gt;Wikipedia&lt;/Author&gt;&lt;Year&gt;2016&lt;/Year&gt;&lt;RecNum&gt;2294&lt;/RecNum&gt;&lt;DisplayText&gt;(2016d)&lt;/DisplayText&gt;&lt;record&gt;&lt;rec-number&gt;2294&lt;/rec-number&gt;&lt;foreign-keys&gt;&lt;key app="EN" db-id="e2xdvv2p2pxa0uevrw5vapzr9vsz5v02arv0" timestamp="1466731223"&gt;2294&lt;/key&gt;&lt;/foreign-keys&gt;&lt;ref-type name="Electronic Article"&gt;43&lt;/ref-type&gt;&lt;contributors&gt;&lt;authors&gt;&lt;author&gt;Wikipedia,&lt;/author&gt;&lt;/authors&gt;&lt;/contributors&gt;&lt;titles&gt;&lt;title&gt;The New York Times Political Stance&lt;/title&gt;&lt;/titles&gt;&lt;dates&gt;&lt;year&gt;2016&lt;/year&gt;&lt;pub-dates&gt;&lt;date&gt;20 June 2016&lt;/date&gt;&lt;/pub-dates&gt;&lt;/dates&gt;&lt;urls&gt;&lt;related-urls&gt;&lt;url&gt;https://en.wikipedia.org/wiki/The_New_York_Times#Political_stance&lt;/url&gt;&lt;/related-urls&gt;&lt;/urls&gt;&lt;/record&gt;&lt;/Cite&gt;&lt;/EndNote&gt;</w:instrText>
            </w:r>
            <w:r w:rsidRPr="00D22F9B">
              <w:rPr>
                <w:rFonts w:ascii="Arial" w:hAnsi="Arial" w:cs="Arial"/>
                <w:sz w:val="21"/>
                <w:szCs w:val="21"/>
              </w:rPr>
              <w:fldChar w:fldCharType="separate"/>
            </w:r>
            <w:r w:rsidR="00B56CA1" w:rsidRPr="00D22F9B">
              <w:rPr>
                <w:rFonts w:ascii="Arial" w:hAnsi="Arial" w:cs="Arial"/>
                <w:noProof/>
                <w:sz w:val="21"/>
                <w:szCs w:val="21"/>
              </w:rPr>
              <w:t>(2016d)</w:t>
            </w:r>
            <w:r w:rsidRPr="00D22F9B">
              <w:rPr>
                <w:rFonts w:ascii="Arial" w:hAnsi="Arial" w:cs="Arial"/>
                <w:sz w:val="21"/>
                <w:szCs w:val="21"/>
              </w:rPr>
              <w:fldChar w:fldCharType="end"/>
            </w:r>
          </w:p>
        </w:tc>
      </w:tr>
    </w:tbl>
    <w:p w14:paraId="22057409" w14:textId="77777777" w:rsidR="001661D1" w:rsidRPr="00D22F9B" w:rsidRDefault="001661D1" w:rsidP="00B74017">
      <w:pPr>
        <w:pStyle w:val="HarvardText"/>
        <w:spacing w:line="240" w:lineRule="auto"/>
        <w:rPr>
          <w:szCs w:val="21"/>
        </w:rPr>
      </w:pPr>
    </w:p>
    <w:p w14:paraId="46413D42" w14:textId="57725DDC" w:rsidR="001661D1" w:rsidRPr="00D22F9B" w:rsidRDefault="004065CE" w:rsidP="00B74017">
      <w:pPr>
        <w:pStyle w:val="HarvardText"/>
        <w:spacing w:line="240" w:lineRule="auto"/>
        <w:rPr>
          <w:szCs w:val="21"/>
        </w:rPr>
      </w:pPr>
      <w:r w:rsidRPr="00D22F9B">
        <w:rPr>
          <w:szCs w:val="21"/>
        </w:rPr>
        <w:t xml:space="preserve">Similarly, the following online information (Table 2) was used to support the political ideology </w:t>
      </w:r>
      <w:r w:rsidR="00495150" w:rsidRPr="00D22F9B">
        <w:rPr>
          <w:szCs w:val="21"/>
        </w:rPr>
        <w:t xml:space="preserve">categorisation </w:t>
      </w:r>
      <w:r w:rsidRPr="00D22F9B">
        <w:rPr>
          <w:szCs w:val="21"/>
        </w:rPr>
        <w:t xml:space="preserve">of the following newspapers in the United Kingdom, which were also amongst the most popular </w:t>
      </w:r>
      <w:r w:rsidRPr="00D22F9B">
        <w:rPr>
          <w:szCs w:val="21"/>
        </w:rPr>
        <w:fldChar w:fldCharType="begin"/>
      </w:r>
      <w:r w:rsidRPr="00D22F9B">
        <w:rPr>
          <w:szCs w:val="21"/>
        </w:rPr>
        <w:instrText xml:space="preserve"> ADDIN EN.CITE &lt;EndNote&gt;&lt;Cite&gt;&lt;Author&gt;Boyle&lt;/Author&gt;&lt;Year&gt;2013&lt;/Year&gt;&lt;RecNum&gt;2281&lt;/RecNum&gt;&lt;DisplayText&gt;(Boyle, 2013)&lt;/DisplayText&gt;&lt;record&gt;&lt;rec-number&gt;2281&lt;/rec-number&gt;&lt;foreign-keys&gt;&lt;key app="EN" db-id="e2xdvv2p2pxa0uevrw5vapzr9vsz5v02arv0" timestamp="1466591638"&gt;2281&lt;/key&gt;&lt;/foreign-keys&gt;&lt;ref-type name="Electronic Article"&gt;43&lt;/ref-type&gt;&lt;contributors&gt;&lt;authors&gt;&lt;author&gt;Boyle, Darren&lt;/author&gt;&lt;/authors&gt;&lt;/contributors&gt;&lt;titles&gt;&lt;title&gt;The Daily Mail has overtaken The Sun as Britain&amp;apos;s most popular newspaper on a Saturday&lt;/title&gt;&lt;secondary-title&gt;PressGazette&lt;/secondary-title&gt;&lt;/titles&gt;&lt;periodical&gt;&lt;full-title&gt;PressGazette&lt;/full-title&gt;&lt;/periodical&gt;&lt;dates&gt;&lt;year&gt;2013&lt;/year&gt;&lt;pub-dates&gt;&lt;date&gt;June 2016&lt;/date&gt;&lt;/pub-dates&gt;&lt;/dates&gt;&lt;urls&gt;&lt;related-urls&gt;&lt;url&gt;http://www.pressgazette.co.uk/daily-mail-has-overtaken-sun-britains-most-popular-newspaper-saturday.  &lt;/url&gt;&lt;/related-urls&gt;&lt;/urls&gt;&lt;/record&gt;&lt;/Cite&gt;&lt;/EndNote&gt;</w:instrText>
      </w:r>
      <w:r w:rsidRPr="00D22F9B">
        <w:rPr>
          <w:szCs w:val="21"/>
        </w:rPr>
        <w:fldChar w:fldCharType="separate"/>
      </w:r>
      <w:r w:rsidRPr="00D22F9B">
        <w:rPr>
          <w:noProof/>
          <w:szCs w:val="21"/>
        </w:rPr>
        <w:t>(Boyle, 2013)</w:t>
      </w:r>
      <w:r w:rsidRPr="00D22F9B">
        <w:rPr>
          <w:szCs w:val="21"/>
        </w:rPr>
        <w:fldChar w:fldCharType="end"/>
      </w:r>
      <w:r w:rsidRPr="00D22F9B">
        <w:rPr>
          <w:szCs w:val="21"/>
        </w:rPr>
        <w:t xml:space="preserve"> in the </w:t>
      </w:r>
      <w:r w:rsidR="00495150" w:rsidRPr="00D22F9B">
        <w:rPr>
          <w:szCs w:val="21"/>
        </w:rPr>
        <w:t>country</w:t>
      </w:r>
      <w:r w:rsidRPr="00D22F9B">
        <w:rPr>
          <w:szCs w:val="21"/>
        </w:rPr>
        <w:t xml:space="preserve">. </w:t>
      </w:r>
    </w:p>
    <w:p w14:paraId="7E1ECFCC" w14:textId="77777777" w:rsidR="00C25342" w:rsidRPr="00D22F9B" w:rsidRDefault="00C25342" w:rsidP="00B74017">
      <w:pPr>
        <w:pStyle w:val="HarvardText"/>
        <w:spacing w:line="240" w:lineRule="auto"/>
        <w:rPr>
          <w:szCs w:val="21"/>
        </w:rPr>
      </w:pPr>
    </w:p>
    <w:p w14:paraId="7A703575" w14:textId="4D73A2B6" w:rsidR="004065CE" w:rsidRPr="00D22F9B" w:rsidRDefault="004065CE" w:rsidP="00B74017">
      <w:pPr>
        <w:pStyle w:val="HarvardHeading1"/>
        <w:spacing w:line="240" w:lineRule="auto"/>
        <w:rPr>
          <w:szCs w:val="21"/>
        </w:rPr>
      </w:pPr>
      <w:r w:rsidRPr="00D22F9B">
        <w:rPr>
          <w:szCs w:val="21"/>
        </w:rPr>
        <w:t>Table 2: Support for British Newspaper Political Bias</w:t>
      </w:r>
    </w:p>
    <w:tbl>
      <w:tblPr>
        <w:tblStyle w:val="TableGrid"/>
        <w:tblW w:w="0" w:type="auto"/>
        <w:tblLayout w:type="fixed"/>
        <w:tblLook w:val="04A0" w:firstRow="1" w:lastRow="0" w:firstColumn="1" w:lastColumn="0" w:noHBand="0" w:noVBand="1"/>
      </w:tblPr>
      <w:tblGrid>
        <w:gridCol w:w="4361"/>
        <w:gridCol w:w="4881"/>
      </w:tblGrid>
      <w:tr w:rsidR="001661D1" w:rsidRPr="00D22F9B" w14:paraId="6BBDB931" w14:textId="77777777" w:rsidTr="00C12A58">
        <w:tc>
          <w:tcPr>
            <w:tcW w:w="4361" w:type="dxa"/>
            <w:shd w:val="clear" w:color="auto" w:fill="D9D9D9" w:themeFill="background1" w:themeFillShade="D9"/>
          </w:tcPr>
          <w:p w14:paraId="4FD7EB76" w14:textId="77777777" w:rsidR="001661D1" w:rsidRPr="00D22F9B" w:rsidRDefault="001661D1" w:rsidP="00B74017">
            <w:pPr>
              <w:pStyle w:val="HarvardText"/>
              <w:spacing w:line="240" w:lineRule="auto"/>
              <w:ind w:firstLine="0"/>
              <w:rPr>
                <w:b/>
                <w:szCs w:val="21"/>
              </w:rPr>
            </w:pPr>
            <w:r w:rsidRPr="00D22F9B">
              <w:rPr>
                <w:b/>
                <w:szCs w:val="21"/>
              </w:rPr>
              <w:t>Conservative</w:t>
            </w:r>
          </w:p>
        </w:tc>
        <w:tc>
          <w:tcPr>
            <w:tcW w:w="4881" w:type="dxa"/>
            <w:shd w:val="clear" w:color="auto" w:fill="D9D9D9" w:themeFill="background1" w:themeFillShade="D9"/>
          </w:tcPr>
          <w:p w14:paraId="2970E995" w14:textId="77777777" w:rsidR="001661D1" w:rsidRPr="00D22F9B" w:rsidRDefault="001661D1" w:rsidP="00B74017">
            <w:pPr>
              <w:pStyle w:val="HarvardText"/>
              <w:spacing w:line="240" w:lineRule="auto"/>
              <w:ind w:firstLine="0"/>
              <w:rPr>
                <w:b/>
                <w:szCs w:val="21"/>
              </w:rPr>
            </w:pPr>
            <w:r w:rsidRPr="00D22F9B">
              <w:rPr>
                <w:b/>
                <w:szCs w:val="21"/>
              </w:rPr>
              <w:t xml:space="preserve">Liberal </w:t>
            </w:r>
          </w:p>
        </w:tc>
      </w:tr>
      <w:tr w:rsidR="001661D1" w:rsidRPr="00D22F9B" w14:paraId="4BBA6C0A" w14:textId="77777777" w:rsidTr="00C12A58">
        <w:tc>
          <w:tcPr>
            <w:tcW w:w="4361" w:type="dxa"/>
          </w:tcPr>
          <w:p w14:paraId="68767240" w14:textId="77777777" w:rsidR="001661D1" w:rsidRPr="00D22F9B" w:rsidRDefault="001661D1" w:rsidP="00B74017">
            <w:pPr>
              <w:pStyle w:val="HarvardText"/>
              <w:spacing w:line="240" w:lineRule="auto"/>
              <w:ind w:firstLine="0"/>
              <w:rPr>
                <w:b/>
                <w:szCs w:val="21"/>
              </w:rPr>
            </w:pPr>
            <w:r w:rsidRPr="00D22F9B">
              <w:rPr>
                <w:rFonts w:cs="Times New Roman"/>
                <w:b/>
                <w:szCs w:val="21"/>
              </w:rPr>
              <w:t>Daily Star</w:t>
            </w:r>
          </w:p>
          <w:p w14:paraId="4FA99052" w14:textId="77777777" w:rsidR="001661D1" w:rsidRPr="00D22F9B" w:rsidRDefault="00B56CA1" w:rsidP="00B74017">
            <w:pPr>
              <w:pStyle w:val="HarvardText"/>
              <w:numPr>
                <w:ilvl w:val="0"/>
                <w:numId w:val="13"/>
              </w:numPr>
              <w:spacing w:line="240" w:lineRule="auto"/>
              <w:rPr>
                <w:szCs w:val="21"/>
              </w:rPr>
            </w:pPr>
            <w:r w:rsidRPr="00D22F9B">
              <w:rPr>
                <w:szCs w:val="21"/>
              </w:rPr>
              <w:t xml:space="preserve">Wikipedia: List of Newspapers in the United Kingdom </w:t>
            </w:r>
            <w:r w:rsidRPr="00D22F9B">
              <w:rPr>
                <w:szCs w:val="21"/>
              </w:rPr>
              <w:fldChar w:fldCharType="begin"/>
            </w:r>
            <w:r w:rsidRPr="00D22F9B">
              <w:rPr>
                <w:szCs w:val="21"/>
              </w:rPr>
              <w:instrText xml:space="preserve"> ADDIN EN.CITE &lt;EndNote&gt;&lt;Cite ExcludeAuth="1"&gt;&lt;Author&gt;Wikipedia&lt;/Author&gt;&lt;Year&gt;2016&lt;/Year&gt;&lt;RecNum&gt;2295&lt;/RecNum&gt;&lt;DisplayText&gt;(2016a)&lt;/DisplayText&gt;&lt;record&gt;&lt;rec-number&gt;2295&lt;/rec-number&gt;&lt;foreign-keys&gt;&lt;key app="EN" db-id="e2xdvv2p2pxa0uevrw5vapzr9vsz5v02arv0" timestamp="1466731927"&gt;2295&lt;/key&gt;&lt;/foreign-keys&gt;&lt;ref-type name="Electronic Article"&gt;43&lt;/ref-type&gt;&lt;contributors&gt;&lt;authors&gt;&lt;author&gt;Wikipedia,&lt;/author&gt;&lt;/authors&gt;&lt;/contributors&gt;&lt;titles&gt;&lt;title&gt;List of Newspapers in the United Kingdom&lt;/title&gt;&lt;/titles&gt;&lt;dates&gt;&lt;year&gt;2016&lt;/year&gt;&lt;pub-dates&gt;&lt;date&gt;20 June 2016&lt;/date&gt;&lt;/pub-dates&gt;&lt;/dates&gt;&lt;urls&gt;&lt;related-urls&gt;&lt;url&gt;https://en.wikipedia.org/wiki/List_of_newspapers_in_the_United_Kingdom&lt;/url&gt;&lt;/related-urls&gt;&lt;/urls&gt;&lt;/record&gt;&lt;/Cite&gt;&lt;/EndNote&gt;</w:instrText>
            </w:r>
            <w:r w:rsidRPr="00D22F9B">
              <w:rPr>
                <w:szCs w:val="21"/>
              </w:rPr>
              <w:fldChar w:fldCharType="separate"/>
            </w:r>
            <w:r w:rsidRPr="00D22F9B">
              <w:rPr>
                <w:noProof/>
                <w:szCs w:val="21"/>
              </w:rPr>
              <w:t>(2016a)</w:t>
            </w:r>
            <w:r w:rsidRPr="00D22F9B">
              <w:rPr>
                <w:szCs w:val="21"/>
              </w:rPr>
              <w:fldChar w:fldCharType="end"/>
            </w:r>
          </w:p>
          <w:p w14:paraId="1CC51D31" w14:textId="26D13BEF" w:rsidR="00B56CA1" w:rsidRPr="00D22F9B" w:rsidRDefault="00DC4619" w:rsidP="00B74017">
            <w:pPr>
              <w:pStyle w:val="HarvardText"/>
              <w:numPr>
                <w:ilvl w:val="0"/>
                <w:numId w:val="13"/>
              </w:numPr>
              <w:spacing w:line="240" w:lineRule="auto"/>
              <w:rPr>
                <w:szCs w:val="21"/>
              </w:rPr>
            </w:pPr>
            <w:r w:rsidRPr="00D22F9B">
              <w:rPr>
                <w:szCs w:val="21"/>
              </w:rPr>
              <w:t xml:space="preserve">EduSitesMedia: Newspapers &amp; Political Bias </w:t>
            </w:r>
            <w:r w:rsidRPr="00D22F9B">
              <w:rPr>
                <w:szCs w:val="21"/>
              </w:rPr>
              <w:fldChar w:fldCharType="begin"/>
            </w:r>
            <w:r w:rsidRPr="00D22F9B">
              <w:rPr>
                <w:szCs w:val="21"/>
              </w:rPr>
              <w:instrText xml:space="preserve"> ADDIN EN.CITE &lt;EndNote&gt;&lt;Cite ExcludeAuth="1"&gt;&lt;Author&gt;Gent&lt;/Author&gt;&lt;Year&gt;2011&lt;/Year&gt;&lt;RecNum&gt;2297&lt;/RecNum&gt;&lt;DisplayText&gt;(2011)&lt;/DisplayText&gt;&lt;record&gt;&lt;rec-number&gt;2297&lt;/rec-number&gt;&lt;foreign-keys&gt;&lt;key app="EN" db-id="e2xdvv2p2pxa0uevrw5vapzr9vsz5v02arv0" timestamp="1466732419"&gt;2297&lt;/key&gt;&lt;/foreign-keys&gt;&lt;ref-type name="Electronic Article"&gt;43&lt;/ref-type&gt;&lt;contributors&gt;&lt;authors&gt;&lt;author&gt;Gent, Richard&lt;/author&gt;&lt;/authors&gt;&lt;/contributors&gt;&lt;titles&gt;&lt;title&gt;Newspapers &amp;amp; Political Bias&lt;/title&gt;&lt;/titles&gt;&lt;dates&gt;&lt;year&gt;2011&lt;/year&gt;&lt;pub-dates&gt;&lt;date&gt;20 June 2016&lt;/date&gt;&lt;/pub-dates&gt;&lt;/dates&gt;&lt;publisher&gt;EdusitesMedia&lt;/publisher&gt;&lt;urls&gt;&lt;related-urls&gt;&lt;url&gt;http://media.edusites.co.uk/article/newspapers-political-bias/&lt;/url&gt;&lt;/related-urls&gt;&lt;/urls&gt;&lt;/record&gt;&lt;/Cite&gt;&lt;/EndNote&gt;</w:instrText>
            </w:r>
            <w:r w:rsidRPr="00D22F9B">
              <w:rPr>
                <w:szCs w:val="21"/>
              </w:rPr>
              <w:fldChar w:fldCharType="separate"/>
            </w:r>
            <w:r w:rsidRPr="00D22F9B">
              <w:rPr>
                <w:noProof/>
                <w:szCs w:val="21"/>
              </w:rPr>
              <w:t>(2011)</w:t>
            </w:r>
            <w:r w:rsidRPr="00D22F9B">
              <w:rPr>
                <w:szCs w:val="21"/>
              </w:rPr>
              <w:fldChar w:fldCharType="end"/>
            </w:r>
          </w:p>
        </w:tc>
        <w:tc>
          <w:tcPr>
            <w:tcW w:w="4881" w:type="dxa"/>
          </w:tcPr>
          <w:p w14:paraId="50FD9C11" w14:textId="77777777" w:rsidR="001661D1" w:rsidRPr="00D22F9B" w:rsidRDefault="001661D1" w:rsidP="00B74017">
            <w:pPr>
              <w:pStyle w:val="HarvardText"/>
              <w:spacing w:line="240" w:lineRule="auto"/>
              <w:ind w:firstLine="0"/>
              <w:rPr>
                <w:b/>
                <w:szCs w:val="21"/>
              </w:rPr>
            </w:pPr>
            <w:r w:rsidRPr="00D22F9B">
              <w:rPr>
                <w:rFonts w:cs="Times New Roman"/>
                <w:b/>
                <w:szCs w:val="21"/>
              </w:rPr>
              <w:t>Daily Mirror</w:t>
            </w:r>
          </w:p>
          <w:p w14:paraId="38B8DE9E" w14:textId="77777777" w:rsidR="00DC4619" w:rsidRPr="00D22F9B" w:rsidRDefault="00DC4619" w:rsidP="00B74017">
            <w:pPr>
              <w:pStyle w:val="HarvardText"/>
              <w:numPr>
                <w:ilvl w:val="0"/>
                <w:numId w:val="14"/>
              </w:numPr>
              <w:spacing w:line="240" w:lineRule="auto"/>
              <w:rPr>
                <w:szCs w:val="21"/>
              </w:rPr>
            </w:pPr>
            <w:r w:rsidRPr="00D22F9B">
              <w:rPr>
                <w:szCs w:val="21"/>
              </w:rPr>
              <w:t xml:space="preserve">Wikipedia: List of Newspapers in the United Kingdom </w:t>
            </w:r>
            <w:r w:rsidRPr="00D22F9B">
              <w:rPr>
                <w:szCs w:val="21"/>
              </w:rPr>
              <w:fldChar w:fldCharType="begin"/>
            </w:r>
            <w:r w:rsidRPr="00D22F9B">
              <w:rPr>
                <w:szCs w:val="21"/>
              </w:rPr>
              <w:instrText xml:space="preserve"> ADDIN EN.CITE &lt;EndNote&gt;&lt;Cite ExcludeAuth="1"&gt;&lt;Author&gt;Wikipedia&lt;/Author&gt;&lt;Year&gt;2016&lt;/Year&gt;&lt;RecNum&gt;2295&lt;/RecNum&gt;&lt;DisplayText&gt;(2016a)&lt;/DisplayText&gt;&lt;record&gt;&lt;rec-number&gt;2295&lt;/rec-number&gt;&lt;foreign-keys&gt;&lt;key app="EN" db-id="e2xdvv2p2pxa0uevrw5vapzr9vsz5v02arv0" timestamp="1466731927"&gt;2295&lt;/key&gt;&lt;/foreign-keys&gt;&lt;ref-type name="Electronic Article"&gt;43&lt;/ref-type&gt;&lt;contributors&gt;&lt;authors&gt;&lt;author&gt;Wikipedia,&lt;/author&gt;&lt;/authors&gt;&lt;/contributors&gt;&lt;titles&gt;&lt;title&gt;List of Newspapers in the United Kingdom&lt;/title&gt;&lt;/titles&gt;&lt;dates&gt;&lt;year&gt;2016&lt;/year&gt;&lt;pub-dates&gt;&lt;date&gt;20 June 2016&lt;/date&gt;&lt;/pub-dates&gt;&lt;/dates&gt;&lt;urls&gt;&lt;related-urls&gt;&lt;url&gt;https://en.wikipedia.org/wiki/List_of_newspapers_in_the_United_Kingdom&lt;/url&gt;&lt;/related-urls&gt;&lt;/urls&gt;&lt;/record&gt;&lt;/Cite&gt;&lt;/EndNote&gt;</w:instrText>
            </w:r>
            <w:r w:rsidRPr="00D22F9B">
              <w:rPr>
                <w:szCs w:val="21"/>
              </w:rPr>
              <w:fldChar w:fldCharType="separate"/>
            </w:r>
            <w:r w:rsidRPr="00D22F9B">
              <w:rPr>
                <w:noProof/>
                <w:szCs w:val="21"/>
              </w:rPr>
              <w:t>(2016a)</w:t>
            </w:r>
            <w:r w:rsidRPr="00D22F9B">
              <w:rPr>
                <w:szCs w:val="21"/>
              </w:rPr>
              <w:fldChar w:fldCharType="end"/>
            </w:r>
          </w:p>
          <w:p w14:paraId="687E2E13" w14:textId="27412C7D" w:rsidR="001661D1" w:rsidRPr="00D22F9B" w:rsidRDefault="00DC4619" w:rsidP="00B74017">
            <w:pPr>
              <w:pStyle w:val="HarvardText"/>
              <w:numPr>
                <w:ilvl w:val="0"/>
                <w:numId w:val="14"/>
              </w:numPr>
              <w:spacing w:line="240" w:lineRule="auto"/>
              <w:rPr>
                <w:szCs w:val="21"/>
              </w:rPr>
            </w:pPr>
            <w:r w:rsidRPr="00D22F9B">
              <w:rPr>
                <w:szCs w:val="21"/>
              </w:rPr>
              <w:t xml:space="preserve">Andrew Whitby: Follow that tank! Political orientation of UK think tanks (and newspapers), via Twitter </w:t>
            </w:r>
            <w:r w:rsidRPr="00D22F9B">
              <w:rPr>
                <w:szCs w:val="21"/>
              </w:rPr>
              <w:fldChar w:fldCharType="begin"/>
            </w:r>
            <w:r w:rsidRPr="00D22F9B">
              <w:rPr>
                <w:szCs w:val="21"/>
              </w:rPr>
              <w:instrText xml:space="preserve"> ADDIN EN.CITE &lt;EndNote&gt;&lt;Cite ExcludeAuth="1"&gt;&lt;Author&gt;Whitby&lt;/Author&gt;&lt;Year&gt;2013&lt;/Year&gt;&lt;RecNum&gt;2296&lt;/RecNum&gt;&lt;DisplayText&gt;(2013)&lt;/DisplayText&gt;&lt;record&gt;&lt;rec-number&gt;2296&lt;/rec-number&gt;&lt;foreign-keys&gt;&lt;key app="EN" db-id="e2xdvv2p2pxa0uevrw5vapzr9vsz5v02arv0" timestamp="1466732047"&gt;2296&lt;/key&gt;&lt;/foreign-keys&gt;&lt;ref-type name="Electronic Article"&gt;43&lt;/ref-type&gt;&lt;contributors&gt;&lt;authors&gt;&lt;author&gt;Whitby, Andrew&lt;/author&gt;&lt;/authors&gt;&lt;/contributors&gt;&lt;titles&gt;&lt;title&gt;Follow that tank! Political orientation of UK think tanks (and newspapers), via Twitter &lt;/title&gt;&lt;/titles&gt;&lt;dates&gt;&lt;year&gt;2013&lt;/year&gt;&lt;pub-dates&gt;&lt;date&gt;20 June 2016&lt;/date&gt;&lt;/pub-dates&gt;&lt;/dates&gt;&lt;urls&gt;&lt;related-urls&gt;&lt;url&gt;https://andrewwhitby.com/2013/08/20/follow-that-tank/&lt;/url&gt;&lt;/related-urls&gt;&lt;/urls&gt;&lt;/record&gt;&lt;/Cite&gt;&lt;/EndNote&gt;</w:instrText>
            </w:r>
            <w:r w:rsidRPr="00D22F9B">
              <w:rPr>
                <w:szCs w:val="21"/>
              </w:rPr>
              <w:fldChar w:fldCharType="separate"/>
            </w:r>
            <w:r w:rsidRPr="00D22F9B">
              <w:rPr>
                <w:noProof/>
                <w:szCs w:val="21"/>
              </w:rPr>
              <w:t>(2013)</w:t>
            </w:r>
            <w:r w:rsidRPr="00D22F9B">
              <w:rPr>
                <w:szCs w:val="21"/>
              </w:rPr>
              <w:fldChar w:fldCharType="end"/>
            </w:r>
          </w:p>
        </w:tc>
      </w:tr>
      <w:tr w:rsidR="001661D1" w:rsidRPr="00D22F9B" w14:paraId="1F4FCE5C" w14:textId="77777777" w:rsidTr="00C12A58">
        <w:tc>
          <w:tcPr>
            <w:tcW w:w="4361" w:type="dxa"/>
          </w:tcPr>
          <w:p w14:paraId="49CF8D01" w14:textId="77777777" w:rsidR="001661D1" w:rsidRPr="00D22F9B" w:rsidRDefault="001661D1" w:rsidP="00B74017">
            <w:pPr>
              <w:pStyle w:val="HarvardText"/>
              <w:spacing w:line="240" w:lineRule="auto"/>
              <w:ind w:firstLine="0"/>
              <w:rPr>
                <w:b/>
                <w:szCs w:val="21"/>
              </w:rPr>
            </w:pPr>
            <w:r w:rsidRPr="00D22F9B">
              <w:rPr>
                <w:rFonts w:cs="Times New Roman"/>
                <w:b/>
                <w:szCs w:val="21"/>
              </w:rPr>
              <w:t>The Sun</w:t>
            </w:r>
          </w:p>
          <w:p w14:paraId="2D5A0C43" w14:textId="77777777" w:rsidR="00DC4619" w:rsidRPr="00D22F9B" w:rsidRDefault="00DC4619" w:rsidP="00B74017">
            <w:pPr>
              <w:pStyle w:val="HarvardText"/>
              <w:numPr>
                <w:ilvl w:val="0"/>
                <w:numId w:val="15"/>
              </w:numPr>
              <w:spacing w:line="240" w:lineRule="auto"/>
              <w:rPr>
                <w:szCs w:val="21"/>
              </w:rPr>
            </w:pPr>
            <w:r w:rsidRPr="00D22F9B">
              <w:rPr>
                <w:szCs w:val="21"/>
              </w:rPr>
              <w:t xml:space="preserve">Wikipedia: List of Newspapers in the United Kingdom </w:t>
            </w:r>
            <w:r w:rsidRPr="00D22F9B">
              <w:rPr>
                <w:szCs w:val="21"/>
              </w:rPr>
              <w:fldChar w:fldCharType="begin"/>
            </w:r>
            <w:r w:rsidRPr="00D22F9B">
              <w:rPr>
                <w:szCs w:val="21"/>
              </w:rPr>
              <w:instrText xml:space="preserve"> ADDIN EN.CITE &lt;EndNote&gt;&lt;Cite ExcludeAuth="1"&gt;&lt;Author&gt;Wikipedia&lt;/Author&gt;&lt;Year&gt;2016&lt;/Year&gt;&lt;RecNum&gt;2295&lt;/RecNum&gt;&lt;DisplayText&gt;(2016a)&lt;/DisplayText&gt;&lt;record&gt;&lt;rec-number&gt;2295&lt;/rec-number&gt;&lt;foreign-keys&gt;&lt;key app="EN" db-id="e2xdvv2p2pxa0uevrw5vapzr9vsz5v02arv0" timestamp="1466731927"&gt;2295&lt;/key&gt;&lt;/foreign-keys&gt;&lt;ref-type name="Electronic Article"&gt;43&lt;/ref-type&gt;&lt;contributors&gt;&lt;authors&gt;&lt;author&gt;Wikipedia,&lt;/author&gt;&lt;/authors&gt;&lt;/contributors&gt;&lt;titles&gt;&lt;title&gt;List of Newspapers in the United Kingdom&lt;/title&gt;&lt;/titles&gt;&lt;dates&gt;&lt;year&gt;2016&lt;/year&gt;&lt;pub-dates&gt;&lt;date&gt;20 June 2016&lt;/date&gt;&lt;/pub-dates&gt;&lt;/dates&gt;&lt;urls&gt;&lt;related-urls&gt;&lt;url&gt;https://en.wikipedia.org/wiki/List_of_newspapers_in_the_United_Kingdom&lt;/url&gt;&lt;/related-urls&gt;&lt;/urls&gt;&lt;/record&gt;&lt;/Cite&gt;&lt;/EndNote&gt;</w:instrText>
            </w:r>
            <w:r w:rsidRPr="00D22F9B">
              <w:rPr>
                <w:szCs w:val="21"/>
              </w:rPr>
              <w:fldChar w:fldCharType="separate"/>
            </w:r>
            <w:r w:rsidRPr="00D22F9B">
              <w:rPr>
                <w:noProof/>
                <w:szCs w:val="21"/>
              </w:rPr>
              <w:t>(2016a)</w:t>
            </w:r>
            <w:r w:rsidRPr="00D22F9B">
              <w:rPr>
                <w:szCs w:val="21"/>
              </w:rPr>
              <w:fldChar w:fldCharType="end"/>
            </w:r>
          </w:p>
          <w:p w14:paraId="3E91F4C9" w14:textId="72952CEB" w:rsidR="001661D1" w:rsidRPr="00D22F9B" w:rsidRDefault="00DC4619" w:rsidP="00B74017">
            <w:pPr>
              <w:pStyle w:val="HarvardText"/>
              <w:numPr>
                <w:ilvl w:val="0"/>
                <w:numId w:val="15"/>
              </w:numPr>
              <w:spacing w:line="240" w:lineRule="auto"/>
              <w:rPr>
                <w:szCs w:val="21"/>
              </w:rPr>
            </w:pPr>
            <w:r w:rsidRPr="00D22F9B">
              <w:rPr>
                <w:szCs w:val="21"/>
              </w:rPr>
              <w:t xml:space="preserve">Andrew Whitby: Follow that tank! Political orientation of UK think tanks (and newspapers), via Twitter </w:t>
            </w:r>
            <w:r w:rsidRPr="00D22F9B">
              <w:rPr>
                <w:szCs w:val="21"/>
              </w:rPr>
              <w:fldChar w:fldCharType="begin"/>
            </w:r>
            <w:r w:rsidRPr="00D22F9B">
              <w:rPr>
                <w:szCs w:val="21"/>
              </w:rPr>
              <w:instrText xml:space="preserve"> ADDIN EN.CITE &lt;EndNote&gt;&lt;Cite ExcludeAuth="1"&gt;&lt;Author&gt;Whitby&lt;/Author&gt;&lt;Year&gt;2013&lt;/Year&gt;&lt;RecNum&gt;2296&lt;/RecNum&gt;&lt;DisplayText&gt;(2013)&lt;/DisplayText&gt;&lt;record&gt;&lt;rec-number&gt;2296&lt;/rec-number&gt;&lt;foreign-keys&gt;&lt;key app="EN" db-id="e2xdvv2p2pxa0uevrw5vapzr9vsz5v02arv0" timestamp="1466732047"&gt;2296&lt;/key&gt;&lt;/foreign-keys&gt;&lt;ref-type name="Electronic Article"&gt;43&lt;/ref-type&gt;&lt;contributors&gt;&lt;authors&gt;&lt;author&gt;Whitby, Andrew&lt;/author&gt;&lt;/authors&gt;&lt;/contributors&gt;&lt;titles&gt;&lt;title&gt;Follow that tank! Political orientation of UK think tanks (and newspapers), via Twitter &lt;/title&gt;&lt;/titles&gt;&lt;dates&gt;&lt;year&gt;2013&lt;/year&gt;&lt;pub-dates&gt;&lt;date&gt;20 June 2016&lt;/date&gt;&lt;/pub-dates&gt;&lt;/dates&gt;&lt;urls&gt;&lt;related-urls&gt;&lt;url&gt;https://andrewwhitby.com/2013/08/20/follow-that-tank/&lt;/url&gt;&lt;/related-urls&gt;&lt;/urls&gt;&lt;/record&gt;&lt;/Cite&gt;&lt;/EndNote&gt;</w:instrText>
            </w:r>
            <w:r w:rsidRPr="00D22F9B">
              <w:rPr>
                <w:szCs w:val="21"/>
              </w:rPr>
              <w:fldChar w:fldCharType="separate"/>
            </w:r>
            <w:r w:rsidRPr="00D22F9B">
              <w:rPr>
                <w:noProof/>
                <w:szCs w:val="21"/>
              </w:rPr>
              <w:t>(2013)</w:t>
            </w:r>
            <w:r w:rsidRPr="00D22F9B">
              <w:rPr>
                <w:szCs w:val="21"/>
              </w:rPr>
              <w:fldChar w:fldCharType="end"/>
            </w:r>
          </w:p>
        </w:tc>
        <w:tc>
          <w:tcPr>
            <w:tcW w:w="4881" w:type="dxa"/>
          </w:tcPr>
          <w:p w14:paraId="0068A99A" w14:textId="77777777" w:rsidR="001661D1" w:rsidRPr="00D22F9B" w:rsidRDefault="001661D1" w:rsidP="00B74017">
            <w:pPr>
              <w:pStyle w:val="HarvardText"/>
              <w:spacing w:line="240" w:lineRule="auto"/>
              <w:ind w:firstLine="0"/>
              <w:rPr>
                <w:b/>
                <w:szCs w:val="21"/>
              </w:rPr>
            </w:pPr>
            <w:r w:rsidRPr="00D22F9B">
              <w:rPr>
                <w:rFonts w:cs="Times New Roman"/>
                <w:b/>
                <w:szCs w:val="21"/>
              </w:rPr>
              <w:t>The Guardian</w:t>
            </w:r>
          </w:p>
          <w:p w14:paraId="0A146DD1" w14:textId="77777777" w:rsidR="00DC4619" w:rsidRPr="00D22F9B" w:rsidRDefault="00DC4619" w:rsidP="00B74017">
            <w:pPr>
              <w:pStyle w:val="HarvardText"/>
              <w:numPr>
                <w:ilvl w:val="0"/>
                <w:numId w:val="16"/>
              </w:numPr>
              <w:spacing w:line="240" w:lineRule="auto"/>
              <w:rPr>
                <w:szCs w:val="21"/>
              </w:rPr>
            </w:pPr>
            <w:r w:rsidRPr="00D22F9B">
              <w:rPr>
                <w:szCs w:val="21"/>
              </w:rPr>
              <w:t xml:space="preserve">Wikipedia: List of Newspapers in the United Kingdom </w:t>
            </w:r>
            <w:r w:rsidRPr="00D22F9B">
              <w:rPr>
                <w:szCs w:val="21"/>
              </w:rPr>
              <w:fldChar w:fldCharType="begin"/>
            </w:r>
            <w:r w:rsidRPr="00D22F9B">
              <w:rPr>
                <w:szCs w:val="21"/>
              </w:rPr>
              <w:instrText xml:space="preserve"> ADDIN EN.CITE &lt;EndNote&gt;&lt;Cite ExcludeAuth="1"&gt;&lt;Author&gt;Wikipedia&lt;/Author&gt;&lt;Year&gt;2016&lt;/Year&gt;&lt;RecNum&gt;2295&lt;/RecNum&gt;&lt;DisplayText&gt;(2016a)&lt;/DisplayText&gt;&lt;record&gt;&lt;rec-number&gt;2295&lt;/rec-number&gt;&lt;foreign-keys&gt;&lt;key app="EN" db-id="e2xdvv2p2pxa0uevrw5vapzr9vsz5v02arv0" timestamp="1466731927"&gt;2295&lt;/key&gt;&lt;/foreign-keys&gt;&lt;ref-type name="Electronic Article"&gt;43&lt;/ref-type&gt;&lt;contributors&gt;&lt;authors&gt;&lt;author&gt;Wikipedia,&lt;/author&gt;&lt;/authors&gt;&lt;/contributors&gt;&lt;titles&gt;&lt;title&gt;List of Newspapers in the United Kingdom&lt;/title&gt;&lt;/titles&gt;&lt;dates&gt;&lt;year&gt;2016&lt;/year&gt;&lt;pub-dates&gt;&lt;date&gt;20 June 2016&lt;/date&gt;&lt;/pub-dates&gt;&lt;/dates&gt;&lt;urls&gt;&lt;related-urls&gt;&lt;url&gt;https://en.wikipedia.org/wiki/List_of_newspapers_in_the_United_Kingdom&lt;/url&gt;&lt;/related-urls&gt;&lt;/urls&gt;&lt;/record&gt;&lt;/Cite&gt;&lt;/EndNote&gt;</w:instrText>
            </w:r>
            <w:r w:rsidRPr="00D22F9B">
              <w:rPr>
                <w:szCs w:val="21"/>
              </w:rPr>
              <w:fldChar w:fldCharType="separate"/>
            </w:r>
            <w:r w:rsidRPr="00D22F9B">
              <w:rPr>
                <w:noProof/>
                <w:szCs w:val="21"/>
              </w:rPr>
              <w:t>(2016a)</w:t>
            </w:r>
            <w:r w:rsidRPr="00D22F9B">
              <w:rPr>
                <w:szCs w:val="21"/>
              </w:rPr>
              <w:fldChar w:fldCharType="end"/>
            </w:r>
          </w:p>
          <w:p w14:paraId="5CC57CC1" w14:textId="0C00622F" w:rsidR="001661D1" w:rsidRPr="00D22F9B" w:rsidRDefault="00DC4619" w:rsidP="00B74017">
            <w:pPr>
              <w:pStyle w:val="HarvardText"/>
              <w:numPr>
                <w:ilvl w:val="0"/>
                <w:numId w:val="16"/>
              </w:numPr>
              <w:spacing w:line="240" w:lineRule="auto"/>
              <w:rPr>
                <w:szCs w:val="21"/>
              </w:rPr>
            </w:pPr>
            <w:r w:rsidRPr="00D22F9B">
              <w:rPr>
                <w:szCs w:val="21"/>
              </w:rPr>
              <w:t xml:space="preserve">EduSitesMedia: Newspapers &amp; Political Bias </w:t>
            </w:r>
            <w:r w:rsidRPr="00D22F9B">
              <w:rPr>
                <w:szCs w:val="21"/>
              </w:rPr>
              <w:fldChar w:fldCharType="begin"/>
            </w:r>
            <w:r w:rsidRPr="00D22F9B">
              <w:rPr>
                <w:szCs w:val="21"/>
              </w:rPr>
              <w:instrText xml:space="preserve"> ADDIN EN.CITE &lt;EndNote&gt;&lt;Cite ExcludeAuth="1"&gt;&lt;Author&gt;Gent&lt;/Author&gt;&lt;Year&gt;2011&lt;/Year&gt;&lt;RecNum&gt;2297&lt;/RecNum&gt;&lt;DisplayText&gt;(2011)&lt;/DisplayText&gt;&lt;record&gt;&lt;rec-number&gt;2297&lt;/rec-number&gt;&lt;foreign-keys&gt;&lt;key app="EN" db-id="e2xdvv2p2pxa0uevrw5vapzr9vsz5v02arv0" timestamp="1466732419"&gt;2297&lt;/key&gt;&lt;/foreign-keys&gt;&lt;ref-type name="Electronic Article"&gt;43&lt;/ref-type&gt;&lt;contributors&gt;&lt;authors&gt;&lt;author&gt;Gent, Richard&lt;/author&gt;&lt;/authors&gt;&lt;/contributors&gt;&lt;titles&gt;&lt;title&gt;Newspapers &amp;amp; Political Bias&lt;/title&gt;&lt;/titles&gt;&lt;dates&gt;&lt;year&gt;2011&lt;/year&gt;&lt;pub-dates&gt;&lt;date&gt;20 June 2016&lt;/date&gt;&lt;/pub-dates&gt;&lt;/dates&gt;&lt;publisher&gt;EdusitesMedia&lt;/publisher&gt;&lt;urls&gt;&lt;related-urls&gt;&lt;url&gt;http://media.edusites.co.uk/article/newspapers-political-bias/&lt;/url&gt;&lt;/related-urls&gt;&lt;/urls&gt;&lt;/record&gt;&lt;/Cite&gt;&lt;/EndNote&gt;</w:instrText>
            </w:r>
            <w:r w:rsidRPr="00D22F9B">
              <w:rPr>
                <w:szCs w:val="21"/>
              </w:rPr>
              <w:fldChar w:fldCharType="separate"/>
            </w:r>
            <w:r w:rsidRPr="00D22F9B">
              <w:rPr>
                <w:noProof/>
                <w:szCs w:val="21"/>
              </w:rPr>
              <w:t>(2011)</w:t>
            </w:r>
            <w:r w:rsidRPr="00D22F9B">
              <w:rPr>
                <w:szCs w:val="21"/>
              </w:rPr>
              <w:fldChar w:fldCharType="end"/>
            </w:r>
          </w:p>
        </w:tc>
      </w:tr>
      <w:tr w:rsidR="001661D1" w:rsidRPr="00D22F9B" w14:paraId="740661FE" w14:textId="77777777" w:rsidTr="00C12A58">
        <w:tc>
          <w:tcPr>
            <w:tcW w:w="4361" w:type="dxa"/>
          </w:tcPr>
          <w:p w14:paraId="53AC5585" w14:textId="77777777" w:rsidR="001661D1" w:rsidRPr="00D22F9B" w:rsidRDefault="001661D1" w:rsidP="00B74017">
            <w:pPr>
              <w:pStyle w:val="HarvardText"/>
              <w:spacing w:line="240" w:lineRule="auto"/>
              <w:ind w:firstLine="0"/>
              <w:rPr>
                <w:b/>
                <w:szCs w:val="21"/>
              </w:rPr>
            </w:pPr>
            <w:r w:rsidRPr="00D22F9B">
              <w:rPr>
                <w:rFonts w:cs="Times New Roman"/>
                <w:b/>
                <w:szCs w:val="21"/>
              </w:rPr>
              <w:t>Daily Mail</w:t>
            </w:r>
          </w:p>
          <w:p w14:paraId="21E6815B" w14:textId="77777777" w:rsidR="00DC4619" w:rsidRPr="00D22F9B" w:rsidRDefault="00DC4619" w:rsidP="00B74017">
            <w:pPr>
              <w:pStyle w:val="HarvardText"/>
              <w:numPr>
                <w:ilvl w:val="0"/>
                <w:numId w:val="17"/>
              </w:numPr>
              <w:spacing w:line="240" w:lineRule="auto"/>
              <w:rPr>
                <w:szCs w:val="21"/>
              </w:rPr>
            </w:pPr>
            <w:r w:rsidRPr="00D22F9B">
              <w:rPr>
                <w:szCs w:val="21"/>
              </w:rPr>
              <w:t xml:space="preserve">Wikipedia: List of Newspapers in the United Kingdom </w:t>
            </w:r>
            <w:r w:rsidRPr="00D22F9B">
              <w:rPr>
                <w:szCs w:val="21"/>
              </w:rPr>
              <w:fldChar w:fldCharType="begin"/>
            </w:r>
            <w:r w:rsidRPr="00D22F9B">
              <w:rPr>
                <w:szCs w:val="21"/>
              </w:rPr>
              <w:instrText xml:space="preserve"> ADDIN EN.CITE &lt;EndNote&gt;&lt;Cite ExcludeAuth="1"&gt;&lt;Author&gt;Wikipedia&lt;/Author&gt;&lt;Year&gt;2016&lt;/Year&gt;&lt;RecNum&gt;2295&lt;/RecNum&gt;&lt;DisplayText&gt;(2016a)&lt;/DisplayText&gt;&lt;record&gt;&lt;rec-number&gt;2295&lt;/rec-number&gt;&lt;foreign-keys&gt;&lt;key app="EN" db-id="e2xdvv2p2pxa0uevrw5vapzr9vsz5v02arv0" timestamp="1466731927"&gt;2295&lt;/key&gt;&lt;/foreign-keys&gt;&lt;ref-type name="Electronic Article"&gt;43&lt;/ref-type&gt;&lt;contributors&gt;&lt;authors&gt;&lt;author&gt;Wikipedia,&lt;/author&gt;&lt;/authors&gt;&lt;/contributors&gt;&lt;titles&gt;&lt;title&gt;List of Newspapers in the United Kingdom&lt;/title&gt;&lt;/titles&gt;&lt;dates&gt;&lt;year&gt;2016&lt;/year&gt;&lt;pub-dates&gt;&lt;date&gt;20 June 2016&lt;/date&gt;&lt;/pub-dates&gt;&lt;/dates&gt;&lt;urls&gt;&lt;related-urls&gt;&lt;url&gt;https://en.wikipedia.org/wiki/List_of_newspapers_in_the_United_Kingdom&lt;/url&gt;&lt;/related-urls&gt;&lt;/urls&gt;&lt;/record&gt;&lt;/Cite&gt;&lt;/EndNote&gt;</w:instrText>
            </w:r>
            <w:r w:rsidRPr="00D22F9B">
              <w:rPr>
                <w:szCs w:val="21"/>
              </w:rPr>
              <w:fldChar w:fldCharType="separate"/>
            </w:r>
            <w:r w:rsidRPr="00D22F9B">
              <w:rPr>
                <w:noProof/>
                <w:szCs w:val="21"/>
              </w:rPr>
              <w:t>(2016a)</w:t>
            </w:r>
            <w:r w:rsidRPr="00D22F9B">
              <w:rPr>
                <w:szCs w:val="21"/>
              </w:rPr>
              <w:fldChar w:fldCharType="end"/>
            </w:r>
          </w:p>
          <w:p w14:paraId="284F8131" w14:textId="34F0C749" w:rsidR="001661D1" w:rsidRPr="00D22F9B" w:rsidRDefault="00DC4619" w:rsidP="00B74017">
            <w:pPr>
              <w:pStyle w:val="HarvardText"/>
              <w:numPr>
                <w:ilvl w:val="0"/>
                <w:numId w:val="17"/>
              </w:numPr>
              <w:spacing w:line="240" w:lineRule="auto"/>
              <w:rPr>
                <w:szCs w:val="21"/>
              </w:rPr>
            </w:pPr>
            <w:r w:rsidRPr="00D22F9B">
              <w:rPr>
                <w:szCs w:val="21"/>
              </w:rPr>
              <w:t xml:space="preserve">EduSitesMedia: Newspapers &amp; Political Bias </w:t>
            </w:r>
            <w:r w:rsidRPr="00D22F9B">
              <w:rPr>
                <w:szCs w:val="21"/>
              </w:rPr>
              <w:fldChar w:fldCharType="begin"/>
            </w:r>
            <w:r w:rsidRPr="00D22F9B">
              <w:rPr>
                <w:szCs w:val="21"/>
              </w:rPr>
              <w:instrText xml:space="preserve"> ADDIN EN.CITE &lt;EndNote&gt;&lt;Cite ExcludeAuth="1"&gt;&lt;Author&gt;Gent&lt;/Author&gt;&lt;Year&gt;2011&lt;/Year&gt;&lt;RecNum&gt;2297&lt;/RecNum&gt;&lt;DisplayText&gt;(2011)&lt;/DisplayText&gt;&lt;record&gt;&lt;rec-number&gt;2297&lt;/rec-number&gt;&lt;foreign-keys&gt;&lt;key app="EN" db-id="e2xdvv2p2pxa0uevrw5vapzr9vsz5v02arv0" timestamp="1466732419"&gt;2297&lt;/key&gt;&lt;/foreign-keys&gt;&lt;ref-type name="Electronic Article"&gt;43&lt;/ref-type&gt;&lt;contributors&gt;&lt;authors&gt;&lt;author&gt;Gent, Richard&lt;/author&gt;&lt;/authors&gt;&lt;/contributors&gt;&lt;titles&gt;&lt;title&gt;Newspapers &amp;amp; Political Bias&lt;/title&gt;&lt;/titles&gt;&lt;dates&gt;&lt;year&gt;2011&lt;/year&gt;&lt;pub-dates&gt;&lt;date&gt;20 June 2016&lt;/date&gt;&lt;/pub-dates&gt;&lt;/dates&gt;&lt;publisher&gt;EdusitesMedia&lt;/publisher&gt;&lt;urls&gt;&lt;related-urls&gt;&lt;url&gt;http://media.edusites.co.uk/article/newspapers-political-bias/&lt;/url&gt;&lt;/related-urls&gt;&lt;/urls&gt;&lt;/record&gt;&lt;/Cite&gt;&lt;/EndNote&gt;</w:instrText>
            </w:r>
            <w:r w:rsidRPr="00D22F9B">
              <w:rPr>
                <w:szCs w:val="21"/>
              </w:rPr>
              <w:fldChar w:fldCharType="separate"/>
            </w:r>
            <w:r w:rsidRPr="00D22F9B">
              <w:rPr>
                <w:noProof/>
                <w:szCs w:val="21"/>
              </w:rPr>
              <w:t>(2011)</w:t>
            </w:r>
            <w:r w:rsidRPr="00D22F9B">
              <w:rPr>
                <w:szCs w:val="21"/>
              </w:rPr>
              <w:fldChar w:fldCharType="end"/>
            </w:r>
          </w:p>
        </w:tc>
        <w:tc>
          <w:tcPr>
            <w:tcW w:w="4881" w:type="dxa"/>
          </w:tcPr>
          <w:p w14:paraId="0D1BF864" w14:textId="77777777" w:rsidR="001661D1" w:rsidRPr="00D22F9B" w:rsidRDefault="001661D1" w:rsidP="00B74017">
            <w:pPr>
              <w:pStyle w:val="HarvardText"/>
              <w:spacing w:line="240" w:lineRule="auto"/>
              <w:ind w:firstLine="0"/>
              <w:rPr>
                <w:b/>
                <w:szCs w:val="21"/>
              </w:rPr>
            </w:pPr>
            <w:r w:rsidRPr="00D22F9B">
              <w:rPr>
                <w:rFonts w:cs="Times New Roman"/>
                <w:b/>
                <w:szCs w:val="21"/>
              </w:rPr>
              <w:t>I (Independent)</w:t>
            </w:r>
          </w:p>
          <w:p w14:paraId="582F7E39" w14:textId="77777777" w:rsidR="00DC4619" w:rsidRPr="00D22F9B" w:rsidRDefault="00DC4619" w:rsidP="00B74017">
            <w:pPr>
              <w:pStyle w:val="HarvardText"/>
              <w:numPr>
                <w:ilvl w:val="0"/>
                <w:numId w:val="18"/>
              </w:numPr>
              <w:spacing w:line="240" w:lineRule="auto"/>
              <w:rPr>
                <w:szCs w:val="21"/>
              </w:rPr>
            </w:pPr>
            <w:r w:rsidRPr="00D22F9B">
              <w:rPr>
                <w:szCs w:val="21"/>
              </w:rPr>
              <w:t xml:space="preserve">Wikipedia: List of Newspapers in the United Kingdom </w:t>
            </w:r>
            <w:r w:rsidRPr="00D22F9B">
              <w:rPr>
                <w:szCs w:val="21"/>
              </w:rPr>
              <w:fldChar w:fldCharType="begin"/>
            </w:r>
            <w:r w:rsidRPr="00D22F9B">
              <w:rPr>
                <w:szCs w:val="21"/>
              </w:rPr>
              <w:instrText xml:space="preserve"> ADDIN EN.CITE &lt;EndNote&gt;&lt;Cite ExcludeAuth="1"&gt;&lt;Author&gt;Wikipedia&lt;/Author&gt;&lt;Year&gt;2016&lt;/Year&gt;&lt;RecNum&gt;2295&lt;/RecNum&gt;&lt;DisplayText&gt;(2016a)&lt;/DisplayText&gt;&lt;record&gt;&lt;rec-number&gt;2295&lt;/rec-number&gt;&lt;foreign-keys&gt;&lt;key app="EN" db-id="e2xdvv2p2pxa0uevrw5vapzr9vsz5v02arv0" timestamp="1466731927"&gt;2295&lt;/key&gt;&lt;/foreign-keys&gt;&lt;ref-type name="Electronic Article"&gt;43&lt;/ref-type&gt;&lt;contributors&gt;&lt;authors&gt;&lt;author&gt;Wikipedia,&lt;/author&gt;&lt;/authors&gt;&lt;/contributors&gt;&lt;titles&gt;&lt;title&gt;List of Newspapers in the United Kingdom&lt;/title&gt;&lt;/titles&gt;&lt;dates&gt;&lt;year&gt;2016&lt;/year&gt;&lt;pub-dates&gt;&lt;date&gt;20 June 2016&lt;/date&gt;&lt;/pub-dates&gt;&lt;/dates&gt;&lt;urls&gt;&lt;related-urls&gt;&lt;url&gt;https://en.wikipedia.org/wiki/List_of_newspapers_in_the_United_Kingdom&lt;/url&gt;&lt;/related-urls&gt;&lt;/urls&gt;&lt;/record&gt;&lt;/Cite&gt;&lt;/EndNote&gt;</w:instrText>
            </w:r>
            <w:r w:rsidRPr="00D22F9B">
              <w:rPr>
                <w:szCs w:val="21"/>
              </w:rPr>
              <w:fldChar w:fldCharType="separate"/>
            </w:r>
            <w:r w:rsidRPr="00D22F9B">
              <w:rPr>
                <w:noProof/>
                <w:szCs w:val="21"/>
              </w:rPr>
              <w:t>(2016a)</w:t>
            </w:r>
            <w:r w:rsidRPr="00D22F9B">
              <w:rPr>
                <w:szCs w:val="21"/>
              </w:rPr>
              <w:fldChar w:fldCharType="end"/>
            </w:r>
          </w:p>
          <w:p w14:paraId="70CC9894" w14:textId="310A33D7" w:rsidR="001661D1" w:rsidRPr="00D22F9B" w:rsidRDefault="00DC4619" w:rsidP="00B74017">
            <w:pPr>
              <w:pStyle w:val="HarvardText"/>
              <w:numPr>
                <w:ilvl w:val="0"/>
                <w:numId w:val="18"/>
              </w:numPr>
              <w:spacing w:line="240" w:lineRule="auto"/>
              <w:rPr>
                <w:szCs w:val="21"/>
              </w:rPr>
            </w:pPr>
            <w:r w:rsidRPr="00D22F9B">
              <w:rPr>
                <w:szCs w:val="21"/>
              </w:rPr>
              <w:t xml:space="preserve">Andrew Whitby: Follow that tank! Political orientation of UK think tanks (and newspapers), via Twitter </w:t>
            </w:r>
            <w:r w:rsidRPr="00D22F9B">
              <w:rPr>
                <w:szCs w:val="21"/>
              </w:rPr>
              <w:fldChar w:fldCharType="begin"/>
            </w:r>
            <w:r w:rsidRPr="00D22F9B">
              <w:rPr>
                <w:szCs w:val="21"/>
              </w:rPr>
              <w:instrText xml:space="preserve"> ADDIN EN.CITE &lt;EndNote&gt;&lt;Cite ExcludeAuth="1"&gt;&lt;Author&gt;Whitby&lt;/Author&gt;&lt;Year&gt;2013&lt;/Year&gt;&lt;RecNum&gt;2296&lt;/RecNum&gt;&lt;DisplayText&gt;(2013)&lt;/DisplayText&gt;&lt;record&gt;&lt;rec-number&gt;2296&lt;/rec-number&gt;&lt;foreign-keys&gt;&lt;key app="EN" db-id="e2xdvv2p2pxa0uevrw5vapzr9vsz5v02arv0" timestamp="1466732047"&gt;2296&lt;/key&gt;&lt;/foreign-keys&gt;&lt;ref-type name="Electronic Article"&gt;43&lt;/ref-type&gt;&lt;contributors&gt;&lt;authors&gt;&lt;author&gt;Whitby, Andrew&lt;/author&gt;&lt;/authors&gt;&lt;/contributors&gt;&lt;titles&gt;&lt;title&gt;Follow that tank! Political orientation of UK think tanks (and newspapers), via Twitter &lt;/title&gt;&lt;/titles&gt;&lt;dates&gt;&lt;year&gt;2013&lt;/year&gt;&lt;pub-dates&gt;&lt;date&gt;20 June 2016&lt;/date&gt;&lt;/pub-dates&gt;&lt;/dates&gt;&lt;urls&gt;&lt;related-urls&gt;&lt;url&gt;https://andrewwhitby.com/2013/08/20/follow-that-tank/&lt;/url&gt;&lt;/related-urls&gt;&lt;/urls&gt;&lt;/record&gt;&lt;/Cite&gt;&lt;/EndNote&gt;</w:instrText>
            </w:r>
            <w:r w:rsidRPr="00D22F9B">
              <w:rPr>
                <w:szCs w:val="21"/>
              </w:rPr>
              <w:fldChar w:fldCharType="separate"/>
            </w:r>
            <w:r w:rsidRPr="00D22F9B">
              <w:rPr>
                <w:noProof/>
                <w:szCs w:val="21"/>
              </w:rPr>
              <w:t>(2013)</w:t>
            </w:r>
            <w:r w:rsidRPr="00D22F9B">
              <w:rPr>
                <w:szCs w:val="21"/>
              </w:rPr>
              <w:fldChar w:fldCharType="end"/>
            </w:r>
          </w:p>
        </w:tc>
      </w:tr>
    </w:tbl>
    <w:p w14:paraId="33EA53C5" w14:textId="77777777" w:rsidR="001661D1" w:rsidRPr="00D22F9B" w:rsidRDefault="001661D1" w:rsidP="00B74017">
      <w:pPr>
        <w:pStyle w:val="HarvardText"/>
        <w:spacing w:line="240" w:lineRule="auto"/>
        <w:rPr>
          <w:szCs w:val="21"/>
        </w:rPr>
      </w:pPr>
    </w:p>
    <w:p w14:paraId="40351610" w14:textId="0653B70A" w:rsidR="00CA5FE0" w:rsidRPr="00D22F9B" w:rsidRDefault="00CA5FE0" w:rsidP="00B74017">
      <w:pPr>
        <w:pStyle w:val="HarvardText"/>
        <w:spacing w:line="240" w:lineRule="auto"/>
        <w:rPr>
          <w:szCs w:val="21"/>
        </w:rPr>
      </w:pPr>
      <w:r w:rsidRPr="00D22F9B">
        <w:rPr>
          <w:szCs w:val="21"/>
        </w:rPr>
        <w:t xml:space="preserve">Finally, the following online information (Table 3) was used to support the political ideology of the following newspapers in Australia </w:t>
      </w:r>
      <w:r w:rsidRPr="00D22F9B">
        <w:rPr>
          <w:szCs w:val="21"/>
        </w:rPr>
        <w:fldChar w:fldCharType="begin"/>
      </w:r>
      <w:r w:rsidR="001F27CC" w:rsidRPr="00D22F9B">
        <w:rPr>
          <w:szCs w:val="21"/>
        </w:rPr>
        <w:instrText xml:space="preserve"> ADDIN EN.CITE &lt;EndNote&gt;&lt;Cite&gt;&lt;Author&gt;Crikey&lt;/Author&gt;&lt;Year&gt;2007&lt;/Year&gt;&lt;RecNum&gt;2300&lt;/RecNum&gt;&lt;DisplayText&gt;(Crikey, 2007)&lt;/DisplayText&gt;&lt;record&gt;&lt;rec-number&gt;2300&lt;/rec-number&gt;&lt;foreign-keys&gt;&lt;key app="EN" db-id="e2xdvv2p2pxa0uevrw5vapzr9vsz5v02arv0" timestamp="1466733815"&gt;2300&lt;/key&gt;&lt;/foreign-keys&gt;&lt;ref-type name="Electronic Article"&gt;43&lt;/ref-type&gt;&lt;contributors&gt;&lt;authors&gt;&lt;author&gt;Crikey,&lt;/author&gt;&lt;/authors&gt;&lt;/contributors&gt;&lt;titles&gt;&lt;title&gt;Crikey bias-o-meter: The newspapers&lt;/title&gt;&lt;/titles&gt;&lt;dates&gt;&lt;year&gt;2007&lt;/year&gt;&lt;pub-dates&gt;&lt;date&gt;20 June 2016&lt;/date&gt;&lt;/pub-dates&gt;&lt;/dates&gt;&lt;pub-location&gt;26 June&lt;/pub-location&gt;&lt;urls&gt;&lt;related-urls&gt;&lt;url&gt;https://www.crikey.com.au/2007/06/26/crikey-bias-o-meter-the-newspapers/&lt;/url&gt;&lt;/related-urls&gt;&lt;/urls&gt;&lt;/record&gt;&lt;/Cite&gt;&lt;/EndNote&gt;</w:instrText>
      </w:r>
      <w:r w:rsidRPr="00D22F9B">
        <w:rPr>
          <w:szCs w:val="21"/>
        </w:rPr>
        <w:fldChar w:fldCharType="separate"/>
      </w:r>
      <w:r w:rsidRPr="00D22F9B">
        <w:rPr>
          <w:noProof/>
          <w:szCs w:val="21"/>
        </w:rPr>
        <w:t>(Crikey, 2007)</w:t>
      </w:r>
      <w:r w:rsidRPr="00D22F9B">
        <w:rPr>
          <w:szCs w:val="21"/>
        </w:rPr>
        <w:fldChar w:fldCharType="end"/>
      </w:r>
      <w:r w:rsidRPr="00D22F9B">
        <w:rPr>
          <w:szCs w:val="21"/>
        </w:rPr>
        <w:t xml:space="preserve">, which were also amongst the most popular </w:t>
      </w:r>
      <w:r w:rsidRPr="00D22F9B">
        <w:rPr>
          <w:szCs w:val="21"/>
        </w:rPr>
        <w:fldChar w:fldCharType="begin"/>
      </w:r>
      <w:r w:rsidRPr="00D22F9B">
        <w:rPr>
          <w:szCs w:val="21"/>
        </w:rPr>
        <w:instrText xml:space="preserve"> ADDIN EN.CITE &lt;EndNote&gt;&lt;Cite&gt;&lt;Author&gt;Worldpress&lt;/Author&gt;&lt;Year&gt;2014&lt;/Year&gt;&lt;RecNum&gt;2282&lt;/RecNum&gt;&lt;DisplayText&gt;(Worldpress, 2014)&lt;/DisplayText&gt;&lt;record&gt;&lt;rec-number&gt;2282&lt;/rec-number&gt;&lt;foreign-keys&gt;&lt;key app="EN" db-id="e2xdvv2p2pxa0uevrw5vapzr9vsz5v02arv0" timestamp="1466591907"&gt;2282&lt;/key&gt;&lt;/foreign-keys&gt;&lt;ref-type name="Electronic Article"&gt;43&lt;/ref-type&gt;&lt;contributors&gt;&lt;authors&gt;&lt;author&gt;Worldpress,&lt;/author&gt;&lt;/authors&gt;&lt;/contributors&gt;&lt;titles&gt;&lt;title&gt;World Newspapers and Magazines&lt;/title&gt;&lt;/titles&gt;&lt;dates&gt;&lt;year&gt;2014&lt;/year&gt;&lt;/dates&gt;&lt;urls&gt;&lt;related-urls&gt;&lt;url&gt;http://www.worldpress.org/newspapers/asia/australia.cfm &lt;/url&gt;&lt;/related-urls&gt;&lt;/urls&gt;&lt;/record&gt;&lt;/Cite&gt;&lt;/EndNote&gt;</w:instrText>
      </w:r>
      <w:r w:rsidRPr="00D22F9B">
        <w:rPr>
          <w:szCs w:val="21"/>
        </w:rPr>
        <w:fldChar w:fldCharType="separate"/>
      </w:r>
      <w:r w:rsidRPr="00D22F9B">
        <w:rPr>
          <w:noProof/>
          <w:szCs w:val="21"/>
        </w:rPr>
        <w:t>(Worldpress, 2014)</w:t>
      </w:r>
      <w:r w:rsidRPr="00D22F9B">
        <w:rPr>
          <w:szCs w:val="21"/>
        </w:rPr>
        <w:fldChar w:fldCharType="end"/>
      </w:r>
      <w:r w:rsidRPr="00D22F9B">
        <w:rPr>
          <w:szCs w:val="21"/>
        </w:rPr>
        <w:t xml:space="preserve"> in the region. </w:t>
      </w:r>
    </w:p>
    <w:p w14:paraId="2FBCEEB8" w14:textId="77777777" w:rsidR="00C25342" w:rsidRPr="00D22F9B" w:rsidRDefault="00C25342" w:rsidP="00B74017">
      <w:pPr>
        <w:pStyle w:val="HarvardText"/>
        <w:spacing w:line="240" w:lineRule="auto"/>
        <w:rPr>
          <w:szCs w:val="21"/>
        </w:rPr>
      </w:pPr>
    </w:p>
    <w:p w14:paraId="7F2B6E58" w14:textId="4AB9DFF3" w:rsidR="00CA5FE0" w:rsidRPr="00D22F9B" w:rsidRDefault="00CA5FE0" w:rsidP="00B74017">
      <w:pPr>
        <w:pStyle w:val="HarvardHeading1"/>
        <w:spacing w:line="240" w:lineRule="auto"/>
        <w:rPr>
          <w:szCs w:val="21"/>
        </w:rPr>
      </w:pPr>
      <w:r w:rsidRPr="00D22F9B">
        <w:rPr>
          <w:szCs w:val="21"/>
        </w:rPr>
        <w:t>Table 3: Support for Australian Newspaper Political Bias</w:t>
      </w:r>
    </w:p>
    <w:tbl>
      <w:tblPr>
        <w:tblStyle w:val="TableGrid"/>
        <w:tblW w:w="0" w:type="auto"/>
        <w:tblLook w:val="04A0" w:firstRow="1" w:lastRow="0" w:firstColumn="1" w:lastColumn="0" w:noHBand="0" w:noVBand="1"/>
      </w:tblPr>
      <w:tblGrid>
        <w:gridCol w:w="4621"/>
        <w:gridCol w:w="4621"/>
      </w:tblGrid>
      <w:tr w:rsidR="001661D1" w:rsidRPr="00D22F9B" w14:paraId="4EA6A9AA" w14:textId="77777777" w:rsidTr="00C12A58">
        <w:tc>
          <w:tcPr>
            <w:tcW w:w="4621" w:type="dxa"/>
            <w:shd w:val="clear" w:color="auto" w:fill="D9D9D9" w:themeFill="background1" w:themeFillShade="D9"/>
          </w:tcPr>
          <w:p w14:paraId="2E8852CE" w14:textId="77777777" w:rsidR="001661D1" w:rsidRPr="00D22F9B" w:rsidRDefault="001661D1" w:rsidP="00B74017">
            <w:pPr>
              <w:pStyle w:val="HarvardText"/>
              <w:spacing w:line="240" w:lineRule="auto"/>
              <w:ind w:firstLine="0"/>
              <w:rPr>
                <w:b/>
                <w:szCs w:val="21"/>
              </w:rPr>
            </w:pPr>
            <w:r w:rsidRPr="00D22F9B">
              <w:rPr>
                <w:b/>
                <w:szCs w:val="21"/>
              </w:rPr>
              <w:t>Conservative</w:t>
            </w:r>
          </w:p>
        </w:tc>
        <w:tc>
          <w:tcPr>
            <w:tcW w:w="4621" w:type="dxa"/>
            <w:shd w:val="clear" w:color="auto" w:fill="D9D9D9" w:themeFill="background1" w:themeFillShade="D9"/>
          </w:tcPr>
          <w:p w14:paraId="3EDD6634" w14:textId="77777777" w:rsidR="001661D1" w:rsidRPr="00D22F9B" w:rsidRDefault="001661D1" w:rsidP="00B74017">
            <w:pPr>
              <w:pStyle w:val="HarvardText"/>
              <w:spacing w:line="240" w:lineRule="auto"/>
              <w:ind w:firstLine="0"/>
              <w:rPr>
                <w:b/>
                <w:szCs w:val="21"/>
              </w:rPr>
            </w:pPr>
            <w:r w:rsidRPr="00D22F9B">
              <w:rPr>
                <w:b/>
                <w:szCs w:val="21"/>
              </w:rPr>
              <w:t xml:space="preserve">Liberal </w:t>
            </w:r>
          </w:p>
        </w:tc>
      </w:tr>
      <w:tr w:rsidR="001661D1" w:rsidRPr="00D22F9B" w14:paraId="533BCEF0" w14:textId="77777777" w:rsidTr="00C12A58">
        <w:tc>
          <w:tcPr>
            <w:tcW w:w="4621" w:type="dxa"/>
          </w:tcPr>
          <w:p w14:paraId="6AC7B140" w14:textId="77777777" w:rsidR="001661D1" w:rsidRPr="00D22F9B" w:rsidRDefault="001661D1" w:rsidP="00B74017">
            <w:pPr>
              <w:pStyle w:val="HarvardText"/>
              <w:spacing w:line="240" w:lineRule="auto"/>
              <w:ind w:firstLine="0"/>
              <w:rPr>
                <w:b/>
                <w:szCs w:val="21"/>
              </w:rPr>
            </w:pPr>
            <w:r w:rsidRPr="00D22F9B">
              <w:rPr>
                <w:rFonts w:cs="Times New Roman"/>
                <w:b/>
                <w:szCs w:val="21"/>
              </w:rPr>
              <w:t>The Australian</w:t>
            </w:r>
          </w:p>
          <w:p w14:paraId="201FE8B8" w14:textId="52B47833" w:rsidR="001661D1" w:rsidRPr="00D22F9B" w:rsidRDefault="001F27CC" w:rsidP="00B74017">
            <w:pPr>
              <w:pStyle w:val="HarvardText"/>
              <w:numPr>
                <w:ilvl w:val="0"/>
                <w:numId w:val="19"/>
              </w:numPr>
              <w:spacing w:line="240" w:lineRule="auto"/>
              <w:rPr>
                <w:szCs w:val="21"/>
              </w:rPr>
            </w:pPr>
            <w:r w:rsidRPr="00D22F9B">
              <w:rPr>
                <w:szCs w:val="21"/>
              </w:rPr>
              <w:t xml:space="preserve">WorldPress: World Newspapers and Magazines Australia </w:t>
            </w:r>
            <w:r w:rsidRPr="00D22F9B">
              <w:rPr>
                <w:szCs w:val="21"/>
              </w:rPr>
              <w:fldChar w:fldCharType="begin"/>
            </w:r>
            <w:r w:rsidRPr="00D22F9B">
              <w:rPr>
                <w:szCs w:val="21"/>
              </w:rPr>
              <w:instrText xml:space="preserve"> ADDIN EN.CITE &lt;EndNote&gt;&lt;Cite ExcludeAuth="1"&gt;&lt;Author&gt;Worldpress&lt;/Author&gt;&lt;Year&gt;2016&lt;/Year&gt;&lt;RecNum&gt;2299&lt;/RecNum&gt;&lt;DisplayText&gt;(2016)&lt;/DisplayText&gt;&lt;record&gt;&lt;rec-number&gt;2299&lt;/rec-number&gt;&lt;foreign-keys&gt;&lt;key app="EN" db-id="e2xdvv2p2pxa0uevrw5vapzr9vsz5v02arv0" timestamp="1466733594"&gt;2299&lt;/key&gt;&lt;/foreign-keys&gt;&lt;ref-type name="Electronic Article"&gt;43&lt;/ref-type&gt;&lt;contributors&gt;&lt;authors&gt;&lt;author&gt;Worldpress,&lt;/author&gt;&lt;/authors&gt;&lt;/contributors&gt;&lt;titles&gt;&lt;title&gt;World Newspapers and Magazines Australia&lt;/title&gt;&lt;/titles&gt;&lt;dates&gt;&lt;year&gt;2016&lt;/year&gt;&lt;pub-dates&gt;&lt;date&gt;20 June 2016&lt;/date&gt;&lt;/pub-dates&gt;&lt;/dates&gt;&lt;urls&gt;&lt;related-urls&gt;&lt;url&gt;http://www.worldpress.org/newspapers/asia/australia.cfm&lt;/url&gt;&lt;/related-urls&gt;&lt;/urls&gt;&lt;/record&gt;&lt;/Cite&gt;&lt;/EndNote&gt;</w:instrText>
            </w:r>
            <w:r w:rsidRPr="00D22F9B">
              <w:rPr>
                <w:szCs w:val="21"/>
              </w:rPr>
              <w:fldChar w:fldCharType="separate"/>
            </w:r>
            <w:r w:rsidRPr="00D22F9B">
              <w:rPr>
                <w:noProof/>
                <w:szCs w:val="21"/>
              </w:rPr>
              <w:t>(2016)</w:t>
            </w:r>
            <w:r w:rsidRPr="00D22F9B">
              <w:rPr>
                <w:szCs w:val="21"/>
              </w:rPr>
              <w:fldChar w:fldCharType="end"/>
            </w:r>
            <w:r w:rsidRPr="00D22F9B">
              <w:rPr>
                <w:szCs w:val="21"/>
              </w:rPr>
              <w:t xml:space="preserve"> </w:t>
            </w:r>
          </w:p>
          <w:p w14:paraId="032FAAB9" w14:textId="5F314B14" w:rsidR="001661D1" w:rsidRPr="00D22F9B" w:rsidRDefault="001F27CC" w:rsidP="00B74017">
            <w:pPr>
              <w:pStyle w:val="HarvardText"/>
              <w:numPr>
                <w:ilvl w:val="0"/>
                <w:numId w:val="19"/>
              </w:numPr>
              <w:spacing w:line="240" w:lineRule="auto"/>
              <w:rPr>
                <w:szCs w:val="21"/>
              </w:rPr>
            </w:pPr>
            <w:r w:rsidRPr="00D22F9B">
              <w:rPr>
                <w:szCs w:val="21"/>
              </w:rPr>
              <w:lastRenderedPageBreak/>
              <w:t xml:space="preserve">Crikey: Crikey bias-o-meter: The newspapers </w:t>
            </w:r>
            <w:r w:rsidRPr="00D22F9B">
              <w:rPr>
                <w:szCs w:val="21"/>
              </w:rPr>
              <w:fldChar w:fldCharType="begin"/>
            </w:r>
            <w:r w:rsidRPr="00D22F9B">
              <w:rPr>
                <w:szCs w:val="21"/>
              </w:rPr>
              <w:instrText xml:space="preserve"> ADDIN EN.CITE &lt;EndNote&gt;&lt;Cite ExcludeAuth="1"&gt;&lt;Author&gt;Crikey&lt;/Author&gt;&lt;Year&gt;2007&lt;/Year&gt;&lt;RecNum&gt;2300&lt;/RecNum&gt;&lt;DisplayText&gt;(2007)&lt;/DisplayText&gt;&lt;record&gt;&lt;rec-number&gt;2300&lt;/rec-number&gt;&lt;foreign-keys&gt;&lt;key app="EN" db-id="e2xdvv2p2pxa0uevrw5vapzr9vsz5v02arv0" timestamp="1466733815"&gt;2300&lt;/key&gt;&lt;/foreign-keys&gt;&lt;ref-type name="Electronic Article"&gt;43&lt;/ref-type&gt;&lt;contributors&gt;&lt;authors&gt;&lt;author&gt;Crikey,&lt;/author&gt;&lt;/authors&gt;&lt;/contributors&gt;&lt;titles&gt;&lt;title&gt;Crikey bias-o-meter: The newspapers&lt;/title&gt;&lt;/titles&gt;&lt;dates&gt;&lt;year&gt;2007&lt;/year&gt;&lt;pub-dates&gt;&lt;date&gt;20 June 2016&lt;/date&gt;&lt;/pub-dates&gt;&lt;/dates&gt;&lt;pub-location&gt;26 June&lt;/pub-location&gt;&lt;urls&gt;&lt;related-urls&gt;&lt;url&gt;https://www.crikey.com.au/2007/06/26/crikey-bias-o-meter-the-newspapers/&lt;/url&gt;&lt;/related-urls&gt;&lt;/urls&gt;&lt;/record&gt;&lt;/Cite&gt;&lt;/EndNote&gt;</w:instrText>
            </w:r>
            <w:r w:rsidRPr="00D22F9B">
              <w:rPr>
                <w:szCs w:val="21"/>
              </w:rPr>
              <w:fldChar w:fldCharType="separate"/>
            </w:r>
            <w:r w:rsidRPr="00D22F9B">
              <w:rPr>
                <w:noProof/>
                <w:szCs w:val="21"/>
              </w:rPr>
              <w:t>(2007)</w:t>
            </w:r>
            <w:r w:rsidRPr="00D22F9B">
              <w:rPr>
                <w:szCs w:val="21"/>
              </w:rPr>
              <w:fldChar w:fldCharType="end"/>
            </w:r>
          </w:p>
        </w:tc>
        <w:tc>
          <w:tcPr>
            <w:tcW w:w="4621" w:type="dxa"/>
          </w:tcPr>
          <w:p w14:paraId="56B52072" w14:textId="77777777" w:rsidR="001661D1" w:rsidRPr="00D22F9B" w:rsidRDefault="001661D1" w:rsidP="00B74017">
            <w:pPr>
              <w:pStyle w:val="HarvardText"/>
              <w:spacing w:line="240" w:lineRule="auto"/>
              <w:ind w:firstLine="0"/>
              <w:rPr>
                <w:szCs w:val="21"/>
              </w:rPr>
            </w:pPr>
            <w:r w:rsidRPr="00D22F9B">
              <w:rPr>
                <w:rFonts w:cs="Times New Roman"/>
                <w:szCs w:val="21"/>
              </w:rPr>
              <w:lastRenderedPageBreak/>
              <w:t>Sydney Morning Herald</w:t>
            </w:r>
          </w:p>
          <w:p w14:paraId="243893DB" w14:textId="77777777" w:rsidR="001F27CC" w:rsidRPr="00D22F9B" w:rsidRDefault="001F27CC" w:rsidP="00B74017">
            <w:pPr>
              <w:pStyle w:val="HarvardText"/>
              <w:numPr>
                <w:ilvl w:val="0"/>
                <w:numId w:val="20"/>
              </w:numPr>
              <w:spacing w:line="240" w:lineRule="auto"/>
              <w:rPr>
                <w:szCs w:val="21"/>
              </w:rPr>
            </w:pPr>
            <w:r w:rsidRPr="00D22F9B">
              <w:rPr>
                <w:szCs w:val="21"/>
              </w:rPr>
              <w:t xml:space="preserve">WorldPress: World Newspapers and Magazines Australia </w:t>
            </w:r>
            <w:r w:rsidRPr="00D22F9B">
              <w:rPr>
                <w:szCs w:val="21"/>
              </w:rPr>
              <w:fldChar w:fldCharType="begin"/>
            </w:r>
            <w:r w:rsidRPr="00D22F9B">
              <w:rPr>
                <w:szCs w:val="21"/>
              </w:rPr>
              <w:instrText xml:space="preserve"> ADDIN EN.CITE &lt;EndNote&gt;&lt;Cite ExcludeAuth="1"&gt;&lt;Author&gt;Worldpress&lt;/Author&gt;&lt;Year&gt;2016&lt;/Year&gt;&lt;RecNum&gt;2299&lt;/RecNum&gt;&lt;DisplayText&gt;(2016)&lt;/DisplayText&gt;&lt;record&gt;&lt;rec-number&gt;2299&lt;/rec-number&gt;&lt;foreign-keys&gt;&lt;key app="EN" db-id="e2xdvv2p2pxa0uevrw5vapzr9vsz5v02arv0" timestamp="1466733594"&gt;2299&lt;/key&gt;&lt;/foreign-keys&gt;&lt;ref-type name="Electronic Article"&gt;43&lt;/ref-type&gt;&lt;contributors&gt;&lt;authors&gt;&lt;author&gt;Worldpress,&lt;/author&gt;&lt;/authors&gt;&lt;/contributors&gt;&lt;titles&gt;&lt;title&gt;World Newspapers and Magazines Australia&lt;/title&gt;&lt;/titles&gt;&lt;dates&gt;&lt;year&gt;2016&lt;/year&gt;&lt;pub-dates&gt;&lt;date&gt;20 June 2016&lt;/date&gt;&lt;/pub-dates&gt;&lt;/dates&gt;&lt;urls&gt;&lt;related-urls&gt;&lt;url&gt;http://www.worldpress.org/newspapers/asia/australia.cfm&lt;/url&gt;&lt;/related-urls&gt;&lt;/urls&gt;&lt;/record&gt;&lt;/Cite&gt;&lt;/EndNote&gt;</w:instrText>
            </w:r>
            <w:r w:rsidRPr="00D22F9B">
              <w:rPr>
                <w:szCs w:val="21"/>
              </w:rPr>
              <w:fldChar w:fldCharType="separate"/>
            </w:r>
            <w:r w:rsidRPr="00D22F9B">
              <w:rPr>
                <w:noProof/>
                <w:szCs w:val="21"/>
              </w:rPr>
              <w:t>(2016)</w:t>
            </w:r>
            <w:r w:rsidRPr="00D22F9B">
              <w:rPr>
                <w:szCs w:val="21"/>
              </w:rPr>
              <w:fldChar w:fldCharType="end"/>
            </w:r>
            <w:r w:rsidRPr="00D22F9B">
              <w:rPr>
                <w:szCs w:val="21"/>
              </w:rPr>
              <w:t xml:space="preserve"> </w:t>
            </w:r>
          </w:p>
          <w:p w14:paraId="14DBE70E" w14:textId="298D1074" w:rsidR="001661D1" w:rsidRPr="00D22F9B" w:rsidRDefault="001F27CC" w:rsidP="00B74017">
            <w:pPr>
              <w:pStyle w:val="HarvardText"/>
              <w:numPr>
                <w:ilvl w:val="0"/>
                <w:numId w:val="20"/>
              </w:numPr>
              <w:spacing w:line="240" w:lineRule="auto"/>
              <w:rPr>
                <w:szCs w:val="21"/>
              </w:rPr>
            </w:pPr>
            <w:r w:rsidRPr="00D22F9B">
              <w:rPr>
                <w:szCs w:val="21"/>
              </w:rPr>
              <w:lastRenderedPageBreak/>
              <w:t xml:space="preserve">Crikey: Crikey bias-o-meter: The newspapers </w:t>
            </w:r>
            <w:r w:rsidRPr="00D22F9B">
              <w:rPr>
                <w:szCs w:val="21"/>
              </w:rPr>
              <w:fldChar w:fldCharType="begin"/>
            </w:r>
            <w:r w:rsidRPr="00D22F9B">
              <w:rPr>
                <w:szCs w:val="21"/>
              </w:rPr>
              <w:instrText xml:space="preserve"> ADDIN EN.CITE &lt;EndNote&gt;&lt;Cite ExcludeAuth="1"&gt;&lt;Author&gt;Crikey&lt;/Author&gt;&lt;Year&gt;2007&lt;/Year&gt;&lt;RecNum&gt;2300&lt;/RecNum&gt;&lt;DisplayText&gt;(2007)&lt;/DisplayText&gt;&lt;record&gt;&lt;rec-number&gt;2300&lt;/rec-number&gt;&lt;foreign-keys&gt;&lt;key app="EN" db-id="e2xdvv2p2pxa0uevrw5vapzr9vsz5v02arv0" timestamp="1466733815"&gt;2300&lt;/key&gt;&lt;/foreign-keys&gt;&lt;ref-type name="Electronic Article"&gt;43&lt;/ref-type&gt;&lt;contributors&gt;&lt;authors&gt;&lt;author&gt;Crikey,&lt;/author&gt;&lt;/authors&gt;&lt;/contributors&gt;&lt;titles&gt;&lt;title&gt;Crikey bias-o-meter: The newspapers&lt;/title&gt;&lt;/titles&gt;&lt;dates&gt;&lt;year&gt;2007&lt;/year&gt;&lt;pub-dates&gt;&lt;date&gt;20 June 2016&lt;/date&gt;&lt;/pub-dates&gt;&lt;/dates&gt;&lt;pub-location&gt;26 June&lt;/pub-location&gt;&lt;urls&gt;&lt;related-urls&gt;&lt;url&gt;https://www.crikey.com.au/2007/06/26/crikey-bias-o-meter-the-newspapers/&lt;/url&gt;&lt;/related-urls&gt;&lt;/urls&gt;&lt;/record&gt;&lt;/Cite&gt;&lt;/EndNote&gt;</w:instrText>
            </w:r>
            <w:r w:rsidRPr="00D22F9B">
              <w:rPr>
                <w:szCs w:val="21"/>
              </w:rPr>
              <w:fldChar w:fldCharType="separate"/>
            </w:r>
            <w:r w:rsidRPr="00D22F9B">
              <w:rPr>
                <w:noProof/>
                <w:szCs w:val="21"/>
              </w:rPr>
              <w:t>(2007)</w:t>
            </w:r>
            <w:r w:rsidRPr="00D22F9B">
              <w:rPr>
                <w:szCs w:val="21"/>
              </w:rPr>
              <w:fldChar w:fldCharType="end"/>
            </w:r>
          </w:p>
        </w:tc>
      </w:tr>
      <w:tr w:rsidR="001661D1" w:rsidRPr="00D22F9B" w14:paraId="1BC2C6E9" w14:textId="77777777" w:rsidTr="00C12A58">
        <w:tc>
          <w:tcPr>
            <w:tcW w:w="4621" w:type="dxa"/>
          </w:tcPr>
          <w:p w14:paraId="387EB8A3" w14:textId="77777777" w:rsidR="001661D1" w:rsidRPr="00D22F9B" w:rsidRDefault="001661D1" w:rsidP="00B74017">
            <w:pPr>
              <w:pStyle w:val="HarvardText"/>
              <w:spacing w:line="240" w:lineRule="auto"/>
              <w:ind w:firstLine="0"/>
              <w:rPr>
                <w:b/>
                <w:szCs w:val="21"/>
              </w:rPr>
            </w:pPr>
            <w:r w:rsidRPr="00D22F9B">
              <w:rPr>
                <w:rFonts w:cs="Times New Roman"/>
                <w:b/>
                <w:szCs w:val="21"/>
              </w:rPr>
              <w:lastRenderedPageBreak/>
              <w:t>The Mercury</w:t>
            </w:r>
          </w:p>
          <w:p w14:paraId="113297DB" w14:textId="77777777" w:rsidR="001F27CC" w:rsidRPr="00D22F9B" w:rsidRDefault="001F27CC" w:rsidP="00B74017">
            <w:pPr>
              <w:pStyle w:val="HarvardText"/>
              <w:numPr>
                <w:ilvl w:val="0"/>
                <w:numId w:val="21"/>
              </w:numPr>
              <w:spacing w:line="240" w:lineRule="auto"/>
              <w:rPr>
                <w:szCs w:val="21"/>
              </w:rPr>
            </w:pPr>
            <w:r w:rsidRPr="00D22F9B">
              <w:rPr>
                <w:szCs w:val="21"/>
              </w:rPr>
              <w:t xml:space="preserve">WorldPress: World Newspapers and Magazines Australia </w:t>
            </w:r>
            <w:r w:rsidRPr="00D22F9B">
              <w:rPr>
                <w:szCs w:val="21"/>
              </w:rPr>
              <w:fldChar w:fldCharType="begin"/>
            </w:r>
            <w:r w:rsidRPr="00D22F9B">
              <w:rPr>
                <w:szCs w:val="21"/>
              </w:rPr>
              <w:instrText xml:space="preserve"> ADDIN EN.CITE &lt;EndNote&gt;&lt;Cite ExcludeAuth="1"&gt;&lt;Author&gt;Worldpress&lt;/Author&gt;&lt;Year&gt;2016&lt;/Year&gt;&lt;RecNum&gt;2299&lt;/RecNum&gt;&lt;DisplayText&gt;(2016)&lt;/DisplayText&gt;&lt;record&gt;&lt;rec-number&gt;2299&lt;/rec-number&gt;&lt;foreign-keys&gt;&lt;key app="EN" db-id="e2xdvv2p2pxa0uevrw5vapzr9vsz5v02arv0" timestamp="1466733594"&gt;2299&lt;/key&gt;&lt;/foreign-keys&gt;&lt;ref-type name="Electronic Article"&gt;43&lt;/ref-type&gt;&lt;contributors&gt;&lt;authors&gt;&lt;author&gt;Worldpress,&lt;/author&gt;&lt;/authors&gt;&lt;/contributors&gt;&lt;titles&gt;&lt;title&gt;World Newspapers and Magazines Australia&lt;/title&gt;&lt;/titles&gt;&lt;dates&gt;&lt;year&gt;2016&lt;/year&gt;&lt;pub-dates&gt;&lt;date&gt;20 June 2016&lt;/date&gt;&lt;/pub-dates&gt;&lt;/dates&gt;&lt;urls&gt;&lt;related-urls&gt;&lt;url&gt;http://www.worldpress.org/newspapers/asia/australia.cfm&lt;/url&gt;&lt;/related-urls&gt;&lt;/urls&gt;&lt;/record&gt;&lt;/Cite&gt;&lt;/EndNote&gt;</w:instrText>
            </w:r>
            <w:r w:rsidRPr="00D22F9B">
              <w:rPr>
                <w:szCs w:val="21"/>
              </w:rPr>
              <w:fldChar w:fldCharType="separate"/>
            </w:r>
            <w:r w:rsidRPr="00D22F9B">
              <w:rPr>
                <w:noProof/>
                <w:szCs w:val="21"/>
              </w:rPr>
              <w:t>(2016)</w:t>
            </w:r>
            <w:r w:rsidRPr="00D22F9B">
              <w:rPr>
                <w:szCs w:val="21"/>
              </w:rPr>
              <w:fldChar w:fldCharType="end"/>
            </w:r>
            <w:r w:rsidRPr="00D22F9B">
              <w:rPr>
                <w:szCs w:val="21"/>
              </w:rPr>
              <w:t xml:space="preserve"> </w:t>
            </w:r>
          </w:p>
          <w:p w14:paraId="68F69663" w14:textId="5CF86F78" w:rsidR="001661D1" w:rsidRPr="00D22F9B" w:rsidRDefault="001F27CC" w:rsidP="00B74017">
            <w:pPr>
              <w:pStyle w:val="HarvardText"/>
              <w:numPr>
                <w:ilvl w:val="0"/>
                <w:numId w:val="21"/>
              </w:numPr>
              <w:spacing w:line="240" w:lineRule="auto"/>
              <w:rPr>
                <w:szCs w:val="21"/>
              </w:rPr>
            </w:pPr>
            <w:r w:rsidRPr="00D22F9B">
              <w:rPr>
                <w:szCs w:val="21"/>
              </w:rPr>
              <w:t xml:space="preserve">Crikey: Crikey bias-o-meter: The newspapers </w:t>
            </w:r>
            <w:r w:rsidRPr="00D22F9B">
              <w:rPr>
                <w:szCs w:val="21"/>
              </w:rPr>
              <w:fldChar w:fldCharType="begin"/>
            </w:r>
            <w:r w:rsidRPr="00D22F9B">
              <w:rPr>
                <w:szCs w:val="21"/>
              </w:rPr>
              <w:instrText xml:space="preserve"> ADDIN EN.CITE &lt;EndNote&gt;&lt;Cite ExcludeAuth="1"&gt;&lt;Author&gt;Crikey&lt;/Author&gt;&lt;Year&gt;2007&lt;/Year&gt;&lt;RecNum&gt;2300&lt;/RecNum&gt;&lt;DisplayText&gt;(2007)&lt;/DisplayText&gt;&lt;record&gt;&lt;rec-number&gt;2300&lt;/rec-number&gt;&lt;foreign-keys&gt;&lt;key app="EN" db-id="e2xdvv2p2pxa0uevrw5vapzr9vsz5v02arv0" timestamp="1466733815"&gt;2300&lt;/key&gt;&lt;/foreign-keys&gt;&lt;ref-type name="Electronic Article"&gt;43&lt;/ref-type&gt;&lt;contributors&gt;&lt;authors&gt;&lt;author&gt;Crikey,&lt;/author&gt;&lt;/authors&gt;&lt;/contributors&gt;&lt;titles&gt;&lt;title&gt;Crikey bias-o-meter: The newspapers&lt;/title&gt;&lt;/titles&gt;&lt;dates&gt;&lt;year&gt;2007&lt;/year&gt;&lt;pub-dates&gt;&lt;date&gt;20 June 2016&lt;/date&gt;&lt;/pub-dates&gt;&lt;/dates&gt;&lt;pub-location&gt;26 June&lt;/pub-location&gt;&lt;urls&gt;&lt;related-urls&gt;&lt;url&gt;https://www.crikey.com.au/2007/06/26/crikey-bias-o-meter-the-newspapers/&lt;/url&gt;&lt;/related-urls&gt;&lt;/urls&gt;&lt;/record&gt;&lt;/Cite&gt;&lt;/EndNote&gt;</w:instrText>
            </w:r>
            <w:r w:rsidRPr="00D22F9B">
              <w:rPr>
                <w:szCs w:val="21"/>
              </w:rPr>
              <w:fldChar w:fldCharType="separate"/>
            </w:r>
            <w:r w:rsidRPr="00D22F9B">
              <w:rPr>
                <w:noProof/>
                <w:szCs w:val="21"/>
              </w:rPr>
              <w:t>(2007)</w:t>
            </w:r>
            <w:r w:rsidRPr="00D22F9B">
              <w:rPr>
                <w:szCs w:val="21"/>
              </w:rPr>
              <w:fldChar w:fldCharType="end"/>
            </w:r>
          </w:p>
        </w:tc>
        <w:tc>
          <w:tcPr>
            <w:tcW w:w="4621" w:type="dxa"/>
          </w:tcPr>
          <w:p w14:paraId="56F43020" w14:textId="77777777" w:rsidR="001661D1" w:rsidRPr="00D22F9B" w:rsidRDefault="001661D1" w:rsidP="00B74017">
            <w:pPr>
              <w:pStyle w:val="HarvardText"/>
              <w:spacing w:line="240" w:lineRule="auto"/>
              <w:ind w:firstLine="0"/>
              <w:rPr>
                <w:b/>
                <w:szCs w:val="21"/>
              </w:rPr>
            </w:pPr>
            <w:r w:rsidRPr="00D22F9B">
              <w:rPr>
                <w:rFonts w:cs="Times New Roman"/>
                <w:b/>
                <w:szCs w:val="21"/>
              </w:rPr>
              <w:t>The Age</w:t>
            </w:r>
          </w:p>
          <w:p w14:paraId="3FF445A8" w14:textId="77777777" w:rsidR="001F27CC" w:rsidRPr="00D22F9B" w:rsidRDefault="001F27CC" w:rsidP="00B74017">
            <w:pPr>
              <w:pStyle w:val="HarvardText"/>
              <w:numPr>
                <w:ilvl w:val="0"/>
                <w:numId w:val="21"/>
              </w:numPr>
              <w:spacing w:line="240" w:lineRule="auto"/>
              <w:rPr>
                <w:szCs w:val="21"/>
              </w:rPr>
            </w:pPr>
            <w:r w:rsidRPr="00D22F9B">
              <w:rPr>
                <w:szCs w:val="21"/>
              </w:rPr>
              <w:t xml:space="preserve">WorldPress: World Newspapers and Magazines Australia </w:t>
            </w:r>
            <w:r w:rsidRPr="00D22F9B">
              <w:rPr>
                <w:szCs w:val="21"/>
              </w:rPr>
              <w:fldChar w:fldCharType="begin"/>
            </w:r>
            <w:r w:rsidRPr="00D22F9B">
              <w:rPr>
                <w:szCs w:val="21"/>
              </w:rPr>
              <w:instrText xml:space="preserve"> ADDIN EN.CITE &lt;EndNote&gt;&lt;Cite ExcludeAuth="1"&gt;&lt;Author&gt;Worldpress&lt;/Author&gt;&lt;Year&gt;2016&lt;/Year&gt;&lt;RecNum&gt;2299&lt;/RecNum&gt;&lt;DisplayText&gt;(2016)&lt;/DisplayText&gt;&lt;record&gt;&lt;rec-number&gt;2299&lt;/rec-number&gt;&lt;foreign-keys&gt;&lt;key app="EN" db-id="e2xdvv2p2pxa0uevrw5vapzr9vsz5v02arv0" timestamp="1466733594"&gt;2299&lt;/key&gt;&lt;/foreign-keys&gt;&lt;ref-type name="Electronic Article"&gt;43&lt;/ref-type&gt;&lt;contributors&gt;&lt;authors&gt;&lt;author&gt;Worldpress,&lt;/author&gt;&lt;/authors&gt;&lt;/contributors&gt;&lt;titles&gt;&lt;title&gt;World Newspapers and Magazines Australia&lt;/title&gt;&lt;/titles&gt;&lt;dates&gt;&lt;year&gt;2016&lt;/year&gt;&lt;pub-dates&gt;&lt;date&gt;20 June 2016&lt;/date&gt;&lt;/pub-dates&gt;&lt;/dates&gt;&lt;urls&gt;&lt;related-urls&gt;&lt;url&gt;http://www.worldpress.org/newspapers/asia/australia.cfm&lt;/url&gt;&lt;/related-urls&gt;&lt;/urls&gt;&lt;/record&gt;&lt;/Cite&gt;&lt;/EndNote&gt;</w:instrText>
            </w:r>
            <w:r w:rsidRPr="00D22F9B">
              <w:rPr>
                <w:szCs w:val="21"/>
              </w:rPr>
              <w:fldChar w:fldCharType="separate"/>
            </w:r>
            <w:r w:rsidRPr="00D22F9B">
              <w:rPr>
                <w:noProof/>
                <w:szCs w:val="21"/>
              </w:rPr>
              <w:t>(2016)</w:t>
            </w:r>
            <w:r w:rsidRPr="00D22F9B">
              <w:rPr>
                <w:szCs w:val="21"/>
              </w:rPr>
              <w:fldChar w:fldCharType="end"/>
            </w:r>
            <w:r w:rsidRPr="00D22F9B">
              <w:rPr>
                <w:szCs w:val="21"/>
              </w:rPr>
              <w:t xml:space="preserve"> </w:t>
            </w:r>
          </w:p>
          <w:p w14:paraId="6E966C39" w14:textId="192106B7" w:rsidR="001661D1" w:rsidRPr="00D22F9B" w:rsidRDefault="001F27CC" w:rsidP="00B74017">
            <w:pPr>
              <w:pStyle w:val="HarvardText"/>
              <w:numPr>
                <w:ilvl w:val="0"/>
                <w:numId w:val="21"/>
              </w:numPr>
              <w:spacing w:line="240" w:lineRule="auto"/>
              <w:rPr>
                <w:szCs w:val="21"/>
              </w:rPr>
            </w:pPr>
            <w:r w:rsidRPr="00D22F9B">
              <w:rPr>
                <w:szCs w:val="21"/>
              </w:rPr>
              <w:t xml:space="preserve">Crikey: Crikey bias-o-meter: The newspapers </w:t>
            </w:r>
            <w:r w:rsidRPr="00D22F9B">
              <w:rPr>
                <w:szCs w:val="21"/>
              </w:rPr>
              <w:fldChar w:fldCharType="begin"/>
            </w:r>
            <w:r w:rsidRPr="00D22F9B">
              <w:rPr>
                <w:szCs w:val="21"/>
              </w:rPr>
              <w:instrText xml:space="preserve"> ADDIN EN.CITE &lt;EndNote&gt;&lt;Cite ExcludeAuth="1"&gt;&lt;Author&gt;Crikey&lt;/Author&gt;&lt;Year&gt;2007&lt;/Year&gt;&lt;RecNum&gt;2300&lt;/RecNum&gt;&lt;DisplayText&gt;(2007)&lt;/DisplayText&gt;&lt;record&gt;&lt;rec-number&gt;2300&lt;/rec-number&gt;&lt;foreign-keys&gt;&lt;key app="EN" db-id="e2xdvv2p2pxa0uevrw5vapzr9vsz5v02arv0" timestamp="1466733815"&gt;2300&lt;/key&gt;&lt;/foreign-keys&gt;&lt;ref-type name="Electronic Article"&gt;43&lt;/ref-type&gt;&lt;contributors&gt;&lt;authors&gt;&lt;author&gt;Crikey,&lt;/author&gt;&lt;/authors&gt;&lt;/contributors&gt;&lt;titles&gt;&lt;title&gt;Crikey bias-o-meter: The newspapers&lt;/title&gt;&lt;/titles&gt;&lt;dates&gt;&lt;year&gt;2007&lt;/year&gt;&lt;pub-dates&gt;&lt;date&gt;20 June 2016&lt;/date&gt;&lt;/pub-dates&gt;&lt;/dates&gt;&lt;pub-location&gt;26 June&lt;/pub-location&gt;&lt;urls&gt;&lt;related-urls&gt;&lt;url&gt;https://www.crikey.com.au/2007/06/26/crikey-bias-o-meter-the-newspapers/&lt;/url&gt;&lt;/related-urls&gt;&lt;/urls&gt;&lt;/record&gt;&lt;/Cite&gt;&lt;/EndNote&gt;</w:instrText>
            </w:r>
            <w:r w:rsidRPr="00D22F9B">
              <w:rPr>
                <w:szCs w:val="21"/>
              </w:rPr>
              <w:fldChar w:fldCharType="separate"/>
            </w:r>
            <w:r w:rsidRPr="00D22F9B">
              <w:rPr>
                <w:noProof/>
                <w:szCs w:val="21"/>
              </w:rPr>
              <w:t>(2007)</w:t>
            </w:r>
            <w:r w:rsidRPr="00D22F9B">
              <w:rPr>
                <w:szCs w:val="21"/>
              </w:rPr>
              <w:fldChar w:fldCharType="end"/>
            </w:r>
          </w:p>
        </w:tc>
      </w:tr>
      <w:tr w:rsidR="001661D1" w:rsidRPr="00D22F9B" w14:paraId="6474E1B2" w14:textId="77777777" w:rsidTr="00C12A58">
        <w:tc>
          <w:tcPr>
            <w:tcW w:w="4621" w:type="dxa"/>
          </w:tcPr>
          <w:p w14:paraId="1A55AA65" w14:textId="77777777" w:rsidR="001661D1" w:rsidRPr="00D22F9B" w:rsidRDefault="001661D1" w:rsidP="00B74017">
            <w:pPr>
              <w:pStyle w:val="HarvardText"/>
              <w:spacing w:line="240" w:lineRule="auto"/>
              <w:ind w:firstLine="0"/>
              <w:rPr>
                <w:b/>
                <w:szCs w:val="21"/>
              </w:rPr>
            </w:pPr>
            <w:r w:rsidRPr="00D22F9B">
              <w:rPr>
                <w:b/>
                <w:szCs w:val="21"/>
              </w:rPr>
              <w:t>The Courier Mail</w:t>
            </w:r>
          </w:p>
          <w:p w14:paraId="6A227F29" w14:textId="77777777" w:rsidR="001F27CC" w:rsidRPr="00D22F9B" w:rsidRDefault="001F27CC" w:rsidP="00B74017">
            <w:pPr>
              <w:pStyle w:val="HarvardText"/>
              <w:numPr>
                <w:ilvl w:val="0"/>
                <w:numId w:val="22"/>
              </w:numPr>
              <w:spacing w:line="240" w:lineRule="auto"/>
              <w:rPr>
                <w:szCs w:val="21"/>
              </w:rPr>
            </w:pPr>
            <w:r w:rsidRPr="00D22F9B">
              <w:rPr>
                <w:szCs w:val="21"/>
              </w:rPr>
              <w:t xml:space="preserve">WorldPress: World Newspapers and Magazines Australia </w:t>
            </w:r>
            <w:r w:rsidRPr="00D22F9B">
              <w:rPr>
                <w:szCs w:val="21"/>
              </w:rPr>
              <w:fldChar w:fldCharType="begin"/>
            </w:r>
            <w:r w:rsidRPr="00D22F9B">
              <w:rPr>
                <w:szCs w:val="21"/>
              </w:rPr>
              <w:instrText xml:space="preserve"> ADDIN EN.CITE &lt;EndNote&gt;&lt;Cite ExcludeAuth="1"&gt;&lt;Author&gt;Worldpress&lt;/Author&gt;&lt;Year&gt;2016&lt;/Year&gt;&lt;RecNum&gt;2299&lt;/RecNum&gt;&lt;DisplayText&gt;(2016)&lt;/DisplayText&gt;&lt;record&gt;&lt;rec-number&gt;2299&lt;/rec-number&gt;&lt;foreign-keys&gt;&lt;key app="EN" db-id="e2xdvv2p2pxa0uevrw5vapzr9vsz5v02arv0" timestamp="1466733594"&gt;2299&lt;/key&gt;&lt;/foreign-keys&gt;&lt;ref-type name="Electronic Article"&gt;43&lt;/ref-type&gt;&lt;contributors&gt;&lt;authors&gt;&lt;author&gt;Worldpress,&lt;/author&gt;&lt;/authors&gt;&lt;/contributors&gt;&lt;titles&gt;&lt;title&gt;World Newspapers and Magazines Australia&lt;/title&gt;&lt;/titles&gt;&lt;dates&gt;&lt;year&gt;2016&lt;/year&gt;&lt;pub-dates&gt;&lt;date&gt;20 June 2016&lt;/date&gt;&lt;/pub-dates&gt;&lt;/dates&gt;&lt;urls&gt;&lt;related-urls&gt;&lt;url&gt;http://www.worldpress.org/newspapers/asia/australia.cfm&lt;/url&gt;&lt;/related-urls&gt;&lt;/urls&gt;&lt;/record&gt;&lt;/Cite&gt;&lt;/EndNote&gt;</w:instrText>
            </w:r>
            <w:r w:rsidRPr="00D22F9B">
              <w:rPr>
                <w:szCs w:val="21"/>
              </w:rPr>
              <w:fldChar w:fldCharType="separate"/>
            </w:r>
            <w:r w:rsidRPr="00D22F9B">
              <w:rPr>
                <w:noProof/>
                <w:szCs w:val="21"/>
              </w:rPr>
              <w:t>(2016)</w:t>
            </w:r>
            <w:r w:rsidRPr="00D22F9B">
              <w:rPr>
                <w:szCs w:val="21"/>
              </w:rPr>
              <w:fldChar w:fldCharType="end"/>
            </w:r>
            <w:r w:rsidRPr="00D22F9B">
              <w:rPr>
                <w:szCs w:val="21"/>
              </w:rPr>
              <w:t xml:space="preserve"> </w:t>
            </w:r>
          </w:p>
          <w:p w14:paraId="554CC21F" w14:textId="48753FA1" w:rsidR="001661D1" w:rsidRPr="00D22F9B" w:rsidRDefault="001F27CC" w:rsidP="00B74017">
            <w:pPr>
              <w:pStyle w:val="HarvardText"/>
              <w:numPr>
                <w:ilvl w:val="0"/>
                <w:numId w:val="22"/>
              </w:numPr>
              <w:spacing w:line="240" w:lineRule="auto"/>
              <w:rPr>
                <w:szCs w:val="21"/>
              </w:rPr>
            </w:pPr>
            <w:r w:rsidRPr="00D22F9B">
              <w:rPr>
                <w:szCs w:val="21"/>
              </w:rPr>
              <w:t xml:space="preserve">Crikey: Crikey bias-o-meter: The newspapers </w:t>
            </w:r>
            <w:r w:rsidRPr="00D22F9B">
              <w:rPr>
                <w:szCs w:val="21"/>
              </w:rPr>
              <w:fldChar w:fldCharType="begin"/>
            </w:r>
            <w:r w:rsidRPr="00D22F9B">
              <w:rPr>
                <w:szCs w:val="21"/>
              </w:rPr>
              <w:instrText xml:space="preserve"> ADDIN EN.CITE &lt;EndNote&gt;&lt;Cite ExcludeAuth="1"&gt;&lt;Author&gt;Crikey&lt;/Author&gt;&lt;Year&gt;2007&lt;/Year&gt;&lt;RecNum&gt;2300&lt;/RecNum&gt;&lt;DisplayText&gt;(2007)&lt;/DisplayText&gt;&lt;record&gt;&lt;rec-number&gt;2300&lt;/rec-number&gt;&lt;foreign-keys&gt;&lt;key app="EN" db-id="e2xdvv2p2pxa0uevrw5vapzr9vsz5v02arv0" timestamp="1466733815"&gt;2300&lt;/key&gt;&lt;/foreign-keys&gt;&lt;ref-type name="Electronic Article"&gt;43&lt;/ref-type&gt;&lt;contributors&gt;&lt;authors&gt;&lt;author&gt;Crikey,&lt;/author&gt;&lt;/authors&gt;&lt;/contributors&gt;&lt;titles&gt;&lt;title&gt;Crikey bias-o-meter: The newspapers&lt;/title&gt;&lt;/titles&gt;&lt;dates&gt;&lt;year&gt;2007&lt;/year&gt;&lt;pub-dates&gt;&lt;date&gt;20 June 2016&lt;/date&gt;&lt;/pub-dates&gt;&lt;/dates&gt;&lt;pub-location&gt;26 June&lt;/pub-location&gt;&lt;urls&gt;&lt;related-urls&gt;&lt;url&gt;https://www.crikey.com.au/2007/06/26/crikey-bias-o-meter-the-newspapers/&lt;/url&gt;&lt;/related-urls&gt;&lt;/urls&gt;&lt;/record&gt;&lt;/Cite&gt;&lt;/EndNote&gt;</w:instrText>
            </w:r>
            <w:r w:rsidRPr="00D22F9B">
              <w:rPr>
                <w:szCs w:val="21"/>
              </w:rPr>
              <w:fldChar w:fldCharType="separate"/>
            </w:r>
            <w:r w:rsidRPr="00D22F9B">
              <w:rPr>
                <w:noProof/>
                <w:szCs w:val="21"/>
              </w:rPr>
              <w:t>(2007)</w:t>
            </w:r>
            <w:r w:rsidRPr="00D22F9B">
              <w:rPr>
                <w:szCs w:val="21"/>
              </w:rPr>
              <w:fldChar w:fldCharType="end"/>
            </w:r>
          </w:p>
        </w:tc>
        <w:tc>
          <w:tcPr>
            <w:tcW w:w="4621" w:type="dxa"/>
          </w:tcPr>
          <w:p w14:paraId="7CC00E14" w14:textId="77777777" w:rsidR="001661D1" w:rsidRPr="00D22F9B" w:rsidRDefault="001661D1" w:rsidP="00B74017">
            <w:pPr>
              <w:pStyle w:val="HarvardText"/>
              <w:spacing w:line="240" w:lineRule="auto"/>
              <w:ind w:firstLine="0"/>
              <w:rPr>
                <w:b/>
                <w:szCs w:val="21"/>
              </w:rPr>
            </w:pPr>
            <w:r w:rsidRPr="00D22F9B">
              <w:rPr>
                <w:rFonts w:cs="Times New Roman"/>
                <w:b/>
                <w:szCs w:val="21"/>
              </w:rPr>
              <w:t>The Canberra Times</w:t>
            </w:r>
          </w:p>
          <w:p w14:paraId="4C3DE011" w14:textId="77777777" w:rsidR="001F27CC" w:rsidRPr="00D22F9B" w:rsidRDefault="001F27CC" w:rsidP="00B74017">
            <w:pPr>
              <w:pStyle w:val="HarvardText"/>
              <w:numPr>
                <w:ilvl w:val="0"/>
                <w:numId w:val="23"/>
              </w:numPr>
              <w:spacing w:line="240" w:lineRule="auto"/>
              <w:rPr>
                <w:szCs w:val="21"/>
              </w:rPr>
            </w:pPr>
            <w:r w:rsidRPr="00D22F9B">
              <w:rPr>
                <w:szCs w:val="21"/>
              </w:rPr>
              <w:t xml:space="preserve">WorldPress: World Newspapers and Magazines Australia </w:t>
            </w:r>
            <w:r w:rsidRPr="00D22F9B">
              <w:rPr>
                <w:szCs w:val="21"/>
              </w:rPr>
              <w:fldChar w:fldCharType="begin"/>
            </w:r>
            <w:r w:rsidRPr="00D22F9B">
              <w:rPr>
                <w:szCs w:val="21"/>
              </w:rPr>
              <w:instrText xml:space="preserve"> ADDIN EN.CITE &lt;EndNote&gt;&lt;Cite ExcludeAuth="1"&gt;&lt;Author&gt;Worldpress&lt;/Author&gt;&lt;Year&gt;2016&lt;/Year&gt;&lt;RecNum&gt;2299&lt;/RecNum&gt;&lt;DisplayText&gt;(2016)&lt;/DisplayText&gt;&lt;record&gt;&lt;rec-number&gt;2299&lt;/rec-number&gt;&lt;foreign-keys&gt;&lt;key app="EN" db-id="e2xdvv2p2pxa0uevrw5vapzr9vsz5v02arv0" timestamp="1466733594"&gt;2299&lt;/key&gt;&lt;/foreign-keys&gt;&lt;ref-type name="Electronic Article"&gt;43&lt;/ref-type&gt;&lt;contributors&gt;&lt;authors&gt;&lt;author&gt;Worldpress,&lt;/author&gt;&lt;/authors&gt;&lt;/contributors&gt;&lt;titles&gt;&lt;title&gt;World Newspapers and Magazines Australia&lt;/title&gt;&lt;/titles&gt;&lt;dates&gt;&lt;year&gt;2016&lt;/year&gt;&lt;pub-dates&gt;&lt;date&gt;20 June 2016&lt;/date&gt;&lt;/pub-dates&gt;&lt;/dates&gt;&lt;urls&gt;&lt;related-urls&gt;&lt;url&gt;http://www.worldpress.org/newspapers/asia/australia.cfm&lt;/url&gt;&lt;/related-urls&gt;&lt;/urls&gt;&lt;/record&gt;&lt;/Cite&gt;&lt;/EndNote&gt;</w:instrText>
            </w:r>
            <w:r w:rsidRPr="00D22F9B">
              <w:rPr>
                <w:szCs w:val="21"/>
              </w:rPr>
              <w:fldChar w:fldCharType="separate"/>
            </w:r>
            <w:r w:rsidRPr="00D22F9B">
              <w:rPr>
                <w:noProof/>
                <w:szCs w:val="21"/>
              </w:rPr>
              <w:t>(2016)</w:t>
            </w:r>
            <w:r w:rsidRPr="00D22F9B">
              <w:rPr>
                <w:szCs w:val="21"/>
              </w:rPr>
              <w:fldChar w:fldCharType="end"/>
            </w:r>
            <w:r w:rsidRPr="00D22F9B">
              <w:rPr>
                <w:szCs w:val="21"/>
              </w:rPr>
              <w:t xml:space="preserve"> </w:t>
            </w:r>
          </w:p>
          <w:p w14:paraId="7CE125D2" w14:textId="7CC9C39D" w:rsidR="001661D1" w:rsidRPr="00D22F9B" w:rsidRDefault="001F27CC" w:rsidP="00B74017">
            <w:pPr>
              <w:pStyle w:val="HarvardText"/>
              <w:numPr>
                <w:ilvl w:val="0"/>
                <w:numId w:val="23"/>
              </w:numPr>
              <w:spacing w:line="240" w:lineRule="auto"/>
              <w:rPr>
                <w:szCs w:val="21"/>
              </w:rPr>
            </w:pPr>
            <w:r w:rsidRPr="00D22F9B">
              <w:rPr>
                <w:szCs w:val="21"/>
              </w:rPr>
              <w:t xml:space="preserve">Crikey: Crikey bias-o-meter: The newspapers </w:t>
            </w:r>
            <w:r w:rsidRPr="00D22F9B">
              <w:rPr>
                <w:szCs w:val="21"/>
              </w:rPr>
              <w:fldChar w:fldCharType="begin"/>
            </w:r>
            <w:r w:rsidRPr="00D22F9B">
              <w:rPr>
                <w:szCs w:val="21"/>
              </w:rPr>
              <w:instrText xml:space="preserve"> ADDIN EN.CITE &lt;EndNote&gt;&lt;Cite ExcludeAuth="1"&gt;&lt;Author&gt;Crikey&lt;/Author&gt;&lt;Year&gt;2007&lt;/Year&gt;&lt;RecNum&gt;2300&lt;/RecNum&gt;&lt;DisplayText&gt;(2007)&lt;/DisplayText&gt;&lt;record&gt;&lt;rec-number&gt;2300&lt;/rec-number&gt;&lt;foreign-keys&gt;&lt;key app="EN" db-id="e2xdvv2p2pxa0uevrw5vapzr9vsz5v02arv0" timestamp="1466733815"&gt;2300&lt;/key&gt;&lt;/foreign-keys&gt;&lt;ref-type name="Electronic Article"&gt;43&lt;/ref-type&gt;&lt;contributors&gt;&lt;authors&gt;&lt;author&gt;Crikey,&lt;/author&gt;&lt;/authors&gt;&lt;/contributors&gt;&lt;titles&gt;&lt;title&gt;Crikey bias-o-meter: The newspapers&lt;/title&gt;&lt;/titles&gt;&lt;dates&gt;&lt;year&gt;2007&lt;/year&gt;&lt;pub-dates&gt;&lt;date&gt;20 June 2016&lt;/date&gt;&lt;/pub-dates&gt;&lt;/dates&gt;&lt;pub-location&gt;26 June&lt;/pub-location&gt;&lt;urls&gt;&lt;related-urls&gt;&lt;url&gt;https://www.crikey.com.au/2007/06/26/crikey-bias-o-meter-the-newspapers/&lt;/url&gt;&lt;/related-urls&gt;&lt;/urls&gt;&lt;/record&gt;&lt;/Cite&gt;&lt;/EndNote&gt;</w:instrText>
            </w:r>
            <w:r w:rsidRPr="00D22F9B">
              <w:rPr>
                <w:szCs w:val="21"/>
              </w:rPr>
              <w:fldChar w:fldCharType="separate"/>
            </w:r>
            <w:r w:rsidRPr="00D22F9B">
              <w:rPr>
                <w:noProof/>
                <w:szCs w:val="21"/>
              </w:rPr>
              <w:t>(2007)</w:t>
            </w:r>
            <w:r w:rsidRPr="00D22F9B">
              <w:rPr>
                <w:szCs w:val="21"/>
              </w:rPr>
              <w:fldChar w:fldCharType="end"/>
            </w:r>
          </w:p>
        </w:tc>
      </w:tr>
    </w:tbl>
    <w:p w14:paraId="730365F8" w14:textId="77777777" w:rsidR="001661D1" w:rsidRPr="00D22F9B" w:rsidRDefault="001661D1" w:rsidP="00B74017">
      <w:pPr>
        <w:pStyle w:val="HarvardText"/>
        <w:spacing w:line="240" w:lineRule="auto"/>
        <w:ind w:firstLine="0"/>
        <w:rPr>
          <w:szCs w:val="21"/>
        </w:rPr>
      </w:pPr>
    </w:p>
    <w:p w14:paraId="2F220806" w14:textId="48377ED9" w:rsidR="00EE48E3" w:rsidRPr="00D22F9B" w:rsidRDefault="00CE0918" w:rsidP="00B74017">
      <w:pPr>
        <w:pStyle w:val="HarvardText"/>
        <w:spacing w:line="240" w:lineRule="auto"/>
        <w:rPr>
          <w:szCs w:val="21"/>
        </w:rPr>
      </w:pPr>
      <w:r w:rsidRPr="00D22F9B">
        <w:rPr>
          <w:szCs w:val="21"/>
        </w:rPr>
        <w:t xml:space="preserve">A search was then conducted in the Factiva database for news articles from these </w:t>
      </w:r>
      <w:r w:rsidR="00985AAB" w:rsidRPr="00D22F9B">
        <w:rPr>
          <w:szCs w:val="21"/>
        </w:rPr>
        <w:t>18</w:t>
      </w:r>
      <w:r w:rsidRPr="00D22F9B">
        <w:rPr>
          <w:szCs w:val="21"/>
        </w:rPr>
        <w:t xml:space="preserve"> publications with the keywords “gay” and “refugee” and then, separately, “refugee” alone</w:t>
      </w:r>
      <w:r w:rsidR="00EF0B56" w:rsidRPr="00D22F9B">
        <w:rPr>
          <w:szCs w:val="21"/>
        </w:rPr>
        <w:t xml:space="preserve"> in the body of the news article</w:t>
      </w:r>
      <w:r w:rsidR="005D5A09" w:rsidRPr="00D22F9B">
        <w:rPr>
          <w:szCs w:val="21"/>
        </w:rPr>
        <w:t xml:space="preserve"> (Table 4</w:t>
      </w:r>
      <w:r w:rsidRPr="00D22F9B">
        <w:rPr>
          <w:szCs w:val="21"/>
        </w:rPr>
        <w:t>)</w:t>
      </w:r>
      <w:r w:rsidR="00EF0B56" w:rsidRPr="00D22F9B">
        <w:rPr>
          <w:szCs w:val="21"/>
        </w:rPr>
        <w:t xml:space="preserve"> from the beginning of 201</w:t>
      </w:r>
      <w:r w:rsidR="00780B6F" w:rsidRPr="00D22F9B">
        <w:rPr>
          <w:szCs w:val="21"/>
        </w:rPr>
        <w:t>1</w:t>
      </w:r>
      <w:r w:rsidR="00EF0B56" w:rsidRPr="00D22F9B">
        <w:rPr>
          <w:szCs w:val="21"/>
        </w:rPr>
        <w:t xml:space="preserve"> until the </w:t>
      </w:r>
      <w:r w:rsidR="00780B6F" w:rsidRPr="00D22F9B">
        <w:rPr>
          <w:szCs w:val="21"/>
        </w:rPr>
        <w:t>middle</w:t>
      </w:r>
      <w:r w:rsidR="00EF0B56" w:rsidRPr="00D22F9B">
        <w:rPr>
          <w:szCs w:val="21"/>
        </w:rPr>
        <w:t xml:space="preserve"> of 201</w:t>
      </w:r>
      <w:r w:rsidR="00780B6F" w:rsidRPr="00D22F9B">
        <w:rPr>
          <w:szCs w:val="21"/>
        </w:rPr>
        <w:t>6</w:t>
      </w:r>
      <w:r w:rsidRPr="00D22F9B">
        <w:rPr>
          <w:szCs w:val="21"/>
        </w:rPr>
        <w:t>.</w:t>
      </w:r>
      <w:r w:rsidR="00985AAB" w:rsidRPr="00D22F9B">
        <w:rPr>
          <w:szCs w:val="21"/>
        </w:rPr>
        <w:t xml:space="preserve"> </w:t>
      </w:r>
      <w:r w:rsidR="00294AD9" w:rsidRPr="00D22F9B">
        <w:rPr>
          <w:szCs w:val="21"/>
        </w:rPr>
        <w:t xml:space="preserve">That search resulted in 479 articles with “gay” and “refugee” in the body of the article in the liberal news media </w:t>
      </w:r>
      <w:r w:rsidR="00B2494B" w:rsidRPr="00D22F9B">
        <w:rPr>
          <w:szCs w:val="21"/>
        </w:rPr>
        <w:t xml:space="preserve">(79.7 percent) </w:t>
      </w:r>
      <w:r w:rsidR="00294AD9" w:rsidRPr="00D22F9B">
        <w:rPr>
          <w:szCs w:val="21"/>
        </w:rPr>
        <w:t>and 122 articles in conservative media</w:t>
      </w:r>
      <w:r w:rsidR="00B2494B" w:rsidRPr="00D22F9B">
        <w:rPr>
          <w:szCs w:val="21"/>
        </w:rPr>
        <w:t xml:space="preserve"> (20.2 percent)</w:t>
      </w:r>
      <w:r w:rsidR="00294AD9" w:rsidRPr="00D22F9B">
        <w:rPr>
          <w:szCs w:val="21"/>
        </w:rPr>
        <w:t xml:space="preserve">. </w:t>
      </w:r>
      <w:r w:rsidR="00985AAB" w:rsidRPr="00D22F9B">
        <w:rPr>
          <w:szCs w:val="21"/>
        </w:rPr>
        <w:t>H</w:t>
      </w:r>
      <w:r w:rsidR="00EF0B56" w:rsidRPr="00D22F9B">
        <w:rPr>
          <w:szCs w:val="21"/>
        </w:rPr>
        <w:t xml:space="preserve">owever, </w:t>
      </w:r>
      <w:r w:rsidR="00294AD9" w:rsidRPr="00D22F9B">
        <w:rPr>
          <w:szCs w:val="21"/>
        </w:rPr>
        <w:t xml:space="preserve">upon closer inspection, </w:t>
      </w:r>
      <w:r w:rsidR="00985AAB" w:rsidRPr="00D22F9B">
        <w:rPr>
          <w:szCs w:val="21"/>
        </w:rPr>
        <w:t>the reported</w:t>
      </w:r>
      <w:r w:rsidR="00EF0B56" w:rsidRPr="00D22F9B">
        <w:rPr>
          <w:szCs w:val="21"/>
        </w:rPr>
        <w:t xml:space="preserve"> articles with “gay” and “refugee” in the body of the news article were overwhelmingly not related to LGBT refugees. This research then attempted searches using “lesbian,” and/or “bisexual,” and/or “transsexual” in the search terms but had the same result when the parameters were the body of the news article. </w:t>
      </w:r>
      <w:r w:rsidR="00B2494B" w:rsidRPr="00D22F9B">
        <w:rPr>
          <w:szCs w:val="21"/>
        </w:rPr>
        <w:t>T</w:t>
      </w:r>
      <w:r w:rsidR="00A139D0" w:rsidRPr="00D22F9B">
        <w:rPr>
          <w:szCs w:val="21"/>
        </w:rPr>
        <w:t xml:space="preserve">he search for LGBT refugees was then confined to the headline and leading paragraph. When searching for “gay” and refugee” in the headline and leading paragraph of the news article, </w:t>
      </w:r>
      <w:r w:rsidR="00EE6676" w:rsidRPr="00D22F9B">
        <w:rPr>
          <w:szCs w:val="21"/>
        </w:rPr>
        <w:t xml:space="preserve">only </w:t>
      </w:r>
      <w:r w:rsidR="007F7DB1" w:rsidRPr="00D22F9B">
        <w:rPr>
          <w:szCs w:val="21"/>
        </w:rPr>
        <w:t xml:space="preserve">18 </w:t>
      </w:r>
      <w:r w:rsidR="00A139D0" w:rsidRPr="00D22F9B">
        <w:rPr>
          <w:szCs w:val="21"/>
        </w:rPr>
        <w:t>news stories were found</w:t>
      </w:r>
      <w:r w:rsidR="00EE6676" w:rsidRPr="00D22F9B">
        <w:rPr>
          <w:szCs w:val="21"/>
        </w:rPr>
        <w:t xml:space="preserve"> (Table 4</w:t>
      </w:r>
      <w:r w:rsidR="00EE48E3" w:rsidRPr="00D22F9B">
        <w:rPr>
          <w:szCs w:val="21"/>
        </w:rPr>
        <w:t>)</w:t>
      </w:r>
      <w:r w:rsidR="00A139D0" w:rsidRPr="00D22F9B">
        <w:rPr>
          <w:szCs w:val="21"/>
        </w:rPr>
        <w:t>.</w:t>
      </w:r>
      <w:r w:rsidR="00EE6676" w:rsidRPr="00D22F9B">
        <w:rPr>
          <w:szCs w:val="21"/>
        </w:rPr>
        <w:t xml:space="preserve"> The number of articles about “gay refugees “and “refugees” in general was considerably higher in liberal media as opposed to conservative media. In total, there were 19,451 articles noted in the Factiva database that had “refugee” in the headline and lead paragraph of liberal news media (74.1 percent of total refugee content) and </w:t>
      </w:r>
      <w:r w:rsidR="00CE3D87" w:rsidRPr="00D22F9B">
        <w:rPr>
          <w:szCs w:val="21"/>
        </w:rPr>
        <w:t xml:space="preserve">12 </w:t>
      </w:r>
      <w:r w:rsidR="00EE6676" w:rsidRPr="00D22F9B">
        <w:rPr>
          <w:szCs w:val="21"/>
        </w:rPr>
        <w:t>articles (6</w:t>
      </w:r>
      <w:r w:rsidR="00CE3D87" w:rsidRPr="00D22F9B">
        <w:rPr>
          <w:szCs w:val="21"/>
        </w:rPr>
        <w:t>6.6</w:t>
      </w:r>
      <w:r w:rsidR="00EE6676" w:rsidRPr="00D22F9B">
        <w:rPr>
          <w:szCs w:val="21"/>
        </w:rPr>
        <w:t xml:space="preserve"> percent of gay refugee content) focused on gay refuges in the liberal news media. In contrast, there were 6,789 articles about refugees in the database for conservative newspapers (25.9 percent) and </w:t>
      </w:r>
      <w:r w:rsidR="00CE3D87" w:rsidRPr="00D22F9B">
        <w:rPr>
          <w:szCs w:val="21"/>
        </w:rPr>
        <w:t xml:space="preserve">6 </w:t>
      </w:r>
      <w:r w:rsidR="00EE6676" w:rsidRPr="00D22F9B">
        <w:rPr>
          <w:szCs w:val="21"/>
        </w:rPr>
        <w:t>articles about gay refugees in those same papers</w:t>
      </w:r>
      <w:r w:rsidR="00885752" w:rsidRPr="00D22F9B">
        <w:rPr>
          <w:szCs w:val="21"/>
        </w:rPr>
        <w:t xml:space="preserve"> (3</w:t>
      </w:r>
      <w:r w:rsidR="00CE3D87" w:rsidRPr="00D22F9B">
        <w:rPr>
          <w:szCs w:val="21"/>
        </w:rPr>
        <w:t>3.3</w:t>
      </w:r>
      <w:r w:rsidR="00885752" w:rsidRPr="00D22F9B">
        <w:rPr>
          <w:szCs w:val="21"/>
        </w:rPr>
        <w:t xml:space="preserve"> percent)</w:t>
      </w:r>
      <w:r w:rsidR="00EE6676" w:rsidRPr="00D22F9B">
        <w:rPr>
          <w:szCs w:val="21"/>
        </w:rPr>
        <w:t>.</w:t>
      </w:r>
      <w:r w:rsidR="00CB592C" w:rsidRPr="00D22F9B">
        <w:rPr>
          <w:szCs w:val="21"/>
        </w:rPr>
        <w:t xml:space="preserve"> Gay refugee articles comprised only 0.952 percent of </w:t>
      </w:r>
      <w:r w:rsidR="009C05E3" w:rsidRPr="00D22F9B">
        <w:rPr>
          <w:szCs w:val="21"/>
        </w:rPr>
        <w:t xml:space="preserve">overall </w:t>
      </w:r>
      <w:r w:rsidR="00CB592C" w:rsidRPr="00D22F9B">
        <w:rPr>
          <w:szCs w:val="21"/>
        </w:rPr>
        <w:t xml:space="preserve">refugee articles </w:t>
      </w:r>
      <w:r w:rsidR="009C05E3" w:rsidRPr="00D22F9B">
        <w:rPr>
          <w:szCs w:val="21"/>
        </w:rPr>
        <w:t>available for analysis</w:t>
      </w:r>
      <w:r w:rsidR="00CB592C" w:rsidRPr="00D22F9B">
        <w:rPr>
          <w:szCs w:val="21"/>
        </w:rPr>
        <w:t>.</w:t>
      </w:r>
    </w:p>
    <w:p w14:paraId="037A4964" w14:textId="77777777" w:rsidR="00EA5A10" w:rsidRPr="00D22F9B" w:rsidRDefault="00EA5A10" w:rsidP="00B74017">
      <w:pPr>
        <w:pStyle w:val="HarvardText"/>
        <w:spacing w:line="240" w:lineRule="auto"/>
        <w:ind w:firstLine="0"/>
        <w:rPr>
          <w:szCs w:val="21"/>
        </w:rPr>
      </w:pPr>
    </w:p>
    <w:p w14:paraId="72442DD7" w14:textId="7D92C8F1" w:rsidR="00A139D0" w:rsidRPr="00D22F9B" w:rsidRDefault="005D5A09" w:rsidP="00B74017">
      <w:pPr>
        <w:pStyle w:val="HarvardHeading1"/>
        <w:spacing w:line="240" w:lineRule="auto"/>
        <w:rPr>
          <w:szCs w:val="21"/>
        </w:rPr>
      </w:pPr>
      <w:r w:rsidRPr="00D22F9B">
        <w:rPr>
          <w:szCs w:val="21"/>
        </w:rPr>
        <w:t>Table 4</w:t>
      </w:r>
      <w:r w:rsidR="00EE48E3" w:rsidRPr="00D22F9B">
        <w:rPr>
          <w:szCs w:val="21"/>
        </w:rPr>
        <w:t>: Gay refugee and refugee news articles in the headline and leading paragraph of news articles (</w:t>
      </w:r>
      <w:r w:rsidR="00780B6F" w:rsidRPr="00D22F9B">
        <w:rPr>
          <w:szCs w:val="21"/>
        </w:rPr>
        <w:t>2011-2016</w:t>
      </w:r>
      <w:r w:rsidR="00EE48E3" w:rsidRPr="00D22F9B">
        <w:rPr>
          <w:szCs w:val="21"/>
        </w:rPr>
        <w:t>)</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4"/>
        <w:gridCol w:w="1442"/>
        <w:gridCol w:w="2157"/>
        <w:gridCol w:w="1418"/>
        <w:gridCol w:w="1134"/>
      </w:tblGrid>
      <w:tr w:rsidR="00EE48E3" w:rsidRPr="00D22F9B" w14:paraId="24EAADAA" w14:textId="77777777" w:rsidTr="00EE6676">
        <w:trPr>
          <w:trHeight w:val="390"/>
        </w:trPr>
        <w:tc>
          <w:tcPr>
            <w:tcW w:w="1034" w:type="dxa"/>
          </w:tcPr>
          <w:p w14:paraId="4CE7274E" w14:textId="7CB2B716" w:rsidR="00EE48E3" w:rsidRPr="00D22F9B" w:rsidRDefault="00EE48E3" w:rsidP="00B74017">
            <w:pPr>
              <w:rPr>
                <w:rFonts w:cs="Arial"/>
                <w:sz w:val="21"/>
                <w:szCs w:val="21"/>
              </w:rPr>
            </w:pPr>
            <w:r w:rsidRPr="00D22F9B">
              <w:rPr>
                <w:rFonts w:cs="Arial"/>
                <w:sz w:val="21"/>
                <w:szCs w:val="21"/>
              </w:rPr>
              <w:t>Country</w:t>
            </w:r>
          </w:p>
        </w:tc>
        <w:tc>
          <w:tcPr>
            <w:tcW w:w="1442" w:type="dxa"/>
          </w:tcPr>
          <w:p w14:paraId="5ADBC50F" w14:textId="6F26BE5A" w:rsidR="00EE48E3" w:rsidRPr="00D22F9B" w:rsidRDefault="00EE48E3" w:rsidP="00B74017">
            <w:pPr>
              <w:rPr>
                <w:rFonts w:cs="Arial"/>
                <w:sz w:val="21"/>
                <w:szCs w:val="21"/>
              </w:rPr>
            </w:pPr>
            <w:r w:rsidRPr="00D22F9B">
              <w:rPr>
                <w:rFonts w:cs="Arial"/>
                <w:sz w:val="21"/>
                <w:szCs w:val="21"/>
              </w:rPr>
              <w:t>Political Ideology</w:t>
            </w:r>
          </w:p>
        </w:tc>
        <w:tc>
          <w:tcPr>
            <w:tcW w:w="2157" w:type="dxa"/>
          </w:tcPr>
          <w:p w14:paraId="3C23B59A" w14:textId="3C616A2C" w:rsidR="00EE48E3" w:rsidRPr="00D22F9B" w:rsidRDefault="00EE48E3" w:rsidP="00B74017">
            <w:pPr>
              <w:rPr>
                <w:rFonts w:cs="Arial"/>
                <w:sz w:val="21"/>
                <w:szCs w:val="21"/>
              </w:rPr>
            </w:pPr>
            <w:r w:rsidRPr="00D22F9B">
              <w:rPr>
                <w:rFonts w:cs="Arial"/>
                <w:sz w:val="21"/>
                <w:szCs w:val="21"/>
              </w:rPr>
              <w:t>Newspaper</w:t>
            </w:r>
          </w:p>
        </w:tc>
        <w:tc>
          <w:tcPr>
            <w:tcW w:w="1418" w:type="dxa"/>
          </w:tcPr>
          <w:p w14:paraId="40FAB707" w14:textId="77777777" w:rsidR="00EE48E3" w:rsidRPr="00D22F9B" w:rsidRDefault="00EE48E3" w:rsidP="00B74017">
            <w:pPr>
              <w:rPr>
                <w:rFonts w:cs="Arial"/>
                <w:sz w:val="21"/>
                <w:szCs w:val="21"/>
              </w:rPr>
            </w:pPr>
            <w:r w:rsidRPr="00D22F9B">
              <w:rPr>
                <w:rFonts w:cs="Arial"/>
                <w:sz w:val="21"/>
                <w:szCs w:val="21"/>
              </w:rPr>
              <w:t>Gay refugee</w:t>
            </w:r>
          </w:p>
        </w:tc>
        <w:tc>
          <w:tcPr>
            <w:tcW w:w="1134" w:type="dxa"/>
          </w:tcPr>
          <w:p w14:paraId="6D4C5877" w14:textId="77777777" w:rsidR="00EE48E3" w:rsidRPr="00D22F9B" w:rsidRDefault="00EE48E3" w:rsidP="00B74017">
            <w:pPr>
              <w:rPr>
                <w:rFonts w:cs="Arial"/>
                <w:sz w:val="21"/>
                <w:szCs w:val="21"/>
              </w:rPr>
            </w:pPr>
            <w:r w:rsidRPr="00D22F9B">
              <w:rPr>
                <w:rFonts w:cs="Arial"/>
                <w:sz w:val="21"/>
                <w:szCs w:val="21"/>
              </w:rPr>
              <w:t>Refugee</w:t>
            </w:r>
          </w:p>
        </w:tc>
      </w:tr>
      <w:tr w:rsidR="00EA5A10" w:rsidRPr="00D22F9B" w14:paraId="18A79344" w14:textId="77777777" w:rsidTr="00EE6676">
        <w:trPr>
          <w:trHeight w:val="255"/>
        </w:trPr>
        <w:tc>
          <w:tcPr>
            <w:tcW w:w="1034" w:type="dxa"/>
            <w:vMerge w:val="restart"/>
          </w:tcPr>
          <w:p w14:paraId="5A1523E7" w14:textId="77777777" w:rsidR="00EA5A10" w:rsidRPr="00D22F9B" w:rsidRDefault="00EA5A10" w:rsidP="00B74017">
            <w:pPr>
              <w:rPr>
                <w:rFonts w:cs="Arial"/>
                <w:sz w:val="21"/>
                <w:szCs w:val="21"/>
              </w:rPr>
            </w:pPr>
            <w:r w:rsidRPr="00D22F9B">
              <w:rPr>
                <w:rFonts w:cs="Arial"/>
                <w:sz w:val="21"/>
                <w:szCs w:val="21"/>
              </w:rPr>
              <w:t>U.S.A</w:t>
            </w:r>
          </w:p>
        </w:tc>
        <w:tc>
          <w:tcPr>
            <w:tcW w:w="1442" w:type="dxa"/>
            <w:vMerge w:val="restart"/>
          </w:tcPr>
          <w:p w14:paraId="780F4A41" w14:textId="77777777" w:rsidR="00EA5A10" w:rsidRPr="00D22F9B" w:rsidRDefault="00EA5A10" w:rsidP="00B74017">
            <w:pPr>
              <w:rPr>
                <w:rFonts w:cs="Arial"/>
                <w:sz w:val="21"/>
                <w:szCs w:val="21"/>
              </w:rPr>
            </w:pPr>
            <w:r w:rsidRPr="00D22F9B">
              <w:rPr>
                <w:rFonts w:cs="Arial"/>
                <w:sz w:val="21"/>
                <w:szCs w:val="21"/>
              </w:rPr>
              <w:t>Conservative</w:t>
            </w:r>
          </w:p>
        </w:tc>
        <w:tc>
          <w:tcPr>
            <w:tcW w:w="2157" w:type="dxa"/>
          </w:tcPr>
          <w:p w14:paraId="7DA08AAF" w14:textId="77777777" w:rsidR="00EA5A10" w:rsidRPr="00D22F9B" w:rsidRDefault="00EA5A10" w:rsidP="00B74017">
            <w:pPr>
              <w:pStyle w:val="HarvardText"/>
              <w:spacing w:line="240" w:lineRule="auto"/>
              <w:ind w:firstLine="0"/>
              <w:rPr>
                <w:rFonts w:cs="Arial"/>
                <w:szCs w:val="21"/>
              </w:rPr>
            </w:pPr>
            <w:r w:rsidRPr="00D22F9B">
              <w:rPr>
                <w:rFonts w:cs="Arial"/>
                <w:szCs w:val="21"/>
              </w:rPr>
              <w:t>Wall Street Journal</w:t>
            </w:r>
          </w:p>
        </w:tc>
        <w:tc>
          <w:tcPr>
            <w:tcW w:w="1418" w:type="dxa"/>
          </w:tcPr>
          <w:p w14:paraId="12F54B25" w14:textId="22B7F637" w:rsidR="00EA5A10" w:rsidRPr="00D22F9B" w:rsidRDefault="00EA5A10" w:rsidP="00B74017">
            <w:pPr>
              <w:rPr>
                <w:rFonts w:cs="Arial"/>
                <w:sz w:val="21"/>
                <w:szCs w:val="21"/>
              </w:rPr>
            </w:pPr>
            <w:r w:rsidRPr="00D22F9B">
              <w:rPr>
                <w:rFonts w:asciiTheme="majorBidi" w:hAnsiTheme="majorBidi" w:cstheme="majorBidi"/>
                <w:sz w:val="21"/>
                <w:szCs w:val="21"/>
              </w:rPr>
              <w:t>0</w:t>
            </w:r>
          </w:p>
        </w:tc>
        <w:tc>
          <w:tcPr>
            <w:tcW w:w="1134" w:type="dxa"/>
          </w:tcPr>
          <w:p w14:paraId="67508FBF" w14:textId="77777777" w:rsidR="00EA5A10" w:rsidRPr="00D22F9B" w:rsidRDefault="00EA5A10" w:rsidP="00B74017">
            <w:pPr>
              <w:pStyle w:val="HarvardText"/>
              <w:spacing w:line="240" w:lineRule="auto"/>
              <w:ind w:firstLine="0"/>
              <w:rPr>
                <w:rFonts w:cs="Arial"/>
                <w:szCs w:val="21"/>
              </w:rPr>
            </w:pPr>
            <w:r w:rsidRPr="00D22F9B">
              <w:rPr>
                <w:rFonts w:cs="Arial"/>
                <w:szCs w:val="21"/>
              </w:rPr>
              <w:t>813</w:t>
            </w:r>
          </w:p>
        </w:tc>
      </w:tr>
      <w:tr w:rsidR="00EA5A10" w:rsidRPr="00D22F9B" w14:paraId="12116ACA" w14:textId="77777777" w:rsidTr="00EE6676">
        <w:trPr>
          <w:trHeight w:val="315"/>
        </w:trPr>
        <w:tc>
          <w:tcPr>
            <w:tcW w:w="1034" w:type="dxa"/>
            <w:vMerge/>
          </w:tcPr>
          <w:p w14:paraId="6FC95B5C" w14:textId="77777777" w:rsidR="00EA5A10" w:rsidRPr="00D22F9B" w:rsidRDefault="00EA5A10" w:rsidP="00B74017">
            <w:pPr>
              <w:rPr>
                <w:rFonts w:cs="Arial"/>
                <w:sz w:val="21"/>
                <w:szCs w:val="21"/>
              </w:rPr>
            </w:pPr>
          </w:p>
        </w:tc>
        <w:tc>
          <w:tcPr>
            <w:tcW w:w="1442" w:type="dxa"/>
            <w:vMerge/>
          </w:tcPr>
          <w:p w14:paraId="1AC2D973" w14:textId="77777777" w:rsidR="00EA5A10" w:rsidRPr="00D22F9B" w:rsidRDefault="00EA5A10" w:rsidP="00B74017">
            <w:pPr>
              <w:rPr>
                <w:rFonts w:cs="Arial"/>
                <w:sz w:val="21"/>
                <w:szCs w:val="21"/>
              </w:rPr>
            </w:pPr>
          </w:p>
        </w:tc>
        <w:tc>
          <w:tcPr>
            <w:tcW w:w="2157" w:type="dxa"/>
          </w:tcPr>
          <w:p w14:paraId="401CE286" w14:textId="77777777" w:rsidR="00EA5A10" w:rsidRPr="00D22F9B" w:rsidRDefault="00EA5A10" w:rsidP="00B74017">
            <w:pPr>
              <w:pStyle w:val="HarvardText"/>
              <w:spacing w:line="240" w:lineRule="auto"/>
              <w:ind w:firstLine="0"/>
              <w:rPr>
                <w:rFonts w:cs="Arial"/>
                <w:szCs w:val="21"/>
              </w:rPr>
            </w:pPr>
            <w:r w:rsidRPr="00D22F9B">
              <w:rPr>
                <w:rFonts w:cs="Arial"/>
                <w:szCs w:val="21"/>
              </w:rPr>
              <w:t>Washington Times</w:t>
            </w:r>
          </w:p>
        </w:tc>
        <w:tc>
          <w:tcPr>
            <w:tcW w:w="1418" w:type="dxa"/>
          </w:tcPr>
          <w:p w14:paraId="2F2B0F0A" w14:textId="2C5158E0" w:rsidR="00EA5A10" w:rsidRPr="00D22F9B" w:rsidRDefault="00EA5A10" w:rsidP="00B74017">
            <w:pPr>
              <w:rPr>
                <w:rFonts w:cs="Arial"/>
                <w:sz w:val="21"/>
                <w:szCs w:val="21"/>
              </w:rPr>
            </w:pPr>
            <w:r w:rsidRPr="00D22F9B">
              <w:rPr>
                <w:rFonts w:asciiTheme="majorBidi" w:hAnsiTheme="majorBidi" w:cstheme="majorBidi"/>
                <w:sz w:val="21"/>
                <w:szCs w:val="21"/>
              </w:rPr>
              <w:t>0</w:t>
            </w:r>
          </w:p>
        </w:tc>
        <w:tc>
          <w:tcPr>
            <w:tcW w:w="1134" w:type="dxa"/>
          </w:tcPr>
          <w:p w14:paraId="21ECBCBD" w14:textId="77777777" w:rsidR="00EA5A10" w:rsidRPr="00D22F9B" w:rsidRDefault="00EA5A10" w:rsidP="00B74017">
            <w:pPr>
              <w:pStyle w:val="HarvardText"/>
              <w:spacing w:line="240" w:lineRule="auto"/>
              <w:ind w:firstLine="0"/>
              <w:rPr>
                <w:rFonts w:cs="Arial"/>
                <w:szCs w:val="21"/>
              </w:rPr>
            </w:pPr>
            <w:r w:rsidRPr="00D22F9B">
              <w:rPr>
                <w:rFonts w:cs="Arial"/>
                <w:szCs w:val="21"/>
              </w:rPr>
              <w:t>0</w:t>
            </w:r>
          </w:p>
        </w:tc>
      </w:tr>
      <w:tr w:rsidR="00EA5A10" w:rsidRPr="00D22F9B" w14:paraId="2E60DA5F" w14:textId="77777777" w:rsidTr="00EE6676">
        <w:trPr>
          <w:trHeight w:val="180"/>
        </w:trPr>
        <w:tc>
          <w:tcPr>
            <w:tcW w:w="1034" w:type="dxa"/>
            <w:vMerge/>
          </w:tcPr>
          <w:p w14:paraId="413A8FD7" w14:textId="77777777" w:rsidR="00EA5A10" w:rsidRPr="00D22F9B" w:rsidRDefault="00EA5A10" w:rsidP="00B74017">
            <w:pPr>
              <w:rPr>
                <w:rFonts w:cs="Arial"/>
                <w:sz w:val="21"/>
                <w:szCs w:val="21"/>
              </w:rPr>
            </w:pPr>
          </w:p>
        </w:tc>
        <w:tc>
          <w:tcPr>
            <w:tcW w:w="1442" w:type="dxa"/>
            <w:vMerge/>
          </w:tcPr>
          <w:p w14:paraId="7EACF761" w14:textId="77777777" w:rsidR="00EA5A10" w:rsidRPr="00D22F9B" w:rsidRDefault="00EA5A10" w:rsidP="00B74017">
            <w:pPr>
              <w:rPr>
                <w:rFonts w:cs="Arial"/>
                <w:sz w:val="21"/>
                <w:szCs w:val="21"/>
              </w:rPr>
            </w:pPr>
          </w:p>
        </w:tc>
        <w:tc>
          <w:tcPr>
            <w:tcW w:w="2157" w:type="dxa"/>
          </w:tcPr>
          <w:p w14:paraId="4C9B40FE" w14:textId="77777777" w:rsidR="00EA5A10" w:rsidRPr="00D22F9B" w:rsidRDefault="00EA5A10" w:rsidP="00B74017">
            <w:pPr>
              <w:pStyle w:val="HarvardText"/>
              <w:spacing w:line="240" w:lineRule="auto"/>
              <w:ind w:firstLine="0"/>
              <w:rPr>
                <w:rFonts w:cs="Arial"/>
                <w:szCs w:val="21"/>
              </w:rPr>
            </w:pPr>
            <w:r w:rsidRPr="00D22F9B">
              <w:rPr>
                <w:rFonts w:cs="Arial"/>
                <w:szCs w:val="21"/>
              </w:rPr>
              <w:t xml:space="preserve">New York Post </w:t>
            </w:r>
          </w:p>
        </w:tc>
        <w:tc>
          <w:tcPr>
            <w:tcW w:w="1418" w:type="dxa"/>
          </w:tcPr>
          <w:p w14:paraId="7B193ABE" w14:textId="5B9F60B8" w:rsidR="00EA5A10" w:rsidRPr="00D22F9B" w:rsidRDefault="00EA5A10" w:rsidP="00B74017">
            <w:pPr>
              <w:rPr>
                <w:rFonts w:cs="Arial"/>
                <w:sz w:val="21"/>
                <w:szCs w:val="21"/>
              </w:rPr>
            </w:pPr>
            <w:r w:rsidRPr="00D22F9B">
              <w:rPr>
                <w:rFonts w:asciiTheme="majorBidi" w:hAnsiTheme="majorBidi" w:cstheme="majorBidi"/>
                <w:sz w:val="21"/>
                <w:szCs w:val="21"/>
              </w:rPr>
              <w:t>1</w:t>
            </w:r>
          </w:p>
        </w:tc>
        <w:tc>
          <w:tcPr>
            <w:tcW w:w="1134" w:type="dxa"/>
          </w:tcPr>
          <w:p w14:paraId="11EF8F80" w14:textId="77777777" w:rsidR="00EA5A10" w:rsidRPr="00D22F9B" w:rsidRDefault="00EA5A10" w:rsidP="00B74017">
            <w:pPr>
              <w:pStyle w:val="HarvardText"/>
              <w:spacing w:line="240" w:lineRule="auto"/>
              <w:ind w:firstLine="0"/>
              <w:rPr>
                <w:rFonts w:cs="Arial"/>
                <w:szCs w:val="21"/>
              </w:rPr>
            </w:pPr>
            <w:r w:rsidRPr="00D22F9B">
              <w:rPr>
                <w:rFonts w:cs="Arial"/>
                <w:szCs w:val="21"/>
              </w:rPr>
              <w:t>194</w:t>
            </w:r>
          </w:p>
        </w:tc>
      </w:tr>
      <w:tr w:rsidR="00EA5A10" w:rsidRPr="00D22F9B" w14:paraId="5C0AFFC7" w14:textId="77777777" w:rsidTr="00EE6676">
        <w:trPr>
          <w:trHeight w:val="225"/>
        </w:trPr>
        <w:tc>
          <w:tcPr>
            <w:tcW w:w="1034" w:type="dxa"/>
            <w:vMerge/>
          </w:tcPr>
          <w:p w14:paraId="54A6432E" w14:textId="77777777" w:rsidR="00EA5A10" w:rsidRPr="00D22F9B" w:rsidRDefault="00EA5A10" w:rsidP="00B74017">
            <w:pPr>
              <w:rPr>
                <w:rFonts w:cs="Arial"/>
                <w:sz w:val="21"/>
                <w:szCs w:val="21"/>
              </w:rPr>
            </w:pPr>
          </w:p>
        </w:tc>
        <w:tc>
          <w:tcPr>
            <w:tcW w:w="1442" w:type="dxa"/>
            <w:vMerge w:val="restart"/>
          </w:tcPr>
          <w:p w14:paraId="096C1F4B" w14:textId="77777777" w:rsidR="00EA5A10" w:rsidRPr="00D22F9B" w:rsidRDefault="00EA5A10" w:rsidP="00B74017">
            <w:pPr>
              <w:rPr>
                <w:rFonts w:cs="Arial"/>
                <w:sz w:val="21"/>
                <w:szCs w:val="21"/>
              </w:rPr>
            </w:pPr>
            <w:r w:rsidRPr="00D22F9B">
              <w:rPr>
                <w:rFonts w:cs="Arial"/>
                <w:sz w:val="21"/>
                <w:szCs w:val="21"/>
              </w:rPr>
              <w:t>Liberal</w:t>
            </w:r>
          </w:p>
        </w:tc>
        <w:tc>
          <w:tcPr>
            <w:tcW w:w="2157" w:type="dxa"/>
          </w:tcPr>
          <w:p w14:paraId="13F94316" w14:textId="77777777" w:rsidR="00EA5A10" w:rsidRPr="00D22F9B" w:rsidRDefault="00EA5A10" w:rsidP="00B74017">
            <w:pPr>
              <w:pStyle w:val="HarvardText"/>
              <w:spacing w:line="240" w:lineRule="auto"/>
              <w:ind w:firstLine="0"/>
              <w:rPr>
                <w:rFonts w:cs="Arial"/>
                <w:szCs w:val="21"/>
              </w:rPr>
            </w:pPr>
            <w:r w:rsidRPr="00D22F9B">
              <w:rPr>
                <w:rFonts w:cs="Arial"/>
                <w:szCs w:val="21"/>
              </w:rPr>
              <w:t xml:space="preserve">Los Angeles Times </w:t>
            </w:r>
          </w:p>
        </w:tc>
        <w:tc>
          <w:tcPr>
            <w:tcW w:w="1418" w:type="dxa"/>
          </w:tcPr>
          <w:p w14:paraId="5C8F575E" w14:textId="342578A2" w:rsidR="00EA5A10" w:rsidRPr="00D22F9B" w:rsidRDefault="00EA5A10" w:rsidP="00B74017">
            <w:pPr>
              <w:rPr>
                <w:rFonts w:cs="Arial"/>
                <w:sz w:val="21"/>
                <w:szCs w:val="21"/>
              </w:rPr>
            </w:pPr>
            <w:r w:rsidRPr="00D22F9B">
              <w:rPr>
                <w:rFonts w:asciiTheme="majorBidi" w:hAnsiTheme="majorBidi" w:cstheme="majorBidi"/>
                <w:sz w:val="21"/>
                <w:szCs w:val="21"/>
              </w:rPr>
              <w:t>0</w:t>
            </w:r>
          </w:p>
        </w:tc>
        <w:tc>
          <w:tcPr>
            <w:tcW w:w="1134" w:type="dxa"/>
          </w:tcPr>
          <w:p w14:paraId="021789B8" w14:textId="77777777" w:rsidR="00EA5A10" w:rsidRPr="00D22F9B" w:rsidRDefault="00EA5A10" w:rsidP="00B74017">
            <w:pPr>
              <w:pStyle w:val="HarvardText"/>
              <w:spacing w:line="240" w:lineRule="auto"/>
              <w:ind w:firstLine="0"/>
              <w:rPr>
                <w:rFonts w:cs="Arial"/>
                <w:szCs w:val="21"/>
              </w:rPr>
            </w:pPr>
            <w:r w:rsidRPr="00D22F9B">
              <w:rPr>
                <w:rFonts w:cs="Arial"/>
                <w:szCs w:val="21"/>
              </w:rPr>
              <w:t>0</w:t>
            </w:r>
          </w:p>
        </w:tc>
      </w:tr>
      <w:tr w:rsidR="00EA5A10" w:rsidRPr="00D22F9B" w14:paraId="3263BB83" w14:textId="77777777" w:rsidTr="00EE6676">
        <w:trPr>
          <w:trHeight w:val="435"/>
        </w:trPr>
        <w:tc>
          <w:tcPr>
            <w:tcW w:w="1034" w:type="dxa"/>
            <w:vMerge/>
          </w:tcPr>
          <w:p w14:paraId="2D036E62" w14:textId="77777777" w:rsidR="00EA5A10" w:rsidRPr="00D22F9B" w:rsidRDefault="00EA5A10" w:rsidP="00B74017">
            <w:pPr>
              <w:rPr>
                <w:rFonts w:cs="Arial"/>
                <w:sz w:val="21"/>
                <w:szCs w:val="21"/>
              </w:rPr>
            </w:pPr>
          </w:p>
        </w:tc>
        <w:tc>
          <w:tcPr>
            <w:tcW w:w="1442" w:type="dxa"/>
            <w:vMerge/>
          </w:tcPr>
          <w:p w14:paraId="77AE5E18" w14:textId="77777777" w:rsidR="00EA5A10" w:rsidRPr="00D22F9B" w:rsidRDefault="00EA5A10" w:rsidP="00B74017">
            <w:pPr>
              <w:rPr>
                <w:rFonts w:cs="Arial"/>
                <w:sz w:val="21"/>
                <w:szCs w:val="21"/>
              </w:rPr>
            </w:pPr>
          </w:p>
        </w:tc>
        <w:tc>
          <w:tcPr>
            <w:tcW w:w="2157" w:type="dxa"/>
          </w:tcPr>
          <w:p w14:paraId="775CBD45" w14:textId="77777777" w:rsidR="00EA5A10" w:rsidRPr="00D22F9B" w:rsidRDefault="00EA5A10" w:rsidP="00B74017">
            <w:pPr>
              <w:pStyle w:val="HarvardText"/>
              <w:spacing w:line="240" w:lineRule="auto"/>
              <w:ind w:firstLine="0"/>
              <w:rPr>
                <w:rFonts w:cs="Arial"/>
                <w:szCs w:val="21"/>
              </w:rPr>
            </w:pPr>
            <w:r w:rsidRPr="00D22F9B">
              <w:rPr>
                <w:rFonts w:cs="Arial"/>
                <w:szCs w:val="21"/>
              </w:rPr>
              <w:t>Washington Post</w:t>
            </w:r>
          </w:p>
        </w:tc>
        <w:tc>
          <w:tcPr>
            <w:tcW w:w="1418" w:type="dxa"/>
          </w:tcPr>
          <w:p w14:paraId="3BD5F854" w14:textId="64AA3D28" w:rsidR="00EA5A10" w:rsidRPr="00D22F9B" w:rsidRDefault="00CE3D87" w:rsidP="00B74017">
            <w:pPr>
              <w:rPr>
                <w:rFonts w:cs="Arial"/>
                <w:sz w:val="21"/>
                <w:szCs w:val="21"/>
              </w:rPr>
            </w:pPr>
            <w:r w:rsidRPr="00D22F9B">
              <w:rPr>
                <w:rFonts w:asciiTheme="majorBidi" w:hAnsiTheme="majorBidi" w:cstheme="majorBidi"/>
                <w:sz w:val="21"/>
                <w:szCs w:val="21"/>
              </w:rPr>
              <w:t>2</w:t>
            </w:r>
          </w:p>
        </w:tc>
        <w:tc>
          <w:tcPr>
            <w:tcW w:w="1134" w:type="dxa"/>
          </w:tcPr>
          <w:p w14:paraId="1AA47686" w14:textId="77777777" w:rsidR="00EA5A10" w:rsidRPr="00D22F9B" w:rsidRDefault="00EA5A10" w:rsidP="00B74017">
            <w:pPr>
              <w:pStyle w:val="HarvardText"/>
              <w:spacing w:line="240" w:lineRule="auto"/>
              <w:ind w:firstLine="0"/>
              <w:rPr>
                <w:rFonts w:cs="Arial"/>
                <w:szCs w:val="21"/>
              </w:rPr>
            </w:pPr>
            <w:r w:rsidRPr="00D22F9B">
              <w:rPr>
                <w:rFonts w:cs="Arial"/>
                <w:szCs w:val="21"/>
              </w:rPr>
              <w:t>1435</w:t>
            </w:r>
          </w:p>
        </w:tc>
      </w:tr>
      <w:tr w:rsidR="00EA5A10" w:rsidRPr="00D22F9B" w14:paraId="35B71810" w14:textId="77777777" w:rsidTr="00EE6676">
        <w:trPr>
          <w:trHeight w:val="375"/>
        </w:trPr>
        <w:tc>
          <w:tcPr>
            <w:tcW w:w="1034" w:type="dxa"/>
            <w:vMerge/>
          </w:tcPr>
          <w:p w14:paraId="371D5959" w14:textId="77777777" w:rsidR="00EA5A10" w:rsidRPr="00D22F9B" w:rsidRDefault="00EA5A10" w:rsidP="00B74017">
            <w:pPr>
              <w:rPr>
                <w:rFonts w:cs="Arial"/>
                <w:sz w:val="21"/>
                <w:szCs w:val="21"/>
              </w:rPr>
            </w:pPr>
          </w:p>
        </w:tc>
        <w:tc>
          <w:tcPr>
            <w:tcW w:w="1442" w:type="dxa"/>
            <w:vMerge/>
          </w:tcPr>
          <w:p w14:paraId="7BF96D1E" w14:textId="77777777" w:rsidR="00EA5A10" w:rsidRPr="00D22F9B" w:rsidRDefault="00EA5A10" w:rsidP="00B74017">
            <w:pPr>
              <w:rPr>
                <w:rFonts w:cs="Arial"/>
                <w:sz w:val="21"/>
                <w:szCs w:val="21"/>
              </w:rPr>
            </w:pPr>
          </w:p>
        </w:tc>
        <w:tc>
          <w:tcPr>
            <w:tcW w:w="2157" w:type="dxa"/>
          </w:tcPr>
          <w:p w14:paraId="2ADC042C" w14:textId="36149F0C" w:rsidR="00EA5A10" w:rsidRPr="00D22F9B" w:rsidRDefault="00EA5A10" w:rsidP="00B74017">
            <w:pPr>
              <w:pStyle w:val="HarvardText"/>
              <w:spacing w:line="240" w:lineRule="auto"/>
              <w:ind w:firstLine="0"/>
              <w:rPr>
                <w:rFonts w:cs="Arial"/>
                <w:szCs w:val="21"/>
              </w:rPr>
            </w:pPr>
            <w:r w:rsidRPr="00D22F9B">
              <w:rPr>
                <w:rFonts w:cs="Arial"/>
                <w:szCs w:val="21"/>
              </w:rPr>
              <w:t>New York Times</w:t>
            </w:r>
          </w:p>
        </w:tc>
        <w:tc>
          <w:tcPr>
            <w:tcW w:w="1418" w:type="dxa"/>
          </w:tcPr>
          <w:p w14:paraId="5598D197" w14:textId="71F912C0" w:rsidR="00EA5A10" w:rsidRPr="00D22F9B" w:rsidRDefault="00CE3D87" w:rsidP="00B74017">
            <w:pPr>
              <w:rPr>
                <w:rFonts w:cs="Arial"/>
                <w:sz w:val="21"/>
                <w:szCs w:val="21"/>
              </w:rPr>
            </w:pPr>
            <w:r w:rsidRPr="00D22F9B">
              <w:rPr>
                <w:rFonts w:asciiTheme="majorBidi" w:hAnsiTheme="majorBidi" w:cstheme="majorBidi"/>
                <w:sz w:val="21"/>
                <w:szCs w:val="21"/>
              </w:rPr>
              <w:t>1</w:t>
            </w:r>
          </w:p>
        </w:tc>
        <w:tc>
          <w:tcPr>
            <w:tcW w:w="1134" w:type="dxa"/>
          </w:tcPr>
          <w:p w14:paraId="62AD843E" w14:textId="77777777" w:rsidR="00EA5A10" w:rsidRPr="00D22F9B" w:rsidRDefault="00EA5A10" w:rsidP="00B74017">
            <w:pPr>
              <w:pStyle w:val="HarvardText"/>
              <w:spacing w:line="240" w:lineRule="auto"/>
              <w:ind w:firstLine="0"/>
              <w:rPr>
                <w:rFonts w:cs="Arial"/>
                <w:szCs w:val="21"/>
              </w:rPr>
            </w:pPr>
            <w:r w:rsidRPr="00D22F9B">
              <w:rPr>
                <w:rFonts w:cs="Arial"/>
                <w:szCs w:val="21"/>
              </w:rPr>
              <w:t>2614</w:t>
            </w:r>
          </w:p>
        </w:tc>
      </w:tr>
      <w:tr w:rsidR="00EA5A10" w:rsidRPr="00D22F9B" w14:paraId="067DF8DD" w14:textId="77777777" w:rsidTr="00EE6676">
        <w:trPr>
          <w:trHeight w:val="375"/>
        </w:trPr>
        <w:tc>
          <w:tcPr>
            <w:tcW w:w="1034" w:type="dxa"/>
            <w:vMerge w:val="restart"/>
          </w:tcPr>
          <w:p w14:paraId="4C22F9F9" w14:textId="77777777" w:rsidR="00EA5A10" w:rsidRPr="00D22F9B" w:rsidRDefault="00EA5A10" w:rsidP="00B74017">
            <w:pPr>
              <w:rPr>
                <w:rFonts w:cs="Arial"/>
                <w:sz w:val="21"/>
                <w:szCs w:val="21"/>
              </w:rPr>
            </w:pPr>
            <w:r w:rsidRPr="00D22F9B">
              <w:rPr>
                <w:rFonts w:cs="Arial"/>
                <w:sz w:val="21"/>
                <w:szCs w:val="21"/>
              </w:rPr>
              <w:t>U.K</w:t>
            </w:r>
          </w:p>
        </w:tc>
        <w:tc>
          <w:tcPr>
            <w:tcW w:w="1442" w:type="dxa"/>
            <w:vMerge w:val="restart"/>
          </w:tcPr>
          <w:p w14:paraId="74DCAF54" w14:textId="77777777" w:rsidR="00EA5A10" w:rsidRPr="00D22F9B" w:rsidRDefault="00EA5A10" w:rsidP="00B74017">
            <w:pPr>
              <w:rPr>
                <w:rFonts w:cs="Arial"/>
                <w:sz w:val="21"/>
                <w:szCs w:val="21"/>
              </w:rPr>
            </w:pPr>
            <w:r w:rsidRPr="00D22F9B">
              <w:rPr>
                <w:rFonts w:cs="Arial"/>
                <w:sz w:val="21"/>
                <w:szCs w:val="21"/>
              </w:rPr>
              <w:t>Conservative</w:t>
            </w:r>
          </w:p>
        </w:tc>
        <w:tc>
          <w:tcPr>
            <w:tcW w:w="2157" w:type="dxa"/>
          </w:tcPr>
          <w:p w14:paraId="513F1C9B" w14:textId="0507D9E3" w:rsidR="00EA5A10" w:rsidRPr="00D22F9B" w:rsidRDefault="00EA5A10" w:rsidP="00B74017">
            <w:pPr>
              <w:pStyle w:val="HarvardText"/>
              <w:spacing w:line="240" w:lineRule="auto"/>
              <w:ind w:firstLine="0"/>
              <w:rPr>
                <w:rFonts w:cs="Arial"/>
                <w:szCs w:val="21"/>
              </w:rPr>
            </w:pPr>
            <w:r w:rsidRPr="00D22F9B">
              <w:rPr>
                <w:rFonts w:cs="Arial"/>
                <w:szCs w:val="21"/>
              </w:rPr>
              <w:t xml:space="preserve">Daily Star </w:t>
            </w:r>
          </w:p>
        </w:tc>
        <w:tc>
          <w:tcPr>
            <w:tcW w:w="1418" w:type="dxa"/>
          </w:tcPr>
          <w:p w14:paraId="7D394025" w14:textId="0674ACF2" w:rsidR="00EA5A10" w:rsidRPr="00D22F9B" w:rsidRDefault="00EA5A10" w:rsidP="00B74017">
            <w:pPr>
              <w:rPr>
                <w:rFonts w:cs="Arial"/>
                <w:sz w:val="21"/>
                <w:szCs w:val="21"/>
              </w:rPr>
            </w:pPr>
            <w:r w:rsidRPr="00D22F9B">
              <w:rPr>
                <w:rFonts w:asciiTheme="majorBidi" w:hAnsiTheme="majorBidi" w:cstheme="majorBidi"/>
                <w:sz w:val="21"/>
                <w:szCs w:val="21"/>
              </w:rPr>
              <w:t>0</w:t>
            </w:r>
          </w:p>
        </w:tc>
        <w:tc>
          <w:tcPr>
            <w:tcW w:w="1134" w:type="dxa"/>
          </w:tcPr>
          <w:p w14:paraId="185EC37B" w14:textId="77777777" w:rsidR="00EA5A10" w:rsidRPr="00D22F9B" w:rsidRDefault="00EA5A10" w:rsidP="00B74017">
            <w:pPr>
              <w:pStyle w:val="HarvardText"/>
              <w:spacing w:line="240" w:lineRule="auto"/>
              <w:ind w:firstLine="0"/>
              <w:rPr>
                <w:rFonts w:cs="Arial"/>
                <w:szCs w:val="21"/>
              </w:rPr>
            </w:pPr>
            <w:r w:rsidRPr="00D22F9B">
              <w:rPr>
                <w:rFonts w:cs="Arial"/>
                <w:szCs w:val="21"/>
              </w:rPr>
              <w:t>266</w:t>
            </w:r>
          </w:p>
        </w:tc>
      </w:tr>
      <w:tr w:rsidR="00EA5A10" w:rsidRPr="00D22F9B" w14:paraId="5A8BACA1" w14:textId="77777777" w:rsidTr="00EE6676">
        <w:trPr>
          <w:trHeight w:val="255"/>
        </w:trPr>
        <w:tc>
          <w:tcPr>
            <w:tcW w:w="1034" w:type="dxa"/>
            <w:vMerge/>
          </w:tcPr>
          <w:p w14:paraId="29C0EC16" w14:textId="77777777" w:rsidR="00EA5A10" w:rsidRPr="00D22F9B" w:rsidRDefault="00EA5A10" w:rsidP="00B74017">
            <w:pPr>
              <w:rPr>
                <w:rFonts w:cs="Arial"/>
                <w:sz w:val="21"/>
                <w:szCs w:val="21"/>
              </w:rPr>
            </w:pPr>
          </w:p>
        </w:tc>
        <w:tc>
          <w:tcPr>
            <w:tcW w:w="1442" w:type="dxa"/>
            <w:vMerge/>
          </w:tcPr>
          <w:p w14:paraId="692DCB80" w14:textId="77777777" w:rsidR="00EA5A10" w:rsidRPr="00D22F9B" w:rsidRDefault="00EA5A10" w:rsidP="00B74017">
            <w:pPr>
              <w:rPr>
                <w:rFonts w:cs="Arial"/>
                <w:sz w:val="21"/>
                <w:szCs w:val="21"/>
              </w:rPr>
            </w:pPr>
          </w:p>
        </w:tc>
        <w:tc>
          <w:tcPr>
            <w:tcW w:w="2157" w:type="dxa"/>
          </w:tcPr>
          <w:p w14:paraId="1CE4E098" w14:textId="5CB41EA0" w:rsidR="00EA5A10" w:rsidRPr="00D22F9B" w:rsidRDefault="00EA5A10" w:rsidP="00B74017">
            <w:pPr>
              <w:pStyle w:val="HarvardText"/>
              <w:spacing w:line="240" w:lineRule="auto"/>
              <w:ind w:firstLine="0"/>
              <w:rPr>
                <w:rFonts w:cs="Arial"/>
                <w:szCs w:val="21"/>
              </w:rPr>
            </w:pPr>
            <w:r w:rsidRPr="00D22F9B">
              <w:rPr>
                <w:rFonts w:cs="Arial"/>
                <w:szCs w:val="21"/>
              </w:rPr>
              <w:t>The Sun</w:t>
            </w:r>
          </w:p>
        </w:tc>
        <w:tc>
          <w:tcPr>
            <w:tcW w:w="1418" w:type="dxa"/>
          </w:tcPr>
          <w:p w14:paraId="1388DAB3" w14:textId="7B514D2D" w:rsidR="00EA5A10" w:rsidRPr="00D22F9B" w:rsidRDefault="00CE3D87" w:rsidP="00B74017">
            <w:pPr>
              <w:rPr>
                <w:rFonts w:cs="Arial"/>
                <w:sz w:val="21"/>
                <w:szCs w:val="21"/>
              </w:rPr>
            </w:pPr>
            <w:r w:rsidRPr="00D22F9B">
              <w:rPr>
                <w:rFonts w:asciiTheme="majorBidi" w:hAnsiTheme="majorBidi" w:cstheme="majorBidi"/>
                <w:sz w:val="21"/>
                <w:szCs w:val="21"/>
              </w:rPr>
              <w:t>2</w:t>
            </w:r>
          </w:p>
        </w:tc>
        <w:tc>
          <w:tcPr>
            <w:tcW w:w="1134" w:type="dxa"/>
          </w:tcPr>
          <w:p w14:paraId="043AB057" w14:textId="77777777" w:rsidR="00EA5A10" w:rsidRPr="00D22F9B" w:rsidRDefault="00EA5A10" w:rsidP="00B74017">
            <w:pPr>
              <w:pStyle w:val="HarvardText"/>
              <w:spacing w:line="240" w:lineRule="auto"/>
              <w:ind w:firstLine="0"/>
              <w:rPr>
                <w:rFonts w:cs="Arial"/>
                <w:szCs w:val="21"/>
              </w:rPr>
            </w:pPr>
            <w:r w:rsidRPr="00D22F9B">
              <w:rPr>
                <w:rFonts w:cs="Arial"/>
                <w:szCs w:val="21"/>
              </w:rPr>
              <w:t>1136</w:t>
            </w:r>
          </w:p>
        </w:tc>
      </w:tr>
      <w:tr w:rsidR="00EA5A10" w:rsidRPr="00D22F9B" w14:paraId="48F6F6AB" w14:textId="77777777" w:rsidTr="00EE6676">
        <w:trPr>
          <w:trHeight w:val="270"/>
        </w:trPr>
        <w:tc>
          <w:tcPr>
            <w:tcW w:w="1034" w:type="dxa"/>
            <w:vMerge/>
          </w:tcPr>
          <w:p w14:paraId="3B6A9114" w14:textId="77777777" w:rsidR="00EA5A10" w:rsidRPr="00D22F9B" w:rsidRDefault="00EA5A10" w:rsidP="00B74017">
            <w:pPr>
              <w:rPr>
                <w:rFonts w:cs="Arial"/>
                <w:sz w:val="21"/>
                <w:szCs w:val="21"/>
              </w:rPr>
            </w:pPr>
          </w:p>
        </w:tc>
        <w:tc>
          <w:tcPr>
            <w:tcW w:w="1442" w:type="dxa"/>
            <w:vMerge/>
          </w:tcPr>
          <w:p w14:paraId="024C7806" w14:textId="77777777" w:rsidR="00EA5A10" w:rsidRPr="00D22F9B" w:rsidRDefault="00EA5A10" w:rsidP="00B74017">
            <w:pPr>
              <w:rPr>
                <w:rFonts w:cs="Arial"/>
                <w:sz w:val="21"/>
                <w:szCs w:val="21"/>
              </w:rPr>
            </w:pPr>
          </w:p>
        </w:tc>
        <w:tc>
          <w:tcPr>
            <w:tcW w:w="2157" w:type="dxa"/>
          </w:tcPr>
          <w:p w14:paraId="4AA523CB" w14:textId="10A6203C" w:rsidR="00EA5A10" w:rsidRPr="00D22F9B" w:rsidRDefault="00EA5A10" w:rsidP="00B74017">
            <w:pPr>
              <w:pStyle w:val="HarvardText"/>
              <w:spacing w:line="240" w:lineRule="auto"/>
              <w:ind w:firstLine="0"/>
              <w:rPr>
                <w:rFonts w:cs="Arial"/>
                <w:szCs w:val="21"/>
              </w:rPr>
            </w:pPr>
            <w:r w:rsidRPr="00D22F9B">
              <w:rPr>
                <w:rFonts w:cs="Arial"/>
                <w:szCs w:val="21"/>
              </w:rPr>
              <w:t>Daily Mail</w:t>
            </w:r>
          </w:p>
        </w:tc>
        <w:tc>
          <w:tcPr>
            <w:tcW w:w="1418" w:type="dxa"/>
          </w:tcPr>
          <w:p w14:paraId="3C5B03A2" w14:textId="03935D68" w:rsidR="00EA5A10" w:rsidRPr="00D22F9B" w:rsidRDefault="00EA5A10" w:rsidP="00B74017">
            <w:pPr>
              <w:rPr>
                <w:rFonts w:cs="Arial"/>
                <w:sz w:val="21"/>
                <w:szCs w:val="21"/>
              </w:rPr>
            </w:pPr>
            <w:r w:rsidRPr="00D22F9B">
              <w:rPr>
                <w:rFonts w:asciiTheme="majorBidi" w:hAnsiTheme="majorBidi" w:cstheme="majorBidi"/>
                <w:sz w:val="21"/>
                <w:szCs w:val="21"/>
              </w:rPr>
              <w:t>0</w:t>
            </w:r>
          </w:p>
        </w:tc>
        <w:tc>
          <w:tcPr>
            <w:tcW w:w="1134" w:type="dxa"/>
          </w:tcPr>
          <w:p w14:paraId="0AA72304" w14:textId="77777777" w:rsidR="00EA5A10" w:rsidRPr="00D22F9B" w:rsidRDefault="00EA5A10" w:rsidP="00B74017">
            <w:pPr>
              <w:pStyle w:val="HarvardText"/>
              <w:spacing w:line="240" w:lineRule="auto"/>
              <w:ind w:firstLine="0"/>
              <w:rPr>
                <w:rFonts w:cs="Arial"/>
                <w:szCs w:val="21"/>
              </w:rPr>
            </w:pPr>
            <w:r w:rsidRPr="00D22F9B">
              <w:rPr>
                <w:rFonts w:cs="Arial"/>
                <w:szCs w:val="21"/>
              </w:rPr>
              <w:t>514</w:t>
            </w:r>
          </w:p>
        </w:tc>
      </w:tr>
      <w:tr w:rsidR="00EA5A10" w:rsidRPr="00D22F9B" w14:paraId="1870EF27" w14:textId="77777777" w:rsidTr="00EE6676">
        <w:trPr>
          <w:trHeight w:val="315"/>
        </w:trPr>
        <w:tc>
          <w:tcPr>
            <w:tcW w:w="1034" w:type="dxa"/>
            <w:vMerge/>
          </w:tcPr>
          <w:p w14:paraId="4561CA06" w14:textId="77777777" w:rsidR="00EA5A10" w:rsidRPr="00D22F9B" w:rsidRDefault="00EA5A10" w:rsidP="00B74017">
            <w:pPr>
              <w:rPr>
                <w:rFonts w:cs="Arial"/>
                <w:sz w:val="21"/>
                <w:szCs w:val="21"/>
              </w:rPr>
            </w:pPr>
          </w:p>
        </w:tc>
        <w:tc>
          <w:tcPr>
            <w:tcW w:w="1442" w:type="dxa"/>
            <w:vMerge w:val="restart"/>
          </w:tcPr>
          <w:p w14:paraId="53902218" w14:textId="77777777" w:rsidR="00EA5A10" w:rsidRPr="00D22F9B" w:rsidRDefault="00EA5A10" w:rsidP="00B74017">
            <w:pPr>
              <w:rPr>
                <w:rFonts w:cs="Arial"/>
                <w:sz w:val="21"/>
                <w:szCs w:val="21"/>
              </w:rPr>
            </w:pPr>
            <w:r w:rsidRPr="00D22F9B">
              <w:rPr>
                <w:rFonts w:cs="Arial"/>
                <w:sz w:val="21"/>
                <w:szCs w:val="21"/>
              </w:rPr>
              <w:t>Liberal</w:t>
            </w:r>
          </w:p>
        </w:tc>
        <w:tc>
          <w:tcPr>
            <w:tcW w:w="2157" w:type="dxa"/>
          </w:tcPr>
          <w:p w14:paraId="5B78CB5C" w14:textId="77777777" w:rsidR="00EA5A10" w:rsidRPr="00D22F9B" w:rsidRDefault="00EA5A10" w:rsidP="00B74017">
            <w:pPr>
              <w:pStyle w:val="HarvardText"/>
              <w:spacing w:line="240" w:lineRule="auto"/>
              <w:ind w:firstLine="0"/>
              <w:rPr>
                <w:rFonts w:cs="Arial"/>
                <w:szCs w:val="21"/>
              </w:rPr>
            </w:pPr>
            <w:r w:rsidRPr="00D22F9B">
              <w:rPr>
                <w:rFonts w:cs="Arial"/>
                <w:szCs w:val="21"/>
              </w:rPr>
              <w:t>Daily Mirror</w:t>
            </w:r>
          </w:p>
        </w:tc>
        <w:tc>
          <w:tcPr>
            <w:tcW w:w="1418" w:type="dxa"/>
          </w:tcPr>
          <w:p w14:paraId="441E5DB1" w14:textId="790ABA3F" w:rsidR="00EA5A10" w:rsidRPr="00D22F9B" w:rsidRDefault="00CE3D87" w:rsidP="00B74017">
            <w:pPr>
              <w:rPr>
                <w:rFonts w:cs="Arial"/>
                <w:sz w:val="21"/>
                <w:szCs w:val="21"/>
              </w:rPr>
            </w:pPr>
            <w:r w:rsidRPr="00D22F9B">
              <w:rPr>
                <w:rFonts w:asciiTheme="majorBidi" w:hAnsiTheme="majorBidi" w:cstheme="majorBidi"/>
                <w:sz w:val="21"/>
                <w:szCs w:val="21"/>
              </w:rPr>
              <w:t>3</w:t>
            </w:r>
          </w:p>
        </w:tc>
        <w:tc>
          <w:tcPr>
            <w:tcW w:w="1134" w:type="dxa"/>
          </w:tcPr>
          <w:p w14:paraId="5BFD1DE6" w14:textId="77777777" w:rsidR="00EA5A10" w:rsidRPr="00D22F9B" w:rsidRDefault="00EA5A10" w:rsidP="00B74017">
            <w:pPr>
              <w:pStyle w:val="HarvardText"/>
              <w:spacing w:line="240" w:lineRule="auto"/>
              <w:ind w:firstLine="0"/>
              <w:rPr>
                <w:rFonts w:cs="Arial"/>
                <w:szCs w:val="21"/>
              </w:rPr>
            </w:pPr>
            <w:r w:rsidRPr="00D22F9B">
              <w:rPr>
                <w:rFonts w:cs="Arial"/>
                <w:szCs w:val="21"/>
              </w:rPr>
              <w:t>878</w:t>
            </w:r>
          </w:p>
        </w:tc>
      </w:tr>
      <w:tr w:rsidR="00EA5A10" w:rsidRPr="00D22F9B" w14:paraId="603756E4" w14:textId="77777777" w:rsidTr="00EE6676">
        <w:trPr>
          <w:trHeight w:val="285"/>
        </w:trPr>
        <w:tc>
          <w:tcPr>
            <w:tcW w:w="1034" w:type="dxa"/>
            <w:vMerge/>
          </w:tcPr>
          <w:p w14:paraId="3F93628A" w14:textId="77777777" w:rsidR="00EA5A10" w:rsidRPr="00D22F9B" w:rsidRDefault="00EA5A10" w:rsidP="00B74017">
            <w:pPr>
              <w:rPr>
                <w:rFonts w:cs="Arial"/>
                <w:sz w:val="21"/>
                <w:szCs w:val="21"/>
              </w:rPr>
            </w:pPr>
          </w:p>
        </w:tc>
        <w:tc>
          <w:tcPr>
            <w:tcW w:w="1442" w:type="dxa"/>
            <w:vMerge/>
          </w:tcPr>
          <w:p w14:paraId="14382AE4" w14:textId="77777777" w:rsidR="00EA5A10" w:rsidRPr="00D22F9B" w:rsidRDefault="00EA5A10" w:rsidP="00B74017">
            <w:pPr>
              <w:rPr>
                <w:rFonts w:cs="Arial"/>
                <w:sz w:val="21"/>
                <w:szCs w:val="21"/>
              </w:rPr>
            </w:pPr>
          </w:p>
        </w:tc>
        <w:tc>
          <w:tcPr>
            <w:tcW w:w="2157" w:type="dxa"/>
          </w:tcPr>
          <w:p w14:paraId="49D22FBD" w14:textId="730D8B58" w:rsidR="00EA5A10" w:rsidRPr="00D22F9B" w:rsidRDefault="00EA5A10" w:rsidP="00B74017">
            <w:pPr>
              <w:pStyle w:val="HarvardText"/>
              <w:spacing w:line="240" w:lineRule="auto"/>
              <w:ind w:firstLine="0"/>
              <w:rPr>
                <w:rFonts w:cs="Arial"/>
                <w:szCs w:val="21"/>
              </w:rPr>
            </w:pPr>
            <w:r w:rsidRPr="00D22F9B">
              <w:rPr>
                <w:rFonts w:cs="Arial"/>
                <w:szCs w:val="21"/>
              </w:rPr>
              <w:t xml:space="preserve">The Guardian </w:t>
            </w:r>
          </w:p>
        </w:tc>
        <w:tc>
          <w:tcPr>
            <w:tcW w:w="1418" w:type="dxa"/>
          </w:tcPr>
          <w:p w14:paraId="1F7E475E" w14:textId="2B97E951" w:rsidR="00EA5A10" w:rsidRPr="00D22F9B" w:rsidRDefault="00CE3D87" w:rsidP="00B74017">
            <w:pPr>
              <w:rPr>
                <w:rFonts w:cs="Arial"/>
                <w:sz w:val="21"/>
                <w:szCs w:val="21"/>
              </w:rPr>
            </w:pPr>
            <w:r w:rsidRPr="00D22F9B">
              <w:rPr>
                <w:rFonts w:asciiTheme="majorBidi" w:hAnsiTheme="majorBidi" w:cstheme="majorBidi"/>
                <w:sz w:val="21"/>
                <w:szCs w:val="21"/>
              </w:rPr>
              <w:t>2</w:t>
            </w:r>
          </w:p>
        </w:tc>
        <w:tc>
          <w:tcPr>
            <w:tcW w:w="1134" w:type="dxa"/>
          </w:tcPr>
          <w:p w14:paraId="4A84B598" w14:textId="77777777" w:rsidR="00EA5A10" w:rsidRPr="00D22F9B" w:rsidRDefault="00EA5A10" w:rsidP="00B74017">
            <w:pPr>
              <w:pStyle w:val="HarvardText"/>
              <w:spacing w:line="240" w:lineRule="auto"/>
              <w:ind w:firstLine="0"/>
              <w:rPr>
                <w:rFonts w:cs="Arial"/>
                <w:szCs w:val="21"/>
              </w:rPr>
            </w:pPr>
            <w:r w:rsidRPr="00D22F9B">
              <w:rPr>
                <w:rFonts w:cs="Arial"/>
                <w:szCs w:val="21"/>
              </w:rPr>
              <w:t>5024</w:t>
            </w:r>
          </w:p>
        </w:tc>
      </w:tr>
      <w:tr w:rsidR="00EA5A10" w:rsidRPr="00D22F9B" w14:paraId="539EF4B2" w14:textId="77777777" w:rsidTr="00EE6676">
        <w:trPr>
          <w:trHeight w:val="210"/>
        </w:trPr>
        <w:tc>
          <w:tcPr>
            <w:tcW w:w="1034" w:type="dxa"/>
            <w:vMerge/>
          </w:tcPr>
          <w:p w14:paraId="460D5E64" w14:textId="77777777" w:rsidR="00EA5A10" w:rsidRPr="00D22F9B" w:rsidRDefault="00EA5A10" w:rsidP="00B74017">
            <w:pPr>
              <w:rPr>
                <w:rFonts w:cs="Arial"/>
                <w:sz w:val="21"/>
                <w:szCs w:val="21"/>
              </w:rPr>
            </w:pPr>
          </w:p>
        </w:tc>
        <w:tc>
          <w:tcPr>
            <w:tcW w:w="1442" w:type="dxa"/>
            <w:vMerge/>
          </w:tcPr>
          <w:p w14:paraId="09EAFBF2" w14:textId="77777777" w:rsidR="00EA5A10" w:rsidRPr="00D22F9B" w:rsidRDefault="00EA5A10" w:rsidP="00B74017">
            <w:pPr>
              <w:rPr>
                <w:rFonts w:cs="Arial"/>
                <w:sz w:val="21"/>
                <w:szCs w:val="21"/>
              </w:rPr>
            </w:pPr>
          </w:p>
        </w:tc>
        <w:tc>
          <w:tcPr>
            <w:tcW w:w="2157" w:type="dxa"/>
          </w:tcPr>
          <w:p w14:paraId="16D02FAF" w14:textId="69A7ABB9" w:rsidR="00EA5A10" w:rsidRPr="00D22F9B" w:rsidRDefault="00EA5A10" w:rsidP="00B74017">
            <w:pPr>
              <w:pStyle w:val="HarvardText"/>
              <w:spacing w:line="240" w:lineRule="auto"/>
              <w:ind w:firstLine="0"/>
              <w:rPr>
                <w:rFonts w:cs="Arial"/>
                <w:szCs w:val="21"/>
              </w:rPr>
            </w:pPr>
            <w:r w:rsidRPr="00D22F9B">
              <w:rPr>
                <w:rFonts w:cs="Arial"/>
                <w:szCs w:val="21"/>
              </w:rPr>
              <w:t xml:space="preserve">I (Independent) </w:t>
            </w:r>
          </w:p>
        </w:tc>
        <w:tc>
          <w:tcPr>
            <w:tcW w:w="1418" w:type="dxa"/>
          </w:tcPr>
          <w:p w14:paraId="4BC20BF7" w14:textId="7DDE8796" w:rsidR="00EA5A10" w:rsidRPr="00D22F9B" w:rsidRDefault="00CE3D87" w:rsidP="00B74017">
            <w:pPr>
              <w:rPr>
                <w:rFonts w:cs="Arial"/>
                <w:sz w:val="21"/>
                <w:szCs w:val="21"/>
              </w:rPr>
            </w:pPr>
            <w:r w:rsidRPr="00D22F9B">
              <w:rPr>
                <w:rFonts w:asciiTheme="majorBidi" w:hAnsiTheme="majorBidi" w:cstheme="majorBidi"/>
                <w:sz w:val="21"/>
                <w:szCs w:val="21"/>
              </w:rPr>
              <w:t>1</w:t>
            </w:r>
          </w:p>
        </w:tc>
        <w:tc>
          <w:tcPr>
            <w:tcW w:w="1134" w:type="dxa"/>
          </w:tcPr>
          <w:p w14:paraId="6E51CFD4" w14:textId="77777777" w:rsidR="00EA5A10" w:rsidRPr="00D22F9B" w:rsidRDefault="00EA5A10" w:rsidP="00B74017">
            <w:pPr>
              <w:pStyle w:val="HarvardText"/>
              <w:spacing w:line="240" w:lineRule="auto"/>
              <w:ind w:firstLine="0"/>
              <w:rPr>
                <w:rFonts w:cs="Arial"/>
                <w:szCs w:val="21"/>
              </w:rPr>
            </w:pPr>
            <w:r w:rsidRPr="00D22F9B">
              <w:rPr>
                <w:rFonts w:cs="Arial"/>
                <w:szCs w:val="21"/>
              </w:rPr>
              <w:t>2298</w:t>
            </w:r>
          </w:p>
        </w:tc>
      </w:tr>
      <w:tr w:rsidR="00EA5A10" w:rsidRPr="00D22F9B" w14:paraId="7C4F7E74" w14:textId="77777777" w:rsidTr="00EE6676">
        <w:trPr>
          <w:trHeight w:val="345"/>
        </w:trPr>
        <w:tc>
          <w:tcPr>
            <w:tcW w:w="1034" w:type="dxa"/>
            <w:vMerge w:val="restart"/>
          </w:tcPr>
          <w:p w14:paraId="141E3419" w14:textId="502F4BCD" w:rsidR="00EA5A10" w:rsidRPr="00D22F9B" w:rsidRDefault="00EA5A10" w:rsidP="00B74017">
            <w:pPr>
              <w:rPr>
                <w:rFonts w:cs="Arial"/>
                <w:sz w:val="21"/>
                <w:szCs w:val="21"/>
              </w:rPr>
            </w:pPr>
            <w:r w:rsidRPr="00D22F9B">
              <w:rPr>
                <w:rFonts w:cs="Arial"/>
                <w:sz w:val="21"/>
                <w:szCs w:val="21"/>
              </w:rPr>
              <w:lastRenderedPageBreak/>
              <w:t>Australia</w:t>
            </w:r>
          </w:p>
        </w:tc>
        <w:tc>
          <w:tcPr>
            <w:tcW w:w="1442" w:type="dxa"/>
            <w:vMerge w:val="restart"/>
          </w:tcPr>
          <w:p w14:paraId="65C157FB" w14:textId="77777777" w:rsidR="00EA5A10" w:rsidRPr="00D22F9B" w:rsidRDefault="00EA5A10" w:rsidP="00B74017">
            <w:pPr>
              <w:rPr>
                <w:rFonts w:cs="Arial"/>
                <w:sz w:val="21"/>
                <w:szCs w:val="21"/>
              </w:rPr>
            </w:pPr>
            <w:r w:rsidRPr="00D22F9B">
              <w:rPr>
                <w:rFonts w:cs="Arial"/>
                <w:sz w:val="21"/>
                <w:szCs w:val="21"/>
              </w:rPr>
              <w:t>Conservative</w:t>
            </w:r>
          </w:p>
        </w:tc>
        <w:tc>
          <w:tcPr>
            <w:tcW w:w="2157" w:type="dxa"/>
          </w:tcPr>
          <w:p w14:paraId="45591B2A" w14:textId="77777777" w:rsidR="00EA5A10" w:rsidRPr="00D22F9B" w:rsidRDefault="00EA5A10" w:rsidP="00B74017">
            <w:pPr>
              <w:pStyle w:val="HarvardText"/>
              <w:spacing w:line="240" w:lineRule="auto"/>
              <w:ind w:firstLine="0"/>
              <w:rPr>
                <w:rFonts w:cs="Arial"/>
                <w:szCs w:val="21"/>
              </w:rPr>
            </w:pPr>
            <w:r w:rsidRPr="00D22F9B">
              <w:rPr>
                <w:rFonts w:cs="Arial"/>
                <w:szCs w:val="21"/>
              </w:rPr>
              <w:t>The Australian</w:t>
            </w:r>
          </w:p>
        </w:tc>
        <w:tc>
          <w:tcPr>
            <w:tcW w:w="1418" w:type="dxa"/>
          </w:tcPr>
          <w:p w14:paraId="0673F214" w14:textId="5D048A6A" w:rsidR="00EA5A10" w:rsidRPr="00D22F9B" w:rsidRDefault="00CE3D87" w:rsidP="00B74017">
            <w:pPr>
              <w:rPr>
                <w:rFonts w:cs="Arial"/>
                <w:sz w:val="21"/>
                <w:szCs w:val="21"/>
              </w:rPr>
            </w:pPr>
            <w:r w:rsidRPr="00D22F9B">
              <w:rPr>
                <w:rFonts w:asciiTheme="majorBidi" w:hAnsiTheme="majorBidi" w:cstheme="majorBidi"/>
                <w:sz w:val="21"/>
                <w:szCs w:val="21"/>
              </w:rPr>
              <w:t>2</w:t>
            </w:r>
          </w:p>
        </w:tc>
        <w:tc>
          <w:tcPr>
            <w:tcW w:w="1134" w:type="dxa"/>
          </w:tcPr>
          <w:p w14:paraId="291A983F" w14:textId="77777777" w:rsidR="00EA5A10" w:rsidRPr="00D22F9B" w:rsidRDefault="00EA5A10" w:rsidP="00B74017">
            <w:pPr>
              <w:pStyle w:val="HarvardText"/>
              <w:spacing w:line="240" w:lineRule="auto"/>
              <w:ind w:firstLine="0"/>
              <w:rPr>
                <w:rFonts w:cs="Arial"/>
                <w:szCs w:val="21"/>
              </w:rPr>
            </w:pPr>
            <w:r w:rsidRPr="00D22F9B">
              <w:rPr>
                <w:rFonts w:cs="Arial"/>
                <w:szCs w:val="21"/>
              </w:rPr>
              <w:t>3785</w:t>
            </w:r>
          </w:p>
        </w:tc>
      </w:tr>
      <w:tr w:rsidR="00EA5A10" w:rsidRPr="00D22F9B" w14:paraId="2B71FAFA" w14:textId="77777777" w:rsidTr="00EE6676">
        <w:trPr>
          <w:trHeight w:val="300"/>
        </w:trPr>
        <w:tc>
          <w:tcPr>
            <w:tcW w:w="1034" w:type="dxa"/>
            <w:vMerge/>
          </w:tcPr>
          <w:p w14:paraId="10B3129E" w14:textId="77777777" w:rsidR="00EA5A10" w:rsidRPr="00D22F9B" w:rsidRDefault="00EA5A10" w:rsidP="00B74017">
            <w:pPr>
              <w:rPr>
                <w:rFonts w:cs="Arial"/>
                <w:sz w:val="21"/>
                <w:szCs w:val="21"/>
              </w:rPr>
            </w:pPr>
          </w:p>
        </w:tc>
        <w:tc>
          <w:tcPr>
            <w:tcW w:w="1442" w:type="dxa"/>
            <w:vMerge/>
          </w:tcPr>
          <w:p w14:paraId="40DDEF38" w14:textId="77777777" w:rsidR="00EA5A10" w:rsidRPr="00D22F9B" w:rsidRDefault="00EA5A10" w:rsidP="00B74017">
            <w:pPr>
              <w:rPr>
                <w:rFonts w:cs="Arial"/>
                <w:sz w:val="21"/>
                <w:szCs w:val="21"/>
              </w:rPr>
            </w:pPr>
          </w:p>
        </w:tc>
        <w:tc>
          <w:tcPr>
            <w:tcW w:w="2157" w:type="dxa"/>
          </w:tcPr>
          <w:p w14:paraId="1D2F1D8C" w14:textId="77777777" w:rsidR="00EA5A10" w:rsidRPr="00D22F9B" w:rsidRDefault="00EA5A10" w:rsidP="00B74017">
            <w:pPr>
              <w:pStyle w:val="HarvardText"/>
              <w:spacing w:line="240" w:lineRule="auto"/>
              <w:ind w:firstLine="0"/>
              <w:rPr>
                <w:rFonts w:cs="Arial"/>
                <w:szCs w:val="21"/>
              </w:rPr>
            </w:pPr>
            <w:r w:rsidRPr="00D22F9B">
              <w:rPr>
                <w:rFonts w:cs="Arial"/>
                <w:szCs w:val="21"/>
              </w:rPr>
              <w:t>The Daily Mercury</w:t>
            </w:r>
          </w:p>
        </w:tc>
        <w:tc>
          <w:tcPr>
            <w:tcW w:w="1418" w:type="dxa"/>
          </w:tcPr>
          <w:p w14:paraId="338D5469" w14:textId="79BBFCE6" w:rsidR="00EA5A10" w:rsidRPr="00D22F9B" w:rsidRDefault="00EA5A10" w:rsidP="00B74017">
            <w:pPr>
              <w:rPr>
                <w:rFonts w:cs="Arial"/>
                <w:sz w:val="21"/>
                <w:szCs w:val="21"/>
              </w:rPr>
            </w:pPr>
            <w:r w:rsidRPr="00D22F9B">
              <w:rPr>
                <w:rFonts w:asciiTheme="majorBidi" w:hAnsiTheme="majorBidi" w:cstheme="majorBidi"/>
                <w:sz w:val="21"/>
                <w:szCs w:val="21"/>
              </w:rPr>
              <w:t>0</w:t>
            </w:r>
          </w:p>
        </w:tc>
        <w:tc>
          <w:tcPr>
            <w:tcW w:w="1134" w:type="dxa"/>
          </w:tcPr>
          <w:p w14:paraId="4FEBFDBC" w14:textId="77777777" w:rsidR="00EA5A10" w:rsidRPr="00D22F9B" w:rsidRDefault="00EA5A10" w:rsidP="00B74017">
            <w:pPr>
              <w:pStyle w:val="HarvardText"/>
              <w:spacing w:line="240" w:lineRule="auto"/>
              <w:ind w:firstLine="0"/>
              <w:rPr>
                <w:rFonts w:cs="Arial"/>
                <w:szCs w:val="21"/>
              </w:rPr>
            </w:pPr>
            <w:r w:rsidRPr="00D22F9B">
              <w:rPr>
                <w:rFonts w:cs="Arial"/>
                <w:szCs w:val="21"/>
              </w:rPr>
              <w:t>171</w:t>
            </w:r>
          </w:p>
        </w:tc>
      </w:tr>
      <w:tr w:rsidR="00EA5A10" w:rsidRPr="00D22F9B" w14:paraId="14404AF1" w14:textId="77777777" w:rsidTr="00EE6676">
        <w:trPr>
          <w:trHeight w:val="225"/>
        </w:trPr>
        <w:tc>
          <w:tcPr>
            <w:tcW w:w="1034" w:type="dxa"/>
            <w:vMerge/>
          </w:tcPr>
          <w:p w14:paraId="4EB60EF4" w14:textId="77777777" w:rsidR="00EA5A10" w:rsidRPr="00D22F9B" w:rsidRDefault="00EA5A10" w:rsidP="00B74017">
            <w:pPr>
              <w:rPr>
                <w:rFonts w:cs="Arial"/>
                <w:sz w:val="21"/>
                <w:szCs w:val="21"/>
              </w:rPr>
            </w:pPr>
          </w:p>
        </w:tc>
        <w:tc>
          <w:tcPr>
            <w:tcW w:w="1442" w:type="dxa"/>
            <w:vMerge/>
          </w:tcPr>
          <w:p w14:paraId="39688114" w14:textId="77777777" w:rsidR="00EA5A10" w:rsidRPr="00D22F9B" w:rsidRDefault="00EA5A10" w:rsidP="00B74017">
            <w:pPr>
              <w:rPr>
                <w:rFonts w:cs="Arial"/>
                <w:sz w:val="21"/>
                <w:szCs w:val="21"/>
              </w:rPr>
            </w:pPr>
          </w:p>
        </w:tc>
        <w:tc>
          <w:tcPr>
            <w:tcW w:w="2157" w:type="dxa"/>
          </w:tcPr>
          <w:p w14:paraId="792CBF51" w14:textId="77777777" w:rsidR="00EA5A10" w:rsidRPr="00D22F9B" w:rsidRDefault="00EA5A10" w:rsidP="00B74017">
            <w:pPr>
              <w:pStyle w:val="HarvardText"/>
              <w:spacing w:line="240" w:lineRule="auto"/>
              <w:ind w:firstLine="0"/>
              <w:rPr>
                <w:rFonts w:cs="Arial"/>
                <w:szCs w:val="21"/>
              </w:rPr>
            </w:pPr>
            <w:r w:rsidRPr="00D22F9B">
              <w:rPr>
                <w:rFonts w:cs="Arial"/>
                <w:szCs w:val="21"/>
              </w:rPr>
              <w:t>The Courier Mail</w:t>
            </w:r>
          </w:p>
        </w:tc>
        <w:tc>
          <w:tcPr>
            <w:tcW w:w="1418" w:type="dxa"/>
          </w:tcPr>
          <w:p w14:paraId="44B48B93" w14:textId="689FFC41" w:rsidR="00EA5A10" w:rsidRPr="00D22F9B" w:rsidRDefault="00EA5A10" w:rsidP="00B74017">
            <w:pPr>
              <w:rPr>
                <w:rFonts w:cs="Arial"/>
                <w:sz w:val="21"/>
                <w:szCs w:val="21"/>
              </w:rPr>
            </w:pPr>
            <w:r w:rsidRPr="00D22F9B">
              <w:rPr>
                <w:rFonts w:asciiTheme="majorBidi" w:hAnsiTheme="majorBidi" w:cstheme="majorBidi"/>
                <w:sz w:val="21"/>
                <w:szCs w:val="21"/>
              </w:rPr>
              <w:t>0</w:t>
            </w:r>
          </w:p>
        </w:tc>
        <w:tc>
          <w:tcPr>
            <w:tcW w:w="1134" w:type="dxa"/>
          </w:tcPr>
          <w:p w14:paraId="5D5B57B3" w14:textId="77777777" w:rsidR="00EA5A10" w:rsidRPr="00D22F9B" w:rsidRDefault="00EA5A10" w:rsidP="00B74017">
            <w:pPr>
              <w:pStyle w:val="HarvardText"/>
              <w:spacing w:line="240" w:lineRule="auto"/>
              <w:ind w:firstLine="0"/>
              <w:rPr>
                <w:rFonts w:cs="Arial"/>
                <w:szCs w:val="21"/>
              </w:rPr>
            </w:pPr>
            <w:r w:rsidRPr="00D22F9B">
              <w:rPr>
                <w:rFonts w:cs="Arial"/>
                <w:szCs w:val="21"/>
              </w:rPr>
              <w:t>0</w:t>
            </w:r>
          </w:p>
        </w:tc>
      </w:tr>
      <w:tr w:rsidR="00EA5A10" w:rsidRPr="00D22F9B" w14:paraId="3D3C7C88" w14:textId="77777777" w:rsidTr="00EE6676">
        <w:trPr>
          <w:trHeight w:val="345"/>
        </w:trPr>
        <w:tc>
          <w:tcPr>
            <w:tcW w:w="1034" w:type="dxa"/>
            <w:vMerge/>
          </w:tcPr>
          <w:p w14:paraId="0187BC06" w14:textId="77777777" w:rsidR="00EA5A10" w:rsidRPr="00D22F9B" w:rsidRDefault="00EA5A10" w:rsidP="00B74017">
            <w:pPr>
              <w:rPr>
                <w:rFonts w:cs="Arial"/>
                <w:sz w:val="21"/>
                <w:szCs w:val="21"/>
              </w:rPr>
            </w:pPr>
          </w:p>
        </w:tc>
        <w:tc>
          <w:tcPr>
            <w:tcW w:w="1442" w:type="dxa"/>
            <w:vMerge w:val="restart"/>
          </w:tcPr>
          <w:p w14:paraId="4F44D5B2" w14:textId="77777777" w:rsidR="00EA5A10" w:rsidRPr="00D22F9B" w:rsidRDefault="00EA5A10" w:rsidP="00B74017">
            <w:pPr>
              <w:rPr>
                <w:rFonts w:cs="Arial"/>
                <w:sz w:val="21"/>
                <w:szCs w:val="21"/>
              </w:rPr>
            </w:pPr>
            <w:r w:rsidRPr="00D22F9B">
              <w:rPr>
                <w:rFonts w:cs="Arial"/>
                <w:sz w:val="21"/>
                <w:szCs w:val="21"/>
              </w:rPr>
              <w:t>Liberal</w:t>
            </w:r>
          </w:p>
        </w:tc>
        <w:tc>
          <w:tcPr>
            <w:tcW w:w="2157" w:type="dxa"/>
          </w:tcPr>
          <w:p w14:paraId="1EC6EB41" w14:textId="77777777" w:rsidR="00EA5A10" w:rsidRPr="00D22F9B" w:rsidRDefault="00EA5A10" w:rsidP="00B74017">
            <w:pPr>
              <w:pStyle w:val="HarvardText"/>
              <w:spacing w:line="240" w:lineRule="auto"/>
              <w:ind w:firstLine="0"/>
              <w:rPr>
                <w:rFonts w:cs="Arial"/>
                <w:szCs w:val="21"/>
              </w:rPr>
            </w:pPr>
            <w:r w:rsidRPr="00D22F9B">
              <w:rPr>
                <w:rFonts w:cs="Arial"/>
                <w:szCs w:val="21"/>
              </w:rPr>
              <w:t>Sydney Morning Herald</w:t>
            </w:r>
          </w:p>
        </w:tc>
        <w:tc>
          <w:tcPr>
            <w:tcW w:w="1418" w:type="dxa"/>
          </w:tcPr>
          <w:p w14:paraId="503BD688" w14:textId="1950C6A9" w:rsidR="00EA5A10" w:rsidRPr="00D22F9B" w:rsidRDefault="00EA5A10" w:rsidP="00B74017">
            <w:pPr>
              <w:rPr>
                <w:rFonts w:cs="Arial"/>
                <w:sz w:val="21"/>
                <w:szCs w:val="21"/>
              </w:rPr>
            </w:pPr>
            <w:r w:rsidRPr="00D22F9B">
              <w:rPr>
                <w:rFonts w:asciiTheme="majorBidi" w:hAnsiTheme="majorBidi" w:cstheme="majorBidi"/>
                <w:sz w:val="21"/>
                <w:szCs w:val="21"/>
              </w:rPr>
              <w:t>2</w:t>
            </w:r>
          </w:p>
        </w:tc>
        <w:tc>
          <w:tcPr>
            <w:tcW w:w="1134" w:type="dxa"/>
          </w:tcPr>
          <w:p w14:paraId="22A208E8" w14:textId="77777777" w:rsidR="00EA5A10" w:rsidRPr="00D22F9B" w:rsidRDefault="00EA5A10" w:rsidP="00B74017">
            <w:pPr>
              <w:pStyle w:val="HarvardText"/>
              <w:spacing w:line="240" w:lineRule="auto"/>
              <w:ind w:firstLine="0"/>
              <w:rPr>
                <w:rFonts w:cs="Arial"/>
                <w:szCs w:val="21"/>
              </w:rPr>
            </w:pPr>
            <w:r w:rsidRPr="00D22F9B">
              <w:rPr>
                <w:rFonts w:cs="Arial"/>
                <w:szCs w:val="21"/>
              </w:rPr>
              <w:t>2433</w:t>
            </w:r>
          </w:p>
        </w:tc>
      </w:tr>
      <w:tr w:rsidR="00EA5A10" w:rsidRPr="00D22F9B" w14:paraId="2B703D81" w14:textId="77777777" w:rsidTr="00EE6676">
        <w:trPr>
          <w:trHeight w:val="435"/>
        </w:trPr>
        <w:tc>
          <w:tcPr>
            <w:tcW w:w="1034" w:type="dxa"/>
            <w:vMerge/>
          </w:tcPr>
          <w:p w14:paraId="5482357D" w14:textId="77777777" w:rsidR="00EA5A10" w:rsidRPr="00D22F9B" w:rsidRDefault="00EA5A10" w:rsidP="00B74017">
            <w:pPr>
              <w:rPr>
                <w:rFonts w:cs="Arial"/>
                <w:sz w:val="21"/>
                <w:szCs w:val="21"/>
              </w:rPr>
            </w:pPr>
          </w:p>
        </w:tc>
        <w:tc>
          <w:tcPr>
            <w:tcW w:w="1442" w:type="dxa"/>
            <w:vMerge/>
          </w:tcPr>
          <w:p w14:paraId="224ACC36" w14:textId="77777777" w:rsidR="00EA5A10" w:rsidRPr="00D22F9B" w:rsidRDefault="00EA5A10" w:rsidP="00B74017">
            <w:pPr>
              <w:rPr>
                <w:rFonts w:cs="Arial"/>
                <w:sz w:val="21"/>
                <w:szCs w:val="21"/>
              </w:rPr>
            </w:pPr>
          </w:p>
        </w:tc>
        <w:tc>
          <w:tcPr>
            <w:tcW w:w="2157" w:type="dxa"/>
          </w:tcPr>
          <w:p w14:paraId="2A88F841" w14:textId="77777777" w:rsidR="00EA5A10" w:rsidRPr="00D22F9B" w:rsidRDefault="00EA5A10" w:rsidP="00B74017">
            <w:pPr>
              <w:pStyle w:val="HarvardText"/>
              <w:spacing w:line="240" w:lineRule="auto"/>
              <w:ind w:firstLine="0"/>
              <w:rPr>
                <w:rFonts w:cs="Arial"/>
                <w:szCs w:val="21"/>
              </w:rPr>
            </w:pPr>
            <w:r w:rsidRPr="00D22F9B">
              <w:rPr>
                <w:rFonts w:cs="Arial"/>
                <w:szCs w:val="21"/>
              </w:rPr>
              <w:t xml:space="preserve">The Age </w:t>
            </w:r>
          </w:p>
        </w:tc>
        <w:tc>
          <w:tcPr>
            <w:tcW w:w="1418" w:type="dxa"/>
          </w:tcPr>
          <w:p w14:paraId="63A897C6" w14:textId="5BA6A7B9" w:rsidR="00EA5A10" w:rsidRPr="00D22F9B" w:rsidRDefault="00EA5A10" w:rsidP="00B74017">
            <w:pPr>
              <w:rPr>
                <w:rFonts w:cs="Arial"/>
                <w:sz w:val="21"/>
                <w:szCs w:val="21"/>
              </w:rPr>
            </w:pPr>
            <w:r w:rsidRPr="00D22F9B">
              <w:rPr>
                <w:rFonts w:asciiTheme="majorBidi" w:hAnsiTheme="majorBidi" w:cstheme="majorBidi"/>
                <w:sz w:val="21"/>
                <w:szCs w:val="21"/>
              </w:rPr>
              <w:t>1</w:t>
            </w:r>
          </w:p>
        </w:tc>
        <w:tc>
          <w:tcPr>
            <w:tcW w:w="1134" w:type="dxa"/>
          </w:tcPr>
          <w:p w14:paraId="55D36FAE" w14:textId="77777777" w:rsidR="00EA5A10" w:rsidRPr="00D22F9B" w:rsidRDefault="00EA5A10" w:rsidP="00B74017">
            <w:pPr>
              <w:pStyle w:val="HarvardText"/>
              <w:spacing w:line="240" w:lineRule="auto"/>
              <w:ind w:firstLine="0"/>
              <w:rPr>
                <w:rFonts w:cs="Arial"/>
                <w:szCs w:val="21"/>
              </w:rPr>
            </w:pPr>
            <w:r w:rsidRPr="00D22F9B">
              <w:rPr>
                <w:rFonts w:cs="Arial"/>
                <w:szCs w:val="21"/>
              </w:rPr>
              <w:t>2737</w:t>
            </w:r>
          </w:p>
        </w:tc>
      </w:tr>
      <w:tr w:rsidR="00EA5A10" w:rsidRPr="00D22F9B" w14:paraId="67D35443" w14:textId="77777777" w:rsidTr="00EE6676">
        <w:trPr>
          <w:trHeight w:val="330"/>
        </w:trPr>
        <w:tc>
          <w:tcPr>
            <w:tcW w:w="1034" w:type="dxa"/>
            <w:vMerge/>
          </w:tcPr>
          <w:p w14:paraId="0BF448CC" w14:textId="77777777" w:rsidR="00EA5A10" w:rsidRPr="00D22F9B" w:rsidRDefault="00EA5A10" w:rsidP="00B74017">
            <w:pPr>
              <w:rPr>
                <w:rFonts w:cs="Arial"/>
                <w:sz w:val="21"/>
                <w:szCs w:val="21"/>
              </w:rPr>
            </w:pPr>
          </w:p>
        </w:tc>
        <w:tc>
          <w:tcPr>
            <w:tcW w:w="1442" w:type="dxa"/>
            <w:vMerge/>
          </w:tcPr>
          <w:p w14:paraId="35995FCD" w14:textId="77777777" w:rsidR="00EA5A10" w:rsidRPr="00D22F9B" w:rsidRDefault="00EA5A10" w:rsidP="00B74017">
            <w:pPr>
              <w:rPr>
                <w:rFonts w:cs="Arial"/>
                <w:sz w:val="21"/>
                <w:szCs w:val="21"/>
              </w:rPr>
            </w:pPr>
          </w:p>
        </w:tc>
        <w:tc>
          <w:tcPr>
            <w:tcW w:w="2157" w:type="dxa"/>
          </w:tcPr>
          <w:p w14:paraId="57FCFCF5" w14:textId="77777777" w:rsidR="00EA5A10" w:rsidRPr="00D22F9B" w:rsidRDefault="00EA5A10" w:rsidP="00B74017">
            <w:pPr>
              <w:pStyle w:val="HarvardText"/>
              <w:spacing w:line="240" w:lineRule="auto"/>
              <w:ind w:firstLine="0"/>
              <w:rPr>
                <w:rFonts w:cs="Arial"/>
                <w:szCs w:val="21"/>
              </w:rPr>
            </w:pPr>
            <w:r w:rsidRPr="00D22F9B">
              <w:rPr>
                <w:rFonts w:cs="Arial"/>
                <w:szCs w:val="21"/>
              </w:rPr>
              <w:t>Canberra Times</w:t>
            </w:r>
          </w:p>
        </w:tc>
        <w:tc>
          <w:tcPr>
            <w:tcW w:w="1418" w:type="dxa"/>
          </w:tcPr>
          <w:p w14:paraId="1F8139C4" w14:textId="1646862D" w:rsidR="00EA5A10" w:rsidRPr="00D22F9B" w:rsidRDefault="00CE3D87" w:rsidP="00B74017">
            <w:pPr>
              <w:rPr>
                <w:rFonts w:cs="Arial"/>
                <w:sz w:val="21"/>
                <w:szCs w:val="21"/>
              </w:rPr>
            </w:pPr>
            <w:r w:rsidRPr="00D22F9B">
              <w:rPr>
                <w:rFonts w:asciiTheme="majorBidi" w:hAnsiTheme="majorBidi" w:cstheme="majorBidi"/>
                <w:sz w:val="21"/>
                <w:szCs w:val="21"/>
              </w:rPr>
              <w:t>1</w:t>
            </w:r>
          </w:p>
        </w:tc>
        <w:tc>
          <w:tcPr>
            <w:tcW w:w="1134" w:type="dxa"/>
          </w:tcPr>
          <w:p w14:paraId="3B91EA39" w14:textId="77777777" w:rsidR="00EA5A10" w:rsidRPr="00D22F9B" w:rsidRDefault="00EA5A10" w:rsidP="00B74017">
            <w:pPr>
              <w:pStyle w:val="HarvardText"/>
              <w:spacing w:line="240" w:lineRule="auto"/>
              <w:ind w:firstLine="0"/>
              <w:rPr>
                <w:rFonts w:cs="Arial"/>
                <w:szCs w:val="21"/>
              </w:rPr>
            </w:pPr>
            <w:r w:rsidRPr="00D22F9B">
              <w:rPr>
                <w:rFonts w:cs="Arial"/>
                <w:szCs w:val="21"/>
              </w:rPr>
              <w:t>2032</w:t>
            </w:r>
          </w:p>
        </w:tc>
      </w:tr>
    </w:tbl>
    <w:p w14:paraId="5BEADF3F" w14:textId="77777777" w:rsidR="00EE48E3" w:rsidRPr="00D22F9B" w:rsidRDefault="00EE48E3" w:rsidP="00B74017">
      <w:pPr>
        <w:pStyle w:val="HarvardText"/>
        <w:spacing w:line="240" w:lineRule="auto"/>
        <w:rPr>
          <w:szCs w:val="21"/>
        </w:rPr>
      </w:pPr>
    </w:p>
    <w:p w14:paraId="03230C86" w14:textId="6F8D0099" w:rsidR="00EF0DF2" w:rsidRPr="00D22F9B" w:rsidRDefault="00820DF8" w:rsidP="00B74017">
      <w:pPr>
        <w:pStyle w:val="HarvardText"/>
        <w:spacing w:line="240" w:lineRule="auto"/>
        <w:rPr>
          <w:szCs w:val="21"/>
        </w:rPr>
      </w:pPr>
      <w:r w:rsidRPr="00D22F9B">
        <w:rPr>
          <w:szCs w:val="21"/>
        </w:rPr>
        <w:t xml:space="preserve">Both coders coded all </w:t>
      </w:r>
      <w:r w:rsidR="00E9042B" w:rsidRPr="00D22F9B">
        <w:rPr>
          <w:szCs w:val="21"/>
        </w:rPr>
        <w:t xml:space="preserve">18 </w:t>
      </w:r>
      <w:r w:rsidRPr="00D22F9B">
        <w:rPr>
          <w:szCs w:val="21"/>
        </w:rPr>
        <w:t>gay refugee articles</w:t>
      </w:r>
      <w:r w:rsidR="00FF1F8B" w:rsidRPr="00D22F9B">
        <w:rPr>
          <w:szCs w:val="21"/>
        </w:rPr>
        <w:t xml:space="preserve">. </w:t>
      </w:r>
      <w:r w:rsidR="00B47CAC" w:rsidRPr="00D22F9B">
        <w:rPr>
          <w:szCs w:val="21"/>
        </w:rPr>
        <w:t xml:space="preserve">Each newspaper’s total N </w:t>
      </w:r>
      <w:r w:rsidR="00FF1F8B" w:rsidRPr="00D22F9B">
        <w:rPr>
          <w:szCs w:val="21"/>
        </w:rPr>
        <w:t xml:space="preserve">for refugee articles </w:t>
      </w:r>
      <w:r w:rsidR="00B47CAC" w:rsidRPr="00D22F9B">
        <w:rPr>
          <w:szCs w:val="21"/>
        </w:rPr>
        <w:t xml:space="preserve">was entered into a random number generator that took the total N and </w:t>
      </w:r>
      <w:r w:rsidR="00FF1F8B" w:rsidRPr="00D22F9B">
        <w:rPr>
          <w:szCs w:val="21"/>
        </w:rPr>
        <w:t xml:space="preserve">then </w:t>
      </w:r>
      <w:r w:rsidR="00B47CAC" w:rsidRPr="00D22F9B">
        <w:rPr>
          <w:szCs w:val="21"/>
        </w:rPr>
        <w:t>randomly ordered the numbers from 1 to N. One coder then selected the first ten numb</w:t>
      </w:r>
      <w:r w:rsidR="00FF1F8B" w:rsidRPr="00D22F9B">
        <w:rPr>
          <w:szCs w:val="21"/>
        </w:rPr>
        <w:t>ers from each newspaper to code</w:t>
      </w:r>
      <w:r w:rsidR="00E9042B" w:rsidRPr="00D22F9B">
        <w:rPr>
          <w:szCs w:val="21"/>
        </w:rPr>
        <w:t xml:space="preserve"> and both coders began their analysis</w:t>
      </w:r>
      <w:r w:rsidR="00FF1F8B" w:rsidRPr="00D22F9B">
        <w:rPr>
          <w:szCs w:val="21"/>
        </w:rPr>
        <w:t xml:space="preserve">. </w:t>
      </w:r>
      <w:r w:rsidR="007B6E96" w:rsidRPr="00D22F9B">
        <w:rPr>
          <w:szCs w:val="21"/>
        </w:rPr>
        <w:t xml:space="preserve">At this stage, the researchers learned that the Factiva database did not hold articles for </w:t>
      </w:r>
      <w:r w:rsidR="007B6E96" w:rsidRPr="00D22F9B">
        <w:rPr>
          <w:i/>
          <w:szCs w:val="21"/>
        </w:rPr>
        <w:t>The Los Angeles Times, The Washington Times</w:t>
      </w:r>
      <w:r w:rsidR="007B6E96" w:rsidRPr="00D22F9B">
        <w:rPr>
          <w:szCs w:val="21"/>
        </w:rPr>
        <w:t xml:space="preserve"> or the </w:t>
      </w:r>
      <w:r w:rsidR="007B6E96" w:rsidRPr="00D22F9B">
        <w:rPr>
          <w:i/>
          <w:szCs w:val="21"/>
        </w:rPr>
        <w:t>Courier Mail</w:t>
      </w:r>
      <w:r w:rsidR="007B6E96" w:rsidRPr="00D22F9B">
        <w:rPr>
          <w:szCs w:val="21"/>
        </w:rPr>
        <w:t xml:space="preserve">. Therefore, these </w:t>
      </w:r>
      <w:r w:rsidR="00F00BFA" w:rsidRPr="00D22F9B">
        <w:rPr>
          <w:szCs w:val="21"/>
        </w:rPr>
        <w:t xml:space="preserve">three </w:t>
      </w:r>
      <w:r w:rsidR="007B6E96" w:rsidRPr="00D22F9B">
        <w:rPr>
          <w:szCs w:val="21"/>
        </w:rPr>
        <w:t xml:space="preserve">news outlets were not </w:t>
      </w:r>
      <w:r w:rsidR="00F00BFA" w:rsidRPr="00D22F9B">
        <w:rPr>
          <w:szCs w:val="21"/>
        </w:rPr>
        <w:t>included in the final analysis</w:t>
      </w:r>
      <w:r w:rsidR="007B6E96" w:rsidRPr="00D22F9B">
        <w:rPr>
          <w:szCs w:val="21"/>
        </w:rPr>
        <w:t xml:space="preserve">.  </w:t>
      </w:r>
      <w:r w:rsidR="00FF1F8B" w:rsidRPr="00D22F9B">
        <w:rPr>
          <w:szCs w:val="21"/>
        </w:rPr>
        <w:t xml:space="preserve">Once </w:t>
      </w:r>
      <w:r w:rsidR="00F00BFA" w:rsidRPr="00D22F9B">
        <w:rPr>
          <w:szCs w:val="21"/>
        </w:rPr>
        <w:t>the</w:t>
      </w:r>
      <w:r w:rsidR="00FF1F8B" w:rsidRPr="00D22F9B">
        <w:rPr>
          <w:szCs w:val="21"/>
        </w:rPr>
        <w:t xml:space="preserve"> 10 </w:t>
      </w:r>
      <w:r w:rsidR="00F00BFA" w:rsidRPr="00D22F9B">
        <w:rPr>
          <w:szCs w:val="21"/>
        </w:rPr>
        <w:t xml:space="preserve">articles </w:t>
      </w:r>
      <w:r w:rsidR="00FF1F8B" w:rsidRPr="00D22F9B">
        <w:rPr>
          <w:szCs w:val="21"/>
        </w:rPr>
        <w:t>were coded across all fifteen outlets</w:t>
      </w:r>
      <w:r w:rsidR="007B6E96" w:rsidRPr="00D22F9B">
        <w:rPr>
          <w:szCs w:val="21"/>
        </w:rPr>
        <w:t>, the coder</w:t>
      </w:r>
      <w:r w:rsidR="00E9042B" w:rsidRPr="00D22F9B">
        <w:rPr>
          <w:szCs w:val="21"/>
        </w:rPr>
        <w:t>s</w:t>
      </w:r>
      <w:r w:rsidR="007B6E96" w:rsidRPr="00D22F9B">
        <w:rPr>
          <w:szCs w:val="21"/>
        </w:rPr>
        <w:t xml:space="preserve"> began again with the first newspaper and selected the next 10 articles. This continued </w:t>
      </w:r>
      <w:r w:rsidR="00B47CAC" w:rsidRPr="00D22F9B">
        <w:rPr>
          <w:szCs w:val="21"/>
        </w:rPr>
        <w:t>until 2</w:t>
      </w:r>
      <w:r w:rsidR="007F7DB1" w:rsidRPr="00D22F9B">
        <w:rPr>
          <w:szCs w:val="21"/>
        </w:rPr>
        <w:t>97</w:t>
      </w:r>
      <w:r w:rsidR="00B47CAC" w:rsidRPr="00D22F9B">
        <w:rPr>
          <w:szCs w:val="21"/>
        </w:rPr>
        <w:t xml:space="preserve"> ar</w:t>
      </w:r>
      <w:r w:rsidR="007B6E96" w:rsidRPr="00D22F9B">
        <w:rPr>
          <w:szCs w:val="21"/>
        </w:rPr>
        <w:t xml:space="preserve">ticles were coded and the study. </w:t>
      </w:r>
      <w:r w:rsidR="009C05E3" w:rsidRPr="00D22F9B">
        <w:rPr>
          <w:szCs w:val="21"/>
        </w:rPr>
        <w:t xml:space="preserve">In total, 279 articles (93.9 percent) were focused on refugees and 18 (6.1 percent) were focused on gay refugees. </w:t>
      </w:r>
      <w:r w:rsidR="007B6E96" w:rsidRPr="00D22F9B">
        <w:rPr>
          <w:szCs w:val="21"/>
        </w:rPr>
        <w:t>Future research will continue coding through the total N to build a larger sample for analysis.</w:t>
      </w:r>
      <w:r w:rsidR="00F00BFA" w:rsidRPr="00D22F9B">
        <w:rPr>
          <w:szCs w:val="21"/>
        </w:rPr>
        <w:t xml:space="preserve"> Editorials and news articles were both included</w:t>
      </w:r>
      <w:r w:rsidR="005D5A09" w:rsidRPr="00D22F9B">
        <w:rPr>
          <w:szCs w:val="21"/>
        </w:rPr>
        <w:t xml:space="preserve"> in the random sampling (Table 5</w:t>
      </w:r>
      <w:r w:rsidR="00F00BFA" w:rsidRPr="00D22F9B">
        <w:rPr>
          <w:szCs w:val="21"/>
        </w:rPr>
        <w:t>)</w:t>
      </w:r>
      <w:r w:rsidR="009C05E3" w:rsidRPr="00D22F9B">
        <w:rPr>
          <w:szCs w:val="21"/>
        </w:rPr>
        <w:t xml:space="preserve"> to give a broader perspective on the potential impact of ideology across the newspaper as a whole.</w:t>
      </w:r>
    </w:p>
    <w:p w14:paraId="72A4329D" w14:textId="77777777" w:rsidR="00EF0DF2" w:rsidRPr="00D22F9B" w:rsidRDefault="00EF0DF2" w:rsidP="00B74017">
      <w:pPr>
        <w:pStyle w:val="HarvardText"/>
        <w:spacing w:line="240" w:lineRule="auto"/>
        <w:rPr>
          <w:szCs w:val="21"/>
        </w:rPr>
      </w:pPr>
    </w:p>
    <w:p w14:paraId="051AC716" w14:textId="0964B13B" w:rsidR="00D0676C" w:rsidRPr="00D22F9B" w:rsidRDefault="005D5A09" w:rsidP="00B74017">
      <w:pPr>
        <w:pStyle w:val="HarvardText"/>
        <w:spacing w:line="240" w:lineRule="auto"/>
        <w:ind w:firstLine="0"/>
        <w:rPr>
          <w:szCs w:val="21"/>
          <w:lang w:val="en-NZ" w:eastAsia="ja-JP"/>
        </w:rPr>
      </w:pPr>
      <w:r w:rsidRPr="00D22F9B">
        <w:rPr>
          <w:szCs w:val="21"/>
        </w:rPr>
        <w:t>Table 5</w:t>
      </w:r>
      <w:r w:rsidR="005C616C" w:rsidRPr="00D22F9B">
        <w:rPr>
          <w:szCs w:val="21"/>
        </w:rPr>
        <w:t xml:space="preserve">: </w:t>
      </w:r>
      <w:r w:rsidR="00820DF8" w:rsidRPr="00D22F9B">
        <w:rPr>
          <w:szCs w:val="21"/>
        </w:rPr>
        <w:t>Cross tabulation</w:t>
      </w:r>
      <w:r w:rsidR="005C616C" w:rsidRPr="00D22F9B">
        <w:rPr>
          <w:szCs w:val="21"/>
        </w:rPr>
        <w:t xml:space="preserve"> of newspaper</w:t>
      </w:r>
      <w:r w:rsidR="004B3B8F" w:rsidRPr="00D22F9B">
        <w:rPr>
          <w:szCs w:val="21"/>
        </w:rPr>
        <w:t>’s</w:t>
      </w:r>
      <w:r w:rsidR="005C616C" w:rsidRPr="00D22F9B">
        <w:rPr>
          <w:szCs w:val="21"/>
        </w:rPr>
        <w:t xml:space="preserve"> perceived political bias and story type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02"/>
        <w:gridCol w:w="1181"/>
        <w:gridCol w:w="581"/>
        <w:gridCol w:w="781"/>
        <w:gridCol w:w="531"/>
      </w:tblGrid>
      <w:tr w:rsidR="00D0676C" w:rsidRPr="00D22F9B" w14:paraId="49F4B746" w14:textId="77777777" w:rsidTr="00352BBA">
        <w:trPr>
          <w:cantSplit/>
        </w:trPr>
        <w:tc>
          <w:tcPr>
            <w:tcW w:w="3883" w:type="dxa"/>
            <w:gridSpan w:val="2"/>
            <w:vMerge w:val="restart"/>
            <w:shd w:val="clear" w:color="auto" w:fill="FFFFFF"/>
            <w:vAlign w:val="bottom"/>
          </w:tcPr>
          <w:p w14:paraId="6227C813" w14:textId="77777777" w:rsidR="00D0676C" w:rsidRPr="00D22F9B" w:rsidRDefault="00D0676C" w:rsidP="00B74017">
            <w:pPr>
              <w:autoSpaceDE w:val="0"/>
              <w:autoSpaceDN w:val="0"/>
              <w:adjustRightInd w:val="0"/>
              <w:rPr>
                <w:rFonts w:ascii="Times New Roman" w:hAnsi="Times New Roman"/>
                <w:sz w:val="21"/>
                <w:szCs w:val="21"/>
                <w:lang w:val="en-NZ" w:eastAsia="ja-JP"/>
              </w:rPr>
            </w:pPr>
          </w:p>
        </w:tc>
        <w:tc>
          <w:tcPr>
            <w:tcW w:w="1362" w:type="dxa"/>
            <w:gridSpan w:val="2"/>
            <w:shd w:val="clear" w:color="auto" w:fill="FFFFFF"/>
            <w:vAlign w:val="bottom"/>
          </w:tcPr>
          <w:p w14:paraId="2B335F63" w14:textId="77777777" w:rsidR="00D0676C" w:rsidRPr="00D22F9B" w:rsidRDefault="00D0676C" w:rsidP="00B74017">
            <w:pPr>
              <w:autoSpaceDE w:val="0"/>
              <w:autoSpaceDN w:val="0"/>
              <w:adjustRightInd w:val="0"/>
              <w:ind w:left="60" w:right="60"/>
              <w:jc w:val="center"/>
              <w:rPr>
                <w:rFonts w:cs="Arial"/>
                <w:sz w:val="21"/>
                <w:szCs w:val="21"/>
                <w:lang w:val="en-NZ" w:eastAsia="ja-JP"/>
              </w:rPr>
            </w:pPr>
            <w:r w:rsidRPr="00D22F9B">
              <w:rPr>
                <w:rFonts w:cs="Arial"/>
                <w:sz w:val="21"/>
                <w:szCs w:val="21"/>
                <w:lang w:val="en-NZ" w:eastAsia="ja-JP"/>
              </w:rPr>
              <w:t>Story Type</w:t>
            </w:r>
          </w:p>
        </w:tc>
        <w:tc>
          <w:tcPr>
            <w:tcW w:w="531" w:type="dxa"/>
            <w:vMerge w:val="restart"/>
            <w:shd w:val="clear" w:color="auto" w:fill="FFFFFF"/>
            <w:vAlign w:val="bottom"/>
          </w:tcPr>
          <w:p w14:paraId="6CDF34AD" w14:textId="77777777" w:rsidR="00D0676C" w:rsidRPr="00D22F9B" w:rsidRDefault="00D0676C" w:rsidP="00B74017">
            <w:pPr>
              <w:autoSpaceDE w:val="0"/>
              <w:autoSpaceDN w:val="0"/>
              <w:adjustRightInd w:val="0"/>
              <w:ind w:left="60" w:right="60"/>
              <w:jc w:val="center"/>
              <w:rPr>
                <w:rFonts w:cs="Arial"/>
                <w:sz w:val="21"/>
                <w:szCs w:val="21"/>
                <w:lang w:val="en-NZ" w:eastAsia="ja-JP"/>
              </w:rPr>
            </w:pPr>
            <w:r w:rsidRPr="00D22F9B">
              <w:rPr>
                <w:rFonts w:cs="Arial"/>
                <w:sz w:val="21"/>
                <w:szCs w:val="21"/>
                <w:lang w:val="en-NZ" w:eastAsia="ja-JP"/>
              </w:rPr>
              <w:t>Total</w:t>
            </w:r>
          </w:p>
        </w:tc>
      </w:tr>
      <w:tr w:rsidR="00D0676C" w:rsidRPr="00D22F9B" w14:paraId="3F93F998" w14:textId="77777777" w:rsidTr="00352BBA">
        <w:trPr>
          <w:cantSplit/>
        </w:trPr>
        <w:tc>
          <w:tcPr>
            <w:tcW w:w="3883" w:type="dxa"/>
            <w:gridSpan w:val="2"/>
            <w:vMerge/>
            <w:shd w:val="clear" w:color="auto" w:fill="FFFFFF"/>
            <w:vAlign w:val="bottom"/>
          </w:tcPr>
          <w:p w14:paraId="4C27DDF5" w14:textId="77777777" w:rsidR="00D0676C" w:rsidRPr="00D22F9B" w:rsidRDefault="00D0676C" w:rsidP="00B74017">
            <w:pPr>
              <w:autoSpaceDE w:val="0"/>
              <w:autoSpaceDN w:val="0"/>
              <w:adjustRightInd w:val="0"/>
              <w:rPr>
                <w:rFonts w:cs="Arial"/>
                <w:sz w:val="21"/>
                <w:szCs w:val="21"/>
                <w:lang w:val="en-NZ" w:eastAsia="ja-JP"/>
              </w:rPr>
            </w:pPr>
          </w:p>
        </w:tc>
        <w:tc>
          <w:tcPr>
            <w:tcW w:w="581" w:type="dxa"/>
            <w:shd w:val="clear" w:color="auto" w:fill="FFFFFF"/>
            <w:vAlign w:val="bottom"/>
          </w:tcPr>
          <w:p w14:paraId="307ADE91" w14:textId="77777777" w:rsidR="00D0676C" w:rsidRPr="00D22F9B" w:rsidRDefault="00D0676C" w:rsidP="00B74017">
            <w:pPr>
              <w:autoSpaceDE w:val="0"/>
              <w:autoSpaceDN w:val="0"/>
              <w:adjustRightInd w:val="0"/>
              <w:ind w:left="60" w:right="60"/>
              <w:jc w:val="center"/>
              <w:rPr>
                <w:rFonts w:cs="Arial"/>
                <w:sz w:val="21"/>
                <w:szCs w:val="21"/>
                <w:lang w:val="en-NZ" w:eastAsia="ja-JP"/>
              </w:rPr>
            </w:pPr>
            <w:r w:rsidRPr="00D22F9B">
              <w:rPr>
                <w:rFonts w:cs="Arial"/>
                <w:sz w:val="21"/>
                <w:szCs w:val="21"/>
                <w:lang w:val="en-NZ" w:eastAsia="ja-JP"/>
              </w:rPr>
              <w:t>News</w:t>
            </w:r>
          </w:p>
        </w:tc>
        <w:tc>
          <w:tcPr>
            <w:tcW w:w="781" w:type="dxa"/>
            <w:shd w:val="clear" w:color="auto" w:fill="FFFFFF"/>
            <w:vAlign w:val="bottom"/>
          </w:tcPr>
          <w:p w14:paraId="74B91CFD" w14:textId="77777777" w:rsidR="00D0676C" w:rsidRPr="00D22F9B" w:rsidRDefault="00D0676C" w:rsidP="00B74017">
            <w:pPr>
              <w:autoSpaceDE w:val="0"/>
              <w:autoSpaceDN w:val="0"/>
              <w:adjustRightInd w:val="0"/>
              <w:ind w:left="60" w:right="60"/>
              <w:jc w:val="center"/>
              <w:rPr>
                <w:rFonts w:cs="Arial"/>
                <w:sz w:val="21"/>
                <w:szCs w:val="21"/>
                <w:lang w:val="en-NZ" w:eastAsia="ja-JP"/>
              </w:rPr>
            </w:pPr>
            <w:r w:rsidRPr="00D22F9B">
              <w:rPr>
                <w:rFonts w:cs="Arial"/>
                <w:sz w:val="21"/>
                <w:szCs w:val="21"/>
                <w:lang w:val="en-NZ" w:eastAsia="ja-JP"/>
              </w:rPr>
              <w:t>Editorial</w:t>
            </w:r>
          </w:p>
        </w:tc>
        <w:tc>
          <w:tcPr>
            <w:tcW w:w="531" w:type="dxa"/>
            <w:vMerge/>
            <w:shd w:val="clear" w:color="auto" w:fill="FFFFFF"/>
            <w:vAlign w:val="bottom"/>
          </w:tcPr>
          <w:p w14:paraId="7C9A1E93" w14:textId="77777777" w:rsidR="00D0676C" w:rsidRPr="00D22F9B" w:rsidRDefault="00D0676C" w:rsidP="00B74017">
            <w:pPr>
              <w:autoSpaceDE w:val="0"/>
              <w:autoSpaceDN w:val="0"/>
              <w:adjustRightInd w:val="0"/>
              <w:rPr>
                <w:rFonts w:cs="Arial"/>
                <w:sz w:val="21"/>
                <w:szCs w:val="21"/>
                <w:lang w:val="en-NZ" w:eastAsia="ja-JP"/>
              </w:rPr>
            </w:pPr>
          </w:p>
        </w:tc>
      </w:tr>
      <w:tr w:rsidR="00D0676C" w:rsidRPr="00D22F9B" w14:paraId="3D388801" w14:textId="77777777" w:rsidTr="00D0676C">
        <w:trPr>
          <w:cantSplit/>
        </w:trPr>
        <w:tc>
          <w:tcPr>
            <w:tcW w:w="2702" w:type="dxa"/>
            <w:vMerge w:val="restart"/>
            <w:shd w:val="clear" w:color="auto" w:fill="FFFFFF"/>
          </w:tcPr>
          <w:p w14:paraId="2ADB105D" w14:textId="77777777" w:rsidR="00D0676C" w:rsidRPr="00D22F9B" w:rsidRDefault="00D0676C" w:rsidP="00B74017">
            <w:pPr>
              <w:autoSpaceDE w:val="0"/>
              <w:autoSpaceDN w:val="0"/>
              <w:adjustRightInd w:val="0"/>
              <w:ind w:left="60" w:right="60"/>
              <w:rPr>
                <w:rFonts w:cs="Arial"/>
                <w:sz w:val="21"/>
                <w:szCs w:val="21"/>
                <w:lang w:val="en-NZ" w:eastAsia="ja-JP"/>
              </w:rPr>
            </w:pPr>
            <w:r w:rsidRPr="00D22F9B">
              <w:rPr>
                <w:rFonts w:cs="Arial"/>
                <w:sz w:val="21"/>
                <w:szCs w:val="21"/>
                <w:lang w:val="en-NZ" w:eastAsia="ja-JP"/>
              </w:rPr>
              <w:t>Perceived political bias of media</w:t>
            </w:r>
          </w:p>
        </w:tc>
        <w:tc>
          <w:tcPr>
            <w:tcW w:w="1181" w:type="dxa"/>
            <w:shd w:val="clear" w:color="auto" w:fill="FFFFFF"/>
          </w:tcPr>
          <w:p w14:paraId="310F98F3" w14:textId="77777777" w:rsidR="00D0676C" w:rsidRPr="00D22F9B" w:rsidRDefault="00D0676C" w:rsidP="00B74017">
            <w:pPr>
              <w:autoSpaceDE w:val="0"/>
              <w:autoSpaceDN w:val="0"/>
              <w:adjustRightInd w:val="0"/>
              <w:ind w:left="60" w:right="60"/>
              <w:rPr>
                <w:rFonts w:cs="Arial"/>
                <w:sz w:val="21"/>
                <w:szCs w:val="21"/>
                <w:lang w:val="en-NZ" w:eastAsia="ja-JP"/>
              </w:rPr>
            </w:pPr>
            <w:r w:rsidRPr="00D22F9B">
              <w:rPr>
                <w:rFonts w:cs="Arial"/>
                <w:sz w:val="21"/>
                <w:szCs w:val="21"/>
                <w:lang w:val="en-NZ" w:eastAsia="ja-JP"/>
              </w:rPr>
              <w:t>Conservative</w:t>
            </w:r>
          </w:p>
        </w:tc>
        <w:tc>
          <w:tcPr>
            <w:tcW w:w="581" w:type="dxa"/>
            <w:shd w:val="clear" w:color="auto" w:fill="FFFFFF"/>
            <w:vAlign w:val="center"/>
          </w:tcPr>
          <w:p w14:paraId="3E6B81F6" w14:textId="77777777" w:rsidR="00D0676C" w:rsidRPr="00D22F9B" w:rsidRDefault="00D0676C" w:rsidP="00B74017">
            <w:pPr>
              <w:autoSpaceDE w:val="0"/>
              <w:autoSpaceDN w:val="0"/>
              <w:adjustRightInd w:val="0"/>
              <w:ind w:left="60" w:right="60"/>
              <w:jc w:val="right"/>
              <w:rPr>
                <w:rFonts w:cs="Arial"/>
                <w:sz w:val="21"/>
                <w:szCs w:val="21"/>
                <w:lang w:val="en-NZ" w:eastAsia="ja-JP"/>
              </w:rPr>
            </w:pPr>
            <w:r w:rsidRPr="00D22F9B">
              <w:rPr>
                <w:rFonts w:cs="Arial"/>
                <w:sz w:val="21"/>
                <w:szCs w:val="21"/>
                <w:lang w:val="en-NZ" w:eastAsia="ja-JP"/>
              </w:rPr>
              <w:t>114</w:t>
            </w:r>
          </w:p>
        </w:tc>
        <w:tc>
          <w:tcPr>
            <w:tcW w:w="781" w:type="dxa"/>
            <w:shd w:val="clear" w:color="auto" w:fill="FFFFFF"/>
            <w:vAlign w:val="center"/>
          </w:tcPr>
          <w:p w14:paraId="3D65927C" w14:textId="77777777" w:rsidR="00D0676C" w:rsidRPr="00D22F9B" w:rsidRDefault="00D0676C" w:rsidP="00B74017">
            <w:pPr>
              <w:autoSpaceDE w:val="0"/>
              <w:autoSpaceDN w:val="0"/>
              <w:adjustRightInd w:val="0"/>
              <w:ind w:left="60" w:right="60"/>
              <w:jc w:val="right"/>
              <w:rPr>
                <w:rFonts w:cs="Arial"/>
                <w:sz w:val="21"/>
                <w:szCs w:val="21"/>
                <w:lang w:val="en-NZ" w:eastAsia="ja-JP"/>
              </w:rPr>
            </w:pPr>
            <w:r w:rsidRPr="00D22F9B">
              <w:rPr>
                <w:rFonts w:cs="Arial"/>
                <w:sz w:val="21"/>
                <w:szCs w:val="21"/>
                <w:lang w:val="en-NZ" w:eastAsia="ja-JP"/>
              </w:rPr>
              <w:t>18</w:t>
            </w:r>
          </w:p>
        </w:tc>
        <w:tc>
          <w:tcPr>
            <w:tcW w:w="531" w:type="dxa"/>
            <w:shd w:val="clear" w:color="auto" w:fill="FFFFFF"/>
            <w:vAlign w:val="center"/>
          </w:tcPr>
          <w:p w14:paraId="7CB169E6" w14:textId="77777777" w:rsidR="00D0676C" w:rsidRPr="00D22F9B" w:rsidRDefault="00D0676C" w:rsidP="00B74017">
            <w:pPr>
              <w:autoSpaceDE w:val="0"/>
              <w:autoSpaceDN w:val="0"/>
              <w:adjustRightInd w:val="0"/>
              <w:ind w:left="60" w:right="60"/>
              <w:jc w:val="right"/>
              <w:rPr>
                <w:rFonts w:cs="Arial"/>
                <w:sz w:val="21"/>
                <w:szCs w:val="21"/>
                <w:lang w:val="en-NZ" w:eastAsia="ja-JP"/>
              </w:rPr>
            </w:pPr>
            <w:r w:rsidRPr="00D22F9B">
              <w:rPr>
                <w:rFonts w:cs="Arial"/>
                <w:sz w:val="21"/>
                <w:szCs w:val="21"/>
                <w:lang w:val="en-NZ" w:eastAsia="ja-JP"/>
              </w:rPr>
              <w:t>132</w:t>
            </w:r>
          </w:p>
        </w:tc>
      </w:tr>
      <w:tr w:rsidR="00D0676C" w:rsidRPr="00D22F9B" w14:paraId="010E0C69" w14:textId="77777777" w:rsidTr="00D0676C">
        <w:trPr>
          <w:cantSplit/>
        </w:trPr>
        <w:tc>
          <w:tcPr>
            <w:tcW w:w="2702" w:type="dxa"/>
            <w:vMerge/>
            <w:shd w:val="clear" w:color="auto" w:fill="FFFFFF"/>
          </w:tcPr>
          <w:p w14:paraId="3CC653F9" w14:textId="77777777" w:rsidR="00D0676C" w:rsidRPr="00D22F9B" w:rsidRDefault="00D0676C" w:rsidP="00B74017">
            <w:pPr>
              <w:autoSpaceDE w:val="0"/>
              <w:autoSpaceDN w:val="0"/>
              <w:adjustRightInd w:val="0"/>
              <w:rPr>
                <w:rFonts w:cs="Arial"/>
                <w:sz w:val="21"/>
                <w:szCs w:val="21"/>
                <w:lang w:val="en-NZ" w:eastAsia="ja-JP"/>
              </w:rPr>
            </w:pPr>
          </w:p>
        </w:tc>
        <w:tc>
          <w:tcPr>
            <w:tcW w:w="1181" w:type="dxa"/>
            <w:shd w:val="clear" w:color="auto" w:fill="FFFFFF"/>
          </w:tcPr>
          <w:p w14:paraId="1F90477C" w14:textId="77777777" w:rsidR="00D0676C" w:rsidRPr="00D22F9B" w:rsidRDefault="00D0676C" w:rsidP="00B74017">
            <w:pPr>
              <w:autoSpaceDE w:val="0"/>
              <w:autoSpaceDN w:val="0"/>
              <w:adjustRightInd w:val="0"/>
              <w:ind w:left="60" w:right="60"/>
              <w:rPr>
                <w:rFonts w:cs="Arial"/>
                <w:sz w:val="21"/>
                <w:szCs w:val="21"/>
                <w:lang w:val="en-NZ" w:eastAsia="ja-JP"/>
              </w:rPr>
            </w:pPr>
            <w:r w:rsidRPr="00D22F9B">
              <w:rPr>
                <w:rFonts w:cs="Arial"/>
                <w:sz w:val="21"/>
                <w:szCs w:val="21"/>
                <w:lang w:val="en-NZ" w:eastAsia="ja-JP"/>
              </w:rPr>
              <w:t>Liberal</w:t>
            </w:r>
          </w:p>
        </w:tc>
        <w:tc>
          <w:tcPr>
            <w:tcW w:w="581" w:type="dxa"/>
            <w:shd w:val="clear" w:color="auto" w:fill="FFFFFF"/>
            <w:vAlign w:val="center"/>
          </w:tcPr>
          <w:p w14:paraId="7D131338" w14:textId="77777777" w:rsidR="00D0676C" w:rsidRPr="00D22F9B" w:rsidRDefault="00D0676C" w:rsidP="00B74017">
            <w:pPr>
              <w:autoSpaceDE w:val="0"/>
              <w:autoSpaceDN w:val="0"/>
              <w:adjustRightInd w:val="0"/>
              <w:ind w:left="60" w:right="60"/>
              <w:jc w:val="right"/>
              <w:rPr>
                <w:rFonts w:cs="Arial"/>
                <w:sz w:val="21"/>
                <w:szCs w:val="21"/>
                <w:lang w:val="en-NZ" w:eastAsia="ja-JP"/>
              </w:rPr>
            </w:pPr>
            <w:r w:rsidRPr="00D22F9B">
              <w:rPr>
                <w:rFonts w:cs="Arial"/>
                <w:sz w:val="21"/>
                <w:szCs w:val="21"/>
                <w:lang w:val="en-NZ" w:eastAsia="ja-JP"/>
              </w:rPr>
              <w:t>123</w:t>
            </w:r>
          </w:p>
        </w:tc>
        <w:tc>
          <w:tcPr>
            <w:tcW w:w="781" w:type="dxa"/>
            <w:shd w:val="clear" w:color="auto" w:fill="FFFFFF"/>
            <w:vAlign w:val="center"/>
          </w:tcPr>
          <w:p w14:paraId="5FD54DDE" w14:textId="77777777" w:rsidR="00D0676C" w:rsidRPr="00D22F9B" w:rsidRDefault="00D0676C" w:rsidP="00B74017">
            <w:pPr>
              <w:autoSpaceDE w:val="0"/>
              <w:autoSpaceDN w:val="0"/>
              <w:adjustRightInd w:val="0"/>
              <w:ind w:left="60" w:right="60"/>
              <w:jc w:val="right"/>
              <w:rPr>
                <w:rFonts w:cs="Arial"/>
                <w:sz w:val="21"/>
                <w:szCs w:val="21"/>
                <w:lang w:val="en-NZ" w:eastAsia="ja-JP"/>
              </w:rPr>
            </w:pPr>
            <w:r w:rsidRPr="00D22F9B">
              <w:rPr>
                <w:rFonts w:cs="Arial"/>
                <w:sz w:val="21"/>
                <w:szCs w:val="21"/>
                <w:lang w:val="en-NZ" w:eastAsia="ja-JP"/>
              </w:rPr>
              <w:t>42</w:t>
            </w:r>
          </w:p>
        </w:tc>
        <w:tc>
          <w:tcPr>
            <w:tcW w:w="531" w:type="dxa"/>
            <w:shd w:val="clear" w:color="auto" w:fill="FFFFFF"/>
            <w:vAlign w:val="center"/>
          </w:tcPr>
          <w:p w14:paraId="15192786" w14:textId="77777777" w:rsidR="00D0676C" w:rsidRPr="00D22F9B" w:rsidRDefault="00D0676C" w:rsidP="00B74017">
            <w:pPr>
              <w:autoSpaceDE w:val="0"/>
              <w:autoSpaceDN w:val="0"/>
              <w:adjustRightInd w:val="0"/>
              <w:ind w:left="60" w:right="60"/>
              <w:jc w:val="right"/>
              <w:rPr>
                <w:rFonts w:cs="Arial"/>
                <w:sz w:val="21"/>
                <w:szCs w:val="21"/>
                <w:lang w:val="en-NZ" w:eastAsia="ja-JP"/>
              </w:rPr>
            </w:pPr>
            <w:r w:rsidRPr="00D22F9B">
              <w:rPr>
                <w:rFonts w:cs="Arial"/>
                <w:sz w:val="21"/>
                <w:szCs w:val="21"/>
                <w:lang w:val="en-NZ" w:eastAsia="ja-JP"/>
              </w:rPr>
              <w:t>165</w:t>
            </w:r>
          </w:p>
        </w:tc>
      </w:tr>
      <w:tr w:rsidR="00D0676C" w:rsidRPr="00D22F9B" w14:paraId="70DF72A8" w14:textId="77777777" w:rsidTr="00352BBA">
        <w:trPr>
          <w:cantSplit/>
        </w:trPr>
        <w:tc>
          <w:tcPr>
            <w:tcW w:w="3883" w:type="dxa"/>
            <w:gridSpan w:val="2"/>
            <w:shd w:val="clear" w:color="auto" w:fill="FFFFFF"/>
          </w:tcPr>
          <w:p w14:paraId="12FECBA0" w14:textId="77777777" w:rsidR="00D0676C" w:rsidRPr="00D22F9B" w:rsidRDefault="00D0676C" w:rsidP="00B74017">
            <w:pPr>
              <w:autoSpaceDE w:val="0"/>
              <w:autoSpaceDN w:val="0"/>
              <w:adjustRightInd w:val="0"/>
              <w:ind w:left="60" w:right="60"/>
              <w:rPr>
                <w:rFonts w:cs="Arial"/>
                <w:sz w:val="21"/>
                <w:szCs w:val="21"/>
                <w:lang w:val="en-NZ" w:eastAsia="ja-JP"/>
              </w:rPr>
            </w:pPr>
            <w:r w:rsidRPr="00D22F9B">
              <w:rPr>
                <w:rFonts w:cs="Arial"/>
                <w:sz w:val="21"/>
                <w:szCs w:val="21"/>
                <w:lang w:val="en-NZ" w:eastAsia="ja-JP"/>
              </w:rPr>
              <w:t>Total</w:t>
            </w:r>
          </w:p>
        </w:tc>
        <w:tc>
          <w:tcPr>
            <w:tcW w:w="581" w:type="dxa"/>
            <w:shd w:val="clear" w:color="auto" w:fill="FFFFFF"/>
            <w:vAlign w:val="center"/>
          </w:tcPr>
          <w:p w14:paraId="53D6646F" w14:textId="77777777" w:rsidR="00D0676C" w:rsidRPr="00D22F9B" w:rsidRDefault="00D0676C" w:rsidP="00B74017">
            <w:pPr>
              <w:autoSpaceDE w:val="0"/>
              <w:autoSpaceDN w:val="0"/>
              <w:adjustRightInd w:val="0"/>
              <w:ind w:left="60" w:right="60"/>
              <w:jc w:val="right"/>
              <w:rPr>
                <w:rFonts w:cs="Arial"/>
                <w:sz w:val="21"/>
                <w:szCs w:val="21"/>
                <w:lang w:val="en-NZ" w:eastAsia="ja-JP"/>
              </w:rPr>
            </w:pPr>
            <w:r w:rsidRPr="00D22F9B">
              <w:rPr>
                <w:rFonts w:cs="Arial"/>
                <w:sz w:val="21"/>
                <w:szCs w:val="21"/>
                <w:lang w:val="en-NZ" w:eastAsia="ja-JP"/>
              </w:rPr>
              <w:t>237</w:t>
            </w:r>
          </w:p>
        </w:tc>
        <w:tc>
          <w:tcPr>
            <w:tcW w:w="781" w:type="dxa"/>
            <w:shd w:val="clear" w:color="auto" w:fill="FFFFFF"/>
            <w:vAlign w:val="center"/>
          </w:tcPr>
          <w:p w14:paraId="62D7DB37" w14:textId="77777777" w:rsidR="00D0676C" w:rsidRPr="00D22F9B" w:rsidRDefault="00D0676C" w:rsidP="00B74017">
            <w:pPr>
              <w:autoSpaceDE w:val="0"/>
              <w:autoSpaceDN w:val="0"/>
              <w:adjustRightInd w:val="0"/>
              <w:ind w:left="60" w:right="60"/>
              <w:jc w:val="right"/>
              <w:rPr>
                <w:rFonts w:cs="Arial"/>
                <w:sz w:val="21"/>
                <w:szCs w:val="21"/>
                <w:lang w:val="en-NZ" w:eastAsia="ja-JP"/>
              </w:rPr>
            </w:pPr>
            <w:r w:rsidRPr="00D22F9B">
              <w:rPr>
                <w:rFonts w:cs="Arial"/>
                <w:sz w:val="21"/>
                <w:szCs w:val="21"/>
                <w:lang w:val="en-NZ" w:eastAsia="ja-JP"/>
              </w:rPr>
              <w:t>60</w:t>
            </w:r>
          </w:p>
        </w:tc>
        <w:tc>
          <w:tcPr>
            <w:tcW w:w="531" w:type="dxa"/>
            <w:shd w:val="clear" w:color="auto" w:fill="FFFFFF"/>
            <w:vAlign w:val="center"/>
          </w:tcPr>
          <w:p w14:paraId="0E01A9E5" w14:textId="77777777" w:rsidR="00D0676C" w:rsidRPr="00D22F9B" w:rsidRDefault="00D0676C" w:rsidP="00B74017">
            <w:pPr>
              <w:autoSpaceDE w:val="0"/>
              <w:autoSpaceDN w:val="0"/>
              <w:adjustRightInd w:val="0"/>
              <w:ind w:left="60" w:right="60"/>
              <w:jc w:val="right"/>
              <w:rPr>
                <w:rFonts w:cs="Arial"/>
                <w:sz w:val="21"/>
                <w:szCs w:val="21"/>
                <w:lang w:val="en-NZ" w:eastAsia="ja-JP"/>
              </w:rPr>
            </w:pPr>
            <w:r w:rsidRPr="00D22F9B">
              <w:rPr>
                <w:rFonts w:cs="Arial"/>
                <w:sz w:val="21"/>
                <w:szCs w:val="21"/>
                <w:lang w:val="en-NZ" w:eastAsia="ja-JP"/>
              </w:rPr>
              <w:t>297</w:t>
            </w:r>
          </w:p>
        </w:tc>
      </w:tr>
    </w:tbl>
    <w:p w14:paraId="5DD5E54D" w14:textId="77777777" w:rsidR="00D0676C" w:rsidRPr="00D22F9B" w:rsidRDefault="00D0676C" w:rsidP="00B74017">
      <w:pPr>
        <w:pStyle w:val="HarvardText"/>
        <w:spacing w:line="240" w:lineRule="auto"/>
        <w:ind w:firstLine="0"/>
        <w:rPr>
          <w:szCs w:val="21"/>
        </w:rPr>
      </w:pPr>
    </w:p>
    <w:p w14:paraId="74C32779" w14:textId="3C1AA6DE" w:rsidR="00F00BFA" w:rsidRPr="00D22F9B" w:rsidRDefault="00F00BFA" w:rsidP="00B74017">
      <w:pPr>
        <w:pStyle w:val="HarvardText"/>
        <w:spacing w:line="240" w:lineRule="auto"/>
        <w:rPr>
          <w:szCs w:val="21"/>
        </w:rPr>
      </w:pPr>
      <w:r w:rsidRPr="00D22F9B">
        <w:rPr>
          <w:szCs w:val="21"/>
        </w:rPr>
        <w:t>The random sampling of articles across publication outlets resulted in the number of articles between 2011-2014 from Australia</w:t>
      </w:r>
      <w:r w:rsidR="00E9042B" w:rsidRPr="00D22F9B">
        <w:rPr>
          <w:szCs w:val="21"/>
        </w:rPr>
        <w:t xml:space="preserve"> </w:t>
      </w:r>
      <w:r w:rsidRPr="00D22F9B">
        <w:rPr>
          <w:szCs w:val="21"/>
        </w:rPr>
        <w:t>being</w:t>
      </w:r>
      <w:r w:rsidR="00E9042B" w:rsidRPr="00D22F9B">
        <w:rPr>
          <w:szCs w:val="21"/>
        </w:rPr>
        <w:t xml:space="preserve"> slightly</w:t>
      </w:r>
      <w:r w:rsidRPr="00D22F9B">
        <w:rPr>
          <w:szCs w:val="21"/>
        </w:rPr>
        <w:t xml:space="preserve"> higher than the other two countries </w:t>
      </w:r>
      <w:r w:rsidR="005D5A09" w:rsidRPr="00D22F9B">
        <w:rPr>
          <w:szCs w:val="21"/>
        </w:rPr>
        <w:t>(Table 6</w:t>
      </w:r>
      <w:r w:rsidR="00E55D08" w:rsidRPr="00D22F9B">
        <w:rPr>
          <w:szCs w:val="21"/>
        </w:rPr>
        <w:t xml:space="preserve">) </w:t>
      </w:r>
      <w:r w:rsidRPr="00D22F9B">
        <w:rPr>
          <w:szCs w:val="21"/>
        </w:rPr>
        <w:t>because in those years Australia had several high-profile refugee arrivals by boat on their shores</w:t>
      </w:r>
      <w:r w:rsidR="00E55D08" w:rsidRPr="00D22F9B">
        <w:rPr>
          <w:szCs w:val="21"/>
        </w:rPr>
        <w:t xml:space="preserve"> and many more articles about refugees in Australia were </w:t>
      </w:r>
      <w:r w:rsidR="00E9042B" w:rsidRPr="00D22F9B">
        <w:rPr>
          <w:szCs w:val="21"/>
        </w:rPr>
        <w:t xml:space="preserve">subsequently </w:t>
      </w:r>
      <w:r w:rsidR="00E55D08" w:rsidRPr="00D22F9B">
        <w:rPr>
          <w:szCs w:val="21"/>
        </w:rPr>
        <w:t>published</w:t>
      </w:r>
      <w:r w:rsidRPr="00D22F9B">
        <w:rPr>
          <w:szCs w:val="21"/>
        </w:rPr>
        <w:t>. In 2015</w:t>
      </w:r>
      <w:r w:rsidR="00E55D08" w:rsidRPr="00D22F9B">
        <w:rPr>
          <w:szCs w:val="21"/>
        </w:rPr>
        <w:t>,</w:t>
      </w:r>
      <w:r w:rsidRPr="00D22F9B">
        <w:rPr>
          <w:szCs w:val="21"/>
        </w:rPr>
        <w:t xml:space="preserve"> the focus on refugees shifted to the United States and the United Kingdom with the advent of the Syrian war</w:t>
      </w:r>
      <w:r w:rsidR="00E9042B" w:rsidRPr="00D22F9B">
        <w:rPr>
          <w:szCs w:val="21"/>
        </w:rPr>
        <w:t>, where both the UK and the US were sending weapons and monetary support,</w:t>
      </w:r>
      <w:r w:rsidRPr="00D22F9B">
        <w:rPr>
          <w:szCs w:val="21"/>
        </w:rPr>
        <w:t xml:space="preserve"> and Syrian refuge</w:t>
      </w:r>
      <w:r w:rsidR="005F78A0" w:rsidRPr="00D22F9B">
        <w:rPr>
          <w:szCs w:val="21"/>
        </w:rPr>
        <w:t>es</w:t>
      </w:r>
      <w:r w:rsidR="00E9042B" w:rsidRPr="00D22F9B">
        <w:rPr>
          <w:szCs w:val="21"/>
        </w:rPr>
        <w:t xml:space="preserve"> were flooding</w:t>
      </w:r>
      <w:r w:rsidR="005F78A0" w:rsidRPr="00D22F9B">
        <w:rPr>
          <w:szCs w:val="21"/>
        </w:rPr>
        <w:t xml:space="preserve"> into Europe. </w:t>
      </w:r>
      <w:r w:rsidR="00E9042B" w:rsidRPr="00D22F9B">
        <w:rPr>
          <w:szCs w:val="21"/>
        </w:rPr>
        <w:t>T</w:t>
      </w:r>
      <w:r w:rsidRPr="00D22F9B">
        <w:rPr>
          <w:szCs w:val="21"/>
        </w:rPr>
        <w:t xml:space="preserve">his resulted in a much higher random </w:t>
      </w:r>
      <w:r w:rsidR="00E55D08" w:rsidRPr="00D22F9B">
        <w:rPr>
          <w:szCs w:val="21"/>
        </w:rPr>
        <w:t>sample</w:t>
      </w:r>
      <w:r w:rsidRPr="00D22F9B">
        <w:rPr>
          <w:szCs w:val="21"/>
        </w:rPr>
        <w:t xml:space="preserve"> of articles in 2015</w:t>
      </w:r>
      <w:r w:rsidR="00E9042B" w:rsidRPr="00D22F9B">
        <w:rPr>
          <w:szCs w:val="21"/>
        </w:rPr>
        <w:t xml:space="preserve"> due to the sampling method across news outlets</w:t>
      </w:r>
      <w:r w:rsidRPr="00D22F9B">
        <w:rPr>
          <w:szCs w:val="21"/>
        </w:rPr>
        <w:t xml:space="preserve">.  </w:t>
      </w:r>
    </w:p>
    <w:p w14:paraId="6232BCD1" w14:textId="77777777" w:rsidR="004B3B8F" w:rsidRPr="00D22F9B" w:rsidRDefault="004B3B8F" w:rsidP="00B74017">
      <w:pPr>
        <w:pStyle w:val="HarvardText"/>
        <w:spacing w:line="240" w:lineRule="auto"/>
        <w:rPr>
          <w:szCs w:val="21"/>
        </w:rPr>
      </w:pPr>
    </w:p>
    <w:p w14:paraId="7916401C" w14:textId="0F3481C3" w:rsidR="00EF0DF2" w:rsidRPr="00D22F9B" w:rsidRDefault="005D5A09" w:rsidP="00B74017">
      <w:pPr>
        <w:pStyle w:val="HarvardHeading1"/>
        <w:spacing w:line="240" w:lineRule="auto"/>
        <w:rPr>
          <w:rFonts w:ascii="Times New Roman" w:hAnsi="Times New Roman"/>
          <w:szCs w:val="21"/>
          <w:lang w:val="en-NZ" w:eastAsia="ja-JP"/>
        </w:rPr>
      </w:pPr>
      <w:r w:rsidRPr="00D22F9B">
        <w:rPr>
          <w:szCs w:val="21"/>
        </w:rPr>
        <w:t>Table 6</w:t>
      </w:r>
      <w:r w:rsidR="004B3B8F" w:rsidRPr="00D22F9B">
        <w:rPr>
          <w:szCs w:val="21"/>
        </w:rPr>
        <w:t xml:space="preserve">: </w:t>
      </w:r>
      <w:r w:rsidR="00820DF8" w:rsidRPr="00D22F9B">
        <w:rPr>
          <w:szCs w:val="21"/>
        </w:rPr>
        <w:t>Cross tabulation</w:t>
      </w:r>
      <w:r w:rsidR="004B3B8F" w:rsidRPr="00D22F9B">
        <w:rPr>
          <w:szCs w:val="21"/>
        </w:rPr>
        <w:t xml:space="preserve"> of newspaper’s country of origin and publication year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96"/>
        <w:gridCol w:w="1588"/>
        <w:gridCol w:w="984"/>
        <w:gridCol w:w="984"/>
        <w:gridCol w:w="984"/>
        <w:gridCol w:w="984"/>
        <w:gridCol w:w="984"/>
        <w:gridCol w:w="986"/>
        <w:gridCol w:w="982"/>
      </w:tblGrid>
      <w:tr w:rsidR="00EF0DF2" w:rsidRPr="00D22F9B" w14:paraId="52E814D0" w14:textId="77777777" w:rsidTr="00352BBA">
        <w:trPr>
          <w:cantSplit/>
        </w:trPr>
        <w:tc>
          <w:tcPr>
            <w:tcW w:w="1325" w:type="pct"/>
            <w:gridSpan w:val="2"/>
            <w:vMerge w:val="restart"/>
            <w:shd w:val="clear" w:color="auto" w:fill="FFFFFF"/>
            <w:vAlign w:val="bottom"/>
          </w:tcPr>
          <w:p w14:paraId="58D32DED" w14:textId="77777777" w:rsidR="00EF0DF2" w:rsidRPr="00D22F9B" w:rsidRDefault="00EF0DF2" w:rsidP="00B74017">
            <w:pPr>
              <w:autoSpaceDE w:val="0"/>
              <w:autoSpaceDN w:val="0"/>
              <w:adjustRightInd w:val="0"/>
              <w:rPr>
                <w:rFonts w:ascii="Times New Roman" w:hAnsi="Times New Roman"/>
                <w:sz w:val="21"/>
                <w:szCs w:val="21"/>
                <w:lang w:val="en-NZ" w:eastAsia="ja-JP"/>
              </w:rPr>
            </w:pPr>
          </w:p>
        </w:tc>
        <w:tc>
          <w:tcPr>
            <w:tcW w:w="3151" w:type="pct"/>
            <w:gridSpan w:val="6"/>
            <w:shd w:val="clear" w:color="auto" w:fill="FFFFFF"/>
            <w:vAlign w:val="bottom"/>
          </w:tcPr>
          <w:p w14:paraId="3895BE21" w14:textId="77777777" w:rsidR="00EF0DF2" w:rsidRPr="00D22F9B" w:rsidRDefault="00EF0DF2" w:rsidP="00B74017">
            <w:pPr>
              <w:autoSpaceDE w:val="0"/>
              <w:autoSpaceDN w:val="0"/>
              <w:adjustRightInd w:val="0"/>
              <w:ind w:left="60" w:right="60"/>
              <w:jc w:val="center"/>
              <w:rPr>
                <w:rFonts w:cs="Arial"/>
                <w:sz w:val="21"/>
                <w:szCs w:val="21"/>
                <w:lang w:val="en-NZ" w:eastAsia="ja-JP"/>
              </w:rPr>
            </w:pPr>
            <w:r w:rsidRPr="00D22F9B">
              <w:rPr>
                <w:rFonts w:cs="Arial"/>
                <w:sz w:val="21"/>
                <w:szCs w:val="21"/>
                <w:lang w:val="en-NZ" w:eastAsia="ja-JP"/>
              </w:rPr>
              <w:t>Year</w:t>
            </w:r>
          </w:p>
        </w:tc>
        <w:tc>
          <w:tcPr>
            <w:tcW w:w="524" w:type="pct"/>
            <w:vMerge w:val="restart"/>
            <w:shd w:val="clear" w:color="auto" w:fill="FFFFFF"/>
            <w:vAlign w:val="bottom"/>
          </w:tcPr>
          <w:p w14:paraId="63ABDA71" w14:textId="77777777" w:rsidR="00EF0DF2" w:rsidRPr="00D22F9B" w:rsidRDefault="00EF0DF2" w:rsidP="00B74017">
            <w:pPr>
              <w:autoSpaceDE w:val="0"/>
              <w:autoSpaceDN w:val="0"/>
              <w:adjustRightInd w:val="0"/>
              <w:ind w:left="60" w:right="60"/>
              <w:jc w:val="center"/>
              <w:rPr>
                <w:rFonts w:cs="Arial"/>
                <w:sz w:val="21"/>
                <w:szCs w:val="21"/>
                <w:lang w:val="en-NZ" w:eastAsia="ja-JP"/>
              </w:rPr>
            </w:pPr>
            <w:r w:rsidRPr="00D22F9B">
              <w:rPr>
                <w:rFonts w:cs="Arial"/>
                <w:sz w:val="21"/>
                <w:szCs w:val="21"/>
                <w:lang w:val="en-NZ" w:eastAsia="ja-JP"/>
              </w:rPr>
              <w:t>Total</w:t>
            </w:r>
          </w:p>
        </w:tc>
      </w:tr>
      <w:tr w:rsidR="00EF0DF2" w:rsidRPr="00D22F9B" w14:paraId="14399280" w14:textId="77777777" w:rsidTr="00352BBA">
        <w:trPr>
          <w:cantSplit/>
        </w:trPr>
        <w:tc>
          <w:tcPr>
            <w:tcW w:w="1325" w:type="pct"/>
            <w:gridSpan w:val="2"/>
            <w:vMerge/>
            <w:shd w:val="clear" w:color="auto" w:fill="FFFFFF"/>
            <w:vAlign w:val="bottom"/>
          </w:tcPr>
          <w:p w14:paraId="2C7361C1" w14:textId="77777777" w:rsidR="00EF0DF2" w:rsidRPr="00D22F9B" w:rsidRDefault="00EF0DF2" w:rsidP="00B74017">
            <w:pPr>
              <w:autoSpaceDE w:val="0"/>
              <w:autoSpaceDN w:val="0"/>
              <w:adjustRightInd w:val="0"/>
              <w:rPr>
                <w:rFonts w:cs="Arial"/>
                <w:sz w:val="21"/>
                <w:szCs w:val="21"/>
                <w:lang w:val="en-NZ" w:eastAsia="ja-JP"/>
              </w:rPr>
            </w:pPr>
          </w:p>
        </w:tc>
        <w:tc>
          <w:tcPr>
            <w:tcW w:w="525" w:type="pct"/>
            <w:shd w:val="clear" w:color="auto" w:fill="FFFFFF"/>
            <w:vAlign w:val="bottom"/>
          </w:tcPr>
          <w:p w14:paraId="6179FC0F" w14:textId="77777777" w:rsidR="00EF0DF2" w:rsidRPr="00D22F9B" w:rsidRDefault="00EF0DF2" w:rsidP="00B74017">
            <w:pPr>
              <w:autoSpaceDE w:val="0"/>
              <w:autoSpaceDN w:val="0"/>
              <w:adjustRightInd w:val="0"/>
              <w:ind w:left="60" w:right="60"/>
              <w:jc w:val="center"/>
              <w:rPr>
                <w:rFonts w:cs="Arial"/>
                <w:sz w:val="21"/>
                <w:szCs w:val="21"/>
                <w:lang w:val="en-NZ" w:eastAsia="ja-JP"/>
              </w:rPr>
            </w:pPr>
            <w:r w:rsidRPr="00D22F9B">
              <w:rPr>
                <w:rFonts w:cs="Arial"/>
                <w:sz w:val="21"/>
                <w:szCs w:val="21"/>
                <w:lang w:val="en-NZ" w:eastAsia="ja-JP"/>
              </w:rPr>
              <w:t>2011</w:t>
            </w:r>
          </w:p>
        </w:tc>
        <w:tc>
          <w:tcPr>
            <w:tcW w:w="525" w:type="pct"/>
            <w:shd w:val="clear" w:color="auto" w:fill="FFFFFF"/>
            <w:vAlign w:val="bottom"/>
          </w:tcPr>
          <w:p w14:paraId="1FC7A836" w14:textId="77777777" w:rsidR="00EF0DF2" w:rsidRPr="00D22F9B" w:rsidRDefault="00EF0DF2" w:rsidP="00B74017">
            <w:pPr>
              <w:autoSpaceDE w:val="0"/>
              <w:autoSpaceDN w:val="0"/>
              <w:adjustRightInd w:val="0"/>
              <w:ind w:left="60" w:right="60"/>
              <w:jc w:val="center"/>
              <w:rPr>
                <w:rFonts w:cs="Arial"/>
                <w:sz w:val="21"/>
                <w:szCs w:val="21"/>
                <w:lang w:val="en-NZ" w:eastAsia="ja-JP"/>
              </w:rPr>
            </w:pPr>
            <w:r w:rsidRPr="00D22F9B">
              <w:rPr>
                <w:rFonts w:cs="Arial"/>
                <w:sz w:val="21"/>
                <w:szCs w:val="21"/>
                <w:lang w:val="en-NZ" w:eastAsia="ja-JP"/>
              </w:rPr>
              <w:t>2012</w:t>
            </w:r>
          </w:p>
        </w:tc>
        <w:tc>
          <w:tcPr>
            <w:tcW w:w="525" w:type="pct"/>
            <w:shd w:val="clear" w:color="auto" w:fill="FFFFFF"/>
            <w:vAlign w:val="bottom"/>
          </w:tcPr>
          <w:p w14:paraId="498CF483" w14:textId="77777777" w:rsidR="00EF0DF2" w:rsidRPr="00D22F9B" w:rsidRDefault="00EF0DF2" w:rsidP="00B74017">
            <w:pPr>
              <w:autoSpaceDE w:val="0"/>
              <w:autoSpaceDN w:val="0"/>
              <w:adjustRightInd w:val="0"/>
              <w:ind w:left="60" w:right="60"/>
              <w:jc w:val="center"/>
              <w:rPr>
                <w:rFonts w:cs="Arial"/>
                <w:sz w:val="21"/>
                <w:szCs w:val="21"/>
                <w:lang w:val="en-NZ" w:eastAsia="ja-JP"/>
              </w:rPr>
            </w:pPr>
            <w:r w:rsidRPr="00D22F9B">
              <w:rPr>
                <w:rFonts w:cs="Arial"/>
                <w:sz w:val="21"/>
                <w:szCs w:val="21"/>
                <w:lang w:val="en-NZ" w:eastAsia="ja-JP"/>
              </w:rPr>
              <w:t>2013</w:t>
            </w:r>
          </w:p>
        </w:tc>
        <w:tc>
          <w:tcPr>
            <w:tcW w:w="525" w:type="pct"/>
            <w:shd w:val="clear" w:color="auto" w:fill="FFFFFF"/>
            <w:vAlign w:val="bottom"/>
          </w:tcPr>
          <w:p w14:paraId="3F8D17B6" w14:textId="77777777" w:rsidR="00EF0DF2" w:rsidRPr="00D22F9B" w:rsidRDefault="00EF0DF2" w:rsidP="00B74017">
            <w:pPr>
              <w:autoSpaceDE w:val="0"/>
              <w:autoSpaceDN w:val="0"/>
              <w:adjustRightInd w:val="0"/>
              <w:ind w:left="60" w:right="60"/>
              <w:jc w:val="center"/>
              <w:rPr>
                <w:rFonts w:cs="Arial"/>
                <w:sz w:val="21"/>
                <w:szCs w:val="21"/>
                <w:lang w:val="en-NZ" w:eastAsia="ja-JP"/>
              </w:rPr>
            </w:pPr>
            <w:r w:rsidRPr="00D22F9B">
              <w:rPr>
                <w:rFonts w:cs="Arial"/>
                <w:sz w:val="21"/>
                <w:szCs w:val="21"/>
                <w:lang w:val="en-NZ" w:eastAsia="ja-JP"/>
              </w:rPr>
              <w:t>2014</w:t>
            </w:r>
          </w:p>
        </w:tc>
        <w:tc>
          <w:tcPr>
            <w:tcW w:w="525" w:type="pct"/>
            <w:shd w:val="clear" w:color="auto" w:fill="FFFFFF"/>
            <w:vAlign w:val="bottom"/>
          </w:tcPr>
          <w:p w14:paraId="22D37DF5" w14:textId="77777777" w:rsidR="00EF0DF2" w:rsidRPr="00D22F9B" w:rsidRDefault="00EF0DF2" w:rsidP="00B74017">
            <w:pPr>
              <w:autoSpaceDE w:val="0"/>
              <w:autoSpaceDN w:val="0"/>
              <w:adjustRightInd w:val="0"/>
              <w:ind w:left="60" w:right="60"/>
              <w:jc w:val="center"/>
              <w:rPr>
                <w:rFonts w:cs="Arial"/>
                <w:sz w:val="21"/>
                <w:szCs w:val="21"/>
                <w:lang w:val="en-NZ" w:eastAsia="ja-JP"/>
              </w:rPr>
            </w:pPr>
            <w:r w:rsidRPr="00D22F9B">
              <w:rPr>
                <w:rFonts w:cs="Arial"/>
                <w:sz w:val="21"/>
                <w:szCs w:val="21"/>
                <w:lang w:val="en-NZ" w:eastAsia="ja-JP"/>
              </w:rPr>
              <w:t>2015</w:t>
            </w:r>
          </w:p>
        </w:tc>
        <w:tc>
          <w:tcPr>
            <w:tcW w:w="525" w:type="pct"/>
            <w:shd w:val="clear" w:color="auto" w:fill="FFFFFF"/>
            <w:vAlign w:val="bottom"/>
          </w:tcPr>
          <w:p w14:paraId="2693D581" w14:textId="77777777" w:rsidR="00EF0DF2" w:rsidRPr="00D22F9B" w:rsidRDefault="00EF0DF2" w:rsidP="00B74017">
            <w:pPr>
              <w:autoSpaceDE w:val="0"/>
              <w:autoSpaceDN w:val="0"/>
              <w:adjustRightInd w:val="0"/>
              <w:ind w:left="60" w:right="60"/>
              <w:jc w:val="center"/>
              <w:rPr>
                <w:rFonts w:cs="Arial"/>
                <w:sz w:val="21"/>
                <w:szCs w:val="21"/>
                <w:lang w:val="en-NZ" w:eastAsia="ja-JP"/>
              </w:rPr>
            </w:pPr>
            <w:r w:rsidRPr="00D22F9B">
              <w:rPr>
                <w:rFonts w:cs="Arial"/>
                <w:sz w:val="21"/>
                <w:szCs w:val="21"/>
                <w:lang w:val="en-NZ" w:eastAsia="ja-JP"/>
              </w:rPr>
              <w:t>2016</w:t>
            </w:r>
          </w:p>
        </w:tc>
        <w:tc>
          <w:tcPr>
            <w:tcW w:w="524" w:type="pct"/>
            <w:vMerge/>
            <w:shd w:val="clear" w:color="auto" w:fill="FFFFFF"/>
            <w:vAlign w:val="bottom"/>
          </w:tcPr>
          <w:p w14:paraId="107283DE" w14:textId="77777777" w:rsidR="00EF0DF2" w:rsidRPr="00D22F9B" w:rsidRDefault="00EF0DF2" w:rsidP="00B74017">
            <w:pPr>
              <w:autoSpaceDE w:val="0"/>
              <w:autoSpaceDN w:val="0"/>
              <w:adjustRightInd w:val="0"/>
              <w:rPr>
                <w:rFonts w:cs="Arial"/>
                <w:sz w:val="21"/>
                <w:szCs w:val="21"/>
                <w:lang w:val="en-NZ" w:eastAsia="ja-JP"/>
              </w:rPr>
            </w:pPr>
          </w:p>
        </w:tc>
      </w:tr>
      <w:tr w:rsidR="00EF0DF2" w:rsidRPr="00D22F9B" w14:paraId="528B5120" w14:textId="77777777" w:rsidTr="00352BBA">
        <w:trPr>
          <w:cantSplit/>
        </w:trPr>
        <w:tc>
          <w:tcPr>
            <w:tcW w:w="478" w:type="pct"/>
            <w:vMerge w:val="restart"/>
            <w:shd w:val="clear" w:color="auto" w:fill="FFFFFF"/>
          </w:tcPr>
          <w:p w14:paraId="7FB5EA79" w14:textId="77777777" w:rsidR="00EF0DF2" w:rsidRPr="00D22F9B" w:rsidRDefault="00EF0DF2" w:rsidP="00B74017">
            <w:pPr>
              <w:autoSpaceDE w:val="0"/>
              <w:autoSpaceDN w:val="0"/>
              <w:adjustRightInd w:val="0"/>
              <w:ind w:left="60" w:right="60"/>
              <w:rPr>
                <w:rFonts w:cs="Arial"/>
                <w:sz w:val="21"/>
                <w:szCs w:val="21"/>
                <w:lang w:val="en-NZ" w:eastAsia="ja-JP"/>
              </w:rPr>
            </w:pPr>
            <w:r w:rsidRPr="00D22F9B">
              <w:rPr>
                <w:rFonts w:cs="Arial"/>
                <w:sz w:val="21"/>
                <w:szCs w:val="21"/>
                <w:lang w:val="en-NZ" w:eastAsia="ja-JP"/>
              </w:rPr>
              <w:t>Country</w:t>
            </w:r>
          </w:p>
        </w:tc>
        <w:tc>
          <w:tcPr>
            <w:tcW w:w="847" w:type="pct"/>
            <w:shd w:val="clear" w:color="auto" w:fill="FFFFFF"/>
          </w:tcPr>
          <w:p w14:paraId="00F12A15" w14:textId="77777777" w:rsidR="00EF0DF2" w:rsidRPr="00D22F9B" w:rsidRDefault="00EF0DF2" w:rsidP="00B74017">
            <w:pPr>
              <w:autoSpaceDE w:val="0"/>
              <w:autoSpaceDN w:val="0"/>
              <w:adjustRightInd w:val="0"/>
              <w:ind w:left="60" w:right="60"/>
              <w:rPr>
                <w:rFonts w:cs="Arial"/>
                <w:sz w:val="21"/>
                <w:szCs w:val="21"/>
                <w:lang w:val="en-NZ" w:eastAsia="ja-JP"/>
              </w:rPr>
            </w:pPr>
            <w:r w:rsidRPr="00D22F9B">
              <w:rPr>
                <w:rFonts w:cs="Arial"/>
                <w:sz w:val="21"/>
                <w:szCs w:val="21"/>
                <w:lang w:val="en-NZ" w:eastAsia="ja-JP"/>
              </w:rPr>
              <w:t>United States</w:t>
            </w:r>
          </w:p>
        </w:tc>
        <w:tc>
          <w:tcPr>
            <w:tcW w:w="525" w:type="pct"/>
            <w:shd w:val="clear" w:color="auto" w:fill="FFFFFF"/>
            <w:vAlign w:val="center"/>
          </w:tcPr>
          <w:p w14:paraId="3EE8205A" w14:textId="77777777" w:rsidR="00EF0DF2" w:rsidRPr="00D22F9B" w:rsidRDefault="00EF0DF2" w:rsidP="00B74017">
            <w:pPr>
              <w:autoSpaceDE w:val="0"/>
              <w:autoSpaceDN w:val="0"/>
              <w:adjustRightInd w:val="0"/>
              <w:ind w:left="60" w:right="60"/>
              <w:jc w:val="right"/>
              <w:rPr>
                <w:rFonts w:cs="Arial"/>
                <w:sz w:val="21"/>
                <w:szCs w:val="21"/>
                <w:lang w:val="en-NZ" w:eastAsia="ja-JP"/>
              </w:rPr>
            </w:pPr>
            <w:r w:rsidRPr="00D22F9B">
              <w:rPr>
                <w:rFonts w:cs="Arial"/>
                <w:sz w:val="21"/>
                <w:szCs w:val="21"/>
                <w:lang w:val="en-NZ" w:eastAsia="ja-JP"/>
              </w:rPr>
              <w:t>2</w:t>
            </w:r>
          </w:p>
        </w:tc>
        <w:tc>
          <w:tcPr>
            <w:tcW w:w="525" w:type="pct"/>
            <w:shd w:val="clear" w:color="auto" w:fill="FFFFFF"/>
            <w:vAlign w:val="center"/>
          </w:tcPr>
          <w:p w14:paraId="6A2DE36D" w14:textId="77777777" w:rsidR="00EF0DF2" w:rsidRPr="00D22F9B" w:rsidRDefault="00EF0DF2" w:rsidP="00B74017">
            <w:pPr>
              <w:autoSpaceDE w:val="0"/>
              <w:autoSpaceDN w:val="0"/>
              <w:adjustRightInd w:val="0"/>
              <w:ind w:left="60" w:right="60"/>
              <w:jc w:val="right"/>
              <w:rPr>
                <w:rFonts w:cs="Arial"/>
                <w:sz w:val="21"/>
                <w:szCs w:val="21"/>
                <w:lang w:val="en-NZ" w:eastAsia="ja-JP"/>
              </w:rPr>
            </w:pPr>
            <w:r w:rsidRPr="00D22F9B">
              <w:rPr>
                <w:rFonts w:cs="Arial"/>
                <w:sz w:val="21"/>
                <w:szCs w:val="21"/>
                <w:lang w:val="en-NZ" w:eastAsia="ja-JP"/>
              </w:rPr>
              <w:t>4</w:t>
            </w:r>
          </w:p>
        </w:tc>
        <w:tc>
          <w:tcPr>
            <w:tcW w:w="525" w:type="pct"/>
            <w:shd w:val="clear" w:color="auto" w:fill="FFFFFF"/>
            <w:vAlign w:val="center"/>
          </w:tcPr>
          <w:p w14:paraId="7D7AC3E1" w14:textId="77777777" w:rsidR="00EF0DF2" w:rsidRPr="00D22F9B" w:rsidRDefault="00EF0DF2" w:rsidP="00B74017">
            <w:pPr>
              <w:autoSpaceDE w:val="0"/>
              <w:autoSpaceDN w:val="0"/>
              <w:adjustRightInd w:val="0"/>
              <w:ind w:left="60" w:right="60"/>
              <w:jc w:val="right"/>
              <w:rPr>
                <w:rFonts w:cs="Arial"/>
                <w:sz w:val="21"/>
                <w:szCs w:val="21"/>
                <w:lang w:val="en-NZ" w:eastAsia="ja-JP"/>
              </w:rPr>
            </w:pPr>
            <w:r w:rsidRPr="00D22F9B">
              <w:rPr>
                <w:rFonts w:cs="Arial"/>
                <w:sz w:val="21"/>
                <w:szCs w:val="21"/>
                <w:lang w:val="en-NZ" w:eastAsia="ja-JP"/>
              </w:rPr>
              <w:t>3</w:t>
            </w:r>
          </w:p>
        </w:tc>
        <w:tc>
          <w:tcPr>
            <w:tcW w:w="525" w:type="pct"/>
            <w:shd w:val="clear" w:color="auto" w:fill="FFFFFF"/>
            <w:vAlign w:val="center"/>
          </w:tcPr>
          <w:p w14:paraId="69B99588" w14:textId="77777777" w:rsidR="00EF0DF2" w:rsidRPr="00D22F9B" w:rsidRDefault="00EF0DF2" w:rsidP="00B74017">
            <w:pPr>
              <w:autoSpaceDE w:val="0"/>
              <w:autoSpaceDN w:val="0"/>
              <w:adjustRightInd w:val="0"/>
              <w:ind w:left="60" w:right="60"/>
              <w:jc w:val="right"/>
              <w:rPr>
                <w:rFonts w:cs="Arial"/>
                <w:sz w:val="21"/>
                <w:szCs w:val="21"/>
                <w:lang w:val="en-NZ" w:eastAsia="ja-JP"/>
              </w:rPr>
            </w:pPr>
            <w:r w:rsidRPr="00D22F9B">
              <w:rPr>
                <w:rFonts w:cs="Arial"/>
                <w:sz w:val="21"/>
                <w:szCs w:val="21"/>
                <w:lang w:val="en-NZ" w:eastAsia="ja-JP"/>
              </w:rPr>
              <w:t>8</w:t>
            </w:r>
          </w:p>
        </w:tc>
        <w:tc>
          <w:tcPr>
            <w:tcW w:w="525" w:type="pct"/>
            <w:shd w:val="clear" w:color="auto" w:fill="FFFFFF"/>
            <w:vAlign w:val="center"/>
          </w:tcPr>
          <w:p w14:paraId="0FAA79EC" w14:textId="77777777" w:rsidR="00EF0DF2" w:rsidRPr="00D22F9B" w:rsidRDefault="00EF0DF2" w:rsidP="00B74017">
            <w:pPr>
              <w:autoSpaceDE w:val="0"/>
              <w:autoSpaceDN w:val="0"/>
              <w:adjustRightInd w:val="0"/>
              <w:ind w:left="60" w:right="60"/>
              <w:jc w:val="right"/>
              <w:rPr>
                <w:rFonts w:cs="Arial"/>
                <w:sz w:val="21"/>
                <w:szCs w:val="21"/>
                <w:lang w:val="en-NZ" w:eastAsia="ja-JP"/>
              </w:rPr>
            </w:pPr>
            <w:r w:rsidRPr="00D22F9B">
              <w:rPr>
                <w:rFonts w:cs="Arial"/>
                <w:sz w:val="21"/>
                <w:szCs w:val="21"/>
                <w:lang w:val="en-NZ" w:eastAsia="ja-JP"/>
              </w:rPr>
              <w:t>52</w:t>
            </w:r>
          </w:p>
        </w:tc>
        <w:tc>
          <w:tcPr>
            <w:tcW w:w="525" w:type="pct"/>
            <w:shd w:val="clear" w:color="auto" w:fill="FFFFFF"/>
            <w:vAlign w:val="center"/>
          </w:tcPr>
          <w:p w14:paraId="1A13FB59" w14:textId="77777777" w:rsidR="00EF0DF2" w:rsidRPr="00D22F9B" w:rsidRDefault="00EF0DF2" w:rsidP="00B74017">
            <w:pPr>
              <w:autoSpaceDE w:val="0"/>
              <w:autoSpaceDN w:val="0"/>
              <w:adjustRightInd w:val="0"/>
              <w:ind w:left="60" w:right="60"/>
              <w:jc w:val="right"/>
              <w:rPr>
                <w:rFonts w:cs="Arial"/>
                <w:sz w:val="21"/>
                <w:szCs w:val="21"/>
                <w:lang w:val="en-NZ" w:eastAsia="ja-JP"/>
              </w:rPr>
            </w:pPr>
            <w:r w:rsidRPr="00D22F9B">
              <w:rPr>
                <w:rFonts w:cs="Arial"/>
                <w:sz w:val="21"/>
                <w:szCs w:val="21"/>
                <w:lang w:val="en-NZ" w:eastAsia="ja-JP"/>
              </w:rPr>
              <w:t>9</w:t>
            </w:r>
          </w:p>
        </w:tc>
        <w:tc>
          <w:tcPr>
            <w:tcW w:w="524" w:type="pct"/>
            <w:shd w:val="clear" w:color="auto" w:fill="FFFFFF"/>
            <w:vAlign w:val="center"/>
          </w:tcPr>
          <w:p w14:paraId="0B9E4A0B" w14:textId="77777777" w:rsidR="00EF0DF2" w:rsidRPr="00D22F9B" w:rsidRDefault="00EF0DF2" w:rsidP="00B74017">
            <w:pPr>
              <w:autoSpaceDE w:val="0"/>
              <w:autoSpaceDN w:val="0"/>
              <w:adjustRightInd w:val="0"/>
              <w:ind w:left="60" w:right="60"/>
              <w:jc w:val="right"/>
              <w:rPr>
                <w:rFonts w:cs="Arial"/>
                <w:sz w:val="21"/>
                <w:szCs w:val="21"/>
                <w:lang w:val="en-NZ" w:eastAsia="ja-JP"/>
              </w:rPr>
            </w:pPr>
            <w:r w:rsidRPr="00D22F9B">
              <w:rPr>
                <w:rFonts w:cs="Arial"/>
                <w:sz w:val="21"/>
                <w:szCs w:val="21"/>
                <w:lang w:val="en-NZ" w:eastAsia="ja-JP"/>
              </w:rPr>
              <w:t>78</w:t>
            </w:r>
          </w:p>
        </w:tc>
      </w:tr>
      <w:tr w:rsidR="00EF0DF2" w:rsidRPr="00D22F9B" w14:paraId="7102053D" w14:textId="77777777" w:rsidTr="00352BBA">
        <w:trPr>
          <w:cantSplit/>
        </w:trPr>
        <w:tc>
          <w:tcPr>
            <w:tcW w:w="478" w:type="pct"/>
            <w:vMerge/>
            <w:shd w:val="clear" w:color="auto" w:fill="FFFFFF"/>
          </w:tcPr>
          <w:p w14:paraId="45B41D41" w14:textId="77777777" w:rsidR="00EF0DF2" w:rsidRPr="00D22F9B" w:rsidRDefault="00EF0DF2" w:rsidP="00B74017">
            <w:pPr>
              <w:autoSpaceDE w:val="0"/>
              <w:autoSpaceDN w:val="0"/>
              <w:adjustRightInd w:val="0"/>
              <w:rPr>
                <w:rFonts w:cs="Arial"/>
                <w:sz w:val="21"/>
                <w:szCs w:val="21"/>
                <w:lang w:val="en-NZ" w:eastAsia="ja-JP"/>
              </w:rPr>
            </w:pPr>
          </w:p>
        </w:tc>
        <w:tc>
          <w:tcPr>
            <w:tcW w:w="847" w:type="pct"/>
            <w:shd w:val="clear" w:color="auto" w:fill="FFFFFF"/>
          </w:tcPr>
          <w:p w14:paraId="29D31E48" w14:textId="77777777" w:rsidR="00EF0DF2" w:rsidRPr="00D22F9B" w:rsidRDefault="00EF0DF2" w:rsidP="00B74017">
            <w:pPr>
              <w:autoSpaceDE w:val="0"/>
              <w:autoSpaceDN w:val="0"/>
              <w:adjustRightInd w:val="0"/>
              <w:ind w:left="60" w:right="60"/>
              <w:rPr>
                <w:rFonts w:cs="Arial"/>
                <w:sz w:val="21"/>
                <w:szCs w:val="21"/>
                <w:lang w:val="en-NZ" w:eastAsia="ja-JP"/>
              </w:rPr>
            </w:pPr>
            <w:r w:rsidRPr="00D22F9B">
              <w:rPr>
                <w:rFonts w:cs="Arial"/>
                <w:sz w:val="21"/>
                <w:szCs w:val="21"/>
                <w:lang w:val="en-NZ" w:eastAsia="ja-JP"/>
              </w:rPr>
              <w:t>United Kingdom</w:t>
            </w:r>
          </w:p>
        </w:tc>
        <w:tc>
          <w:tcPr>
            <w:tcW w:w="525" w:type="pct"/>
            <w:shd w:val="clear" w:color="auto" w:fill="FFFFFF"/>
            <w:vAlign w:val="center"/>
          </w:tcPr>
          <w:p w14:paraId="233D7791" w14:textId="77777777" w:rsidR="00EF0DF2" w:rsidRPr="00D22F9B" w:rsidRDefault="00EF0DF2" w:rsidP="00B74017">
            <w:pPr>
              <w:autoSpaceDE w:val="0"/>
              <w:autoSpaceDN w:val="0"/>
              <w:adjustRightInd w:val="0"/>
              <w:ind w:left="60" w:right="60"/>
              <w:jc w:val="right"/>
              <w:rPr>
                <w:rFonts w:cs="Arial"/>
                <w:sz w:val="21"/>
                <w:szCs w:val="21"/>
                <w:lang w:val="en-NZ" w:eastAsia="ja-JP"/>
              </w:rPr>
            </w:pPr>
            <w:r w:rsidRPr="00D22F9B">
              <w:rPr>
                <w:rFonts w:cs="Arial"/>
                <w:sz w:val="21"/>
                <w:szCs w:val="21"/>
                <w:lang w:val="en-NZ" w:eastAsia="ja-JP"/>
              </w:rPr>
              <w:t>15</w:t>
            </w:r>
          </w:p>
        </w:tc>
        <w:tc>
          <w:tcPr>
            <w:tcW w:w="525" w:type="pct"/>
            <w:shd w:val="clear" w:color="auto" w:fill="FFFFFF"/>
            <w:vAlign w:val="center"/>
          </w:tcPr>
          <w:p w14:paraId="0820AD20" w14:textId="77777777" w:rsidR="00EF0DF2" w:rsidRPr="00D22F9B" w:rsidRDefault="00EF0DF2" w:rsidP="00B74017">
            <w:pPr>
              <w:autoSpaceDE w:val="0"/>
              <w:autoSpaceDN w:val="0"/>
              <w:adjustRightInd w:val="0"/>
              <w:ind w:left="60" w:right="60"/>
              <w:jc w:val="right"/>
              <w:rPr>
                <w:rFonts w:cs="Arial"/>
                <w:sz w:val="21"/>
                <w:szCs w:val="21"/>
                <w:lang w:val="en-NZ" w:eastAsia="ja-JP"/>
              </w:rPr>
            </w:pPr>
            <w:r w:rsidRPr="00D22F9B">
              <w:rPr>
                <w:rFonts w:cs="Arial"/>
                <w:sz w:val="21"/>
                <w:szCs w:val="21"/>
                <w:lang w:val="en-NZ" w:eastAsia="ja-JP"/>
              </w:rPr>
              <w:t>6</w:t>
            </w:r>
          </w:p>
        </w:tc>
        <w:tc>
          <w:tcPr>
            <w:tcW w:w="525" w:type="pct"/>
            <w:shd w:val="clear" w:color="auto" w:fill="FFFFFF"/>
            <w:vAlign w:val="center"/>
          </w:tcPr>
          <w:p w14:paraId="689E67FC" w14:textId="77777777" w:rsidR="00EF0DF2" w:rsidRPr="00D22F9B" w:rsidRDefault="00EF0DF2" w:rsidP="00B74017">
            <w:pPr>
              <w:autoSpaceDE w:val="0"/>
              <w:autoSpaceDN w:val="0"/>
              <w:adjustRightInd w:val="0"/>
              <w:ind w:left="60" w:right="60"/>
              <w:jc w:val="right"/>
              <w:rPr>
                <w:rFonts w:cs="Arial"/>
                <w:sz w:val="21"/>
                <w:szCs w:val="21"/>
                <w:lang w:val="en-NZ" w:eastAsia="ja-JP"/>
              </w:rPr>
            </w:pPr>
            <w:r w:rsidRPr="00D22F9B">
              <w:rPr>
                <w:rFonts w:cs="Arial"/>
                <w:sz w:val="21"/>
                <w:szCs w:val="21"/>
                <w:lang w:val="en-NZ" w:eastAsia="ja-JP"/>
              </w:rPr>
              <w:t>10</w:t>
            </w:r>
          </w:p>
        </w:tc>
        <w:tc>
          <w:tcPr>
            <w:tcW w:w="525" w:type="pct"/>
            <w:shd w:val="clear" w:color="auto" w:fill="FFFFFF"/>
            <w:vAlign w:val="center"/>
          </w:tcPr>
          <w:p w14:paraId="200813B4" w14:textId="77777777" w:rsidR="00EF0DF2" w:rsidRPr="00D22F9B" w:rsidRDefault="00EF0DF2" w:rsidP="00B74017">
            <w:pPr>
              <w:autoSpaceDE w:val="0"/>
              <w:autoSpaceDN w:val="0"/>
              <w:adjustRightInd w:val="0"/>
              <w:ind w:left="60" w:right="60"/>
              <w:jc w:val="right"/>
              <w:rPr>
                <w:rFonts w:cs="Arial"/>
                <w:sz w:val="21"/>
                <w:szCs w:val="21"/>
                <w:lang w:val="en-NZ" w:eastAsia="ja-JP"/>
              </w:rPr>
            </w:pPr>
            <w:r w:rsidRPr="00D22F9B">
              <w:rPr>
                <w:rFonts w:cs="Arial"/>
                <w:sz w:val="21"/>
                <w:szCs w:val="21"/>
                <w:lang w:val="en-NZ" w:eastAsia="ja-JP"/>
              </w:rPr>
              <w:t>12</w:t>
            </w:r>
          </w:p>
        </w:tc>
        <w:tc>
          <w:tcPr>
            <w:tcW w:w="525" w:type="pct"/>
            <w:shd w:val="clear" w:color="auto" w:fill="FFFFFF"/>
            <w:vAlign w:val="center"/>
          </w:tcPr>
          <w:p w14:paraId="70E89C1B" w14:textId="77777777" w:rsidR="00EF0DF2" w:rsidRPr="00D22F9B" w:rsidRDefault="00EF0DF2" w:rsidP="00B74017">
            <w:pPr>
              <w:autoSpaceDE w:val="0"/>
              <w:autoSpaceDN w:val="0"/>
              <w:adjustRightInd w:val="0"/>
              <w:ind w:left="60" w:right="60"/>
              <w:jc w:val="right"/>
              <w:rPr>
                <w:rFonts w:cs="Arial"/>
                <w:sz w:val="21"/>
                <w:szCs w:val="21"/>
                <w:lang w:val="en-NZ" w:eastAsia="ja-JP"/>
              </w:rPr>
            </w:pPr>
            <w:r w:rsidRPr="00D22F9B">
              <w:rPr>
                <w:rFonts w:cs="Arial"/>
                <w:sz w:val="21"/>
                <w:szCs w:val="21"/>
                <w:lang w:val="en-NZ" w:eastAsia="ja-JP"/>
              </w:rPr>
              <w:t>58</w:t>
            </w:r>
          </w:p>
        </w:tc>
        <w:tc>
          <w:tcPr>
            <w:tcW w:w="525" w:type="pct"/>
            <w:shd w:val="clear" w:color="auto" w:fill="FFFFFF"/>
            <w:vAlign w:val="center"/>
          </w:tcPr>
          <w:p w14:paraId="26B9AF19" w14:textId="77777777" w:rsidR="00EF0DF2" w:rsidRPr="00D22F9B" w:rsidRDefault="00EF0DF2" w:rsidP="00B74017">
            <w:pPr>
              <w:autoSpaceDE w:val="0"/>
              <w:autoSpaceDN w:val="0"/>
              <w:adjustRightInd w:val="0"/>
              <w:ind w:left="60" w:right="60"/>
              <w:jc w:val="right"/>
              <w:rPr>
                <w:rFonts w:cs="Arial"/>
                <w:sz w:val="21"/>
                <w:szCs w:val="21"/>
                <w:lang w:val="en-NZ" w:eastAsia="ja-JP"/>
              </w:rPr>
            </w:pPr>
            <w:r w:rsidRPr="00D22F9B">
              <w:rPr>
                <w:rFonts w:cs="Arial"/>
                <w:sz w:val="21"/>
                <w:szCs w:val="21"/>
                <w:lang w:val="en-NZ" w:eastAsia="ja-JP"/>
              </w:rPr>
              <w:t>14</w:t>
            </w:r>
          </w:p>
        </w:tc>
        <w:tc>
          <w:tcPr>
            <w:tcW w:w="524" w:type="pct"/>
            <w:shd w:val="clear" w:color="auto" w:fill="FFFFFF"/>
            <w:vAlign w:val="center"/>
          </w:tcPr>
          <w:p w14:paraId="3C7F0C27" w14:textId="77777777" w:rsidR="00EF0DF2" w:rsidRPr="00D22F9B" w:rsidRDefault="00EF0DF2" w:rsidP="00B74017">
            <w:pPr>
              <w:autoSpaceDE w:val="0"/>
              <w:autoSpaceDN w:val="0"/>
              <w:adjustRightInd w:val="0"/>
              <w:ind w:left="60" w:right="60"/>
              <w:jc w:val="right"/>
              <w:rPr>
                <w:rFonts w:cs="Arial"/>
                <w:sz w:val="21"/>
                <w:szCs w:val="21"/>
                <w:lang w:val="en-NZ" w:eastAsia="ja-JP"/>
              </w:rPr>
            </w:pPr>
            <w:r w:rsidRPr="00D22F9B">
              <w:rPr>
                <w:rFonts w:cs="Arial"/>
                <w:sz w:val="21"/>
                <w:szCs w:val="21"/>
                <w:lang w:val="en-NZ" w:eastAsia="ja-JP"/>
              </w:rPr>
              <w:t>115</w:t>
            </w:r>
          </w:p>
        </w:tc>
      </w:tr>
      <w:tr w:rsidR="00EF0DF2" w:rsidRPr="00D22F9B" w14:paraId="61EBD4BB" w14:textId="77777777" w:rsidTr="00352BBA">
        <w:trPr>
          <w:cantSplit/>
        </w:trPr>
        <w:tc>
          <w:tcPr>
            <w:tcW w:w="478" w:type="pct"/>
            <w:vMerge/>
            <w:shd w:val="clear" w:color="auto" w:fill="FFFFFF"/>
          </w:tcPr>
          <w:p w14:paraId="758FE387" w14:textId="77777777" w:rsidR="00EF0DF2" w:rsidRPr="00D22F9B" w:rsidRDefault="00EF0DF2" w:rsidP="00B74017">
            <w:pPr>
              <w:autoSpaceDE w:val="0"/>
              <w:autoSpaceDN w:val="0"/>
              <w:adjustRightInd w:val="0"/>
              <w:rPr>
                <w:rFonts w:cs="Arial"/>
                <w:sz w:val="21"/>
                <w:szCs w:val="21"/>
                <w:lang w:val="en-NZ" w:eastAsia="ja-JP"/>
              </w:rPr>
            </w:pPr>
          </w:p>
        </w:tc>
        <w:tc>
          <w:tcPr>
            <w:tcW w:w="847" w:type="pct"/>
            <w:shd w:val="clear" w:color="auto" w:fill="FFFFFF"/>
          </w:tcPr>
          <w:p w14:paraId="2C18A150" w14:textId="77777777" w:rsidR="00EF0DF2" w:rsidRPr="00D22F9B" w:rsidRDefault="00EF0DF2" w:rsidP="00B74017">
            <w:pPr>
              <w:autoSpaceDE w:val="0"/>
              <w:autoSpaceDN w:val="0"/>
              <w:adjustRightInd w:val="0"/>
              <w:ind w:left="60" w:right="60"/>
              <w:rPr>
                <w:rFonts w:cs="Arial"/>
                <w:sz w:val="21"/>
                <w:szCs w:val="21"/>
                <w:lang w:val="en-NZ" w:eastAsia="ja-JP"/>
              </w:rPr>
            </w:pPr>
            <w:r w:rsidRPr="00D22F9B">
              <w:rPr>
                <w:rFonts w:cs="Arial"/>
                <w:sz w:val="21"/>
                <w:szCs w:val="21"/>
                <w:lang w:val="en-NZ" w:eastAsia="ja-JP"/>
              </w:rPr>
              <w:t>Australia</w:t>
            </w:r>
          </w:p>
        </w:tc>
        <w:tc>
          <w:tcPr>
            <w:tcW w:w="525" w:type="pct"/>
            <w:shd w:val="clear" w:color="auto" w:fill="FFFFFF"/>
            <w:vAlign w:val="center"/>
          </w:tcPr>
          <w:p w14:paraId="47F149DC" w14:textId="77777777" w:rsidR="00EF0DF2" w:rsidRPr="00D22F9B" w:rsidRDefault="00EF0DF2" w:rsidP="00B74017">
            <w:pPr>
              <w:autoSpaceDE w:val="0"/>
              <w:autoSpaceDN w:val="0"/>
              <w:adjustRightInd w:val="0"/>
              <w:ind w:left="60" w:right="60"/>
              <w:jc w:val="right"/>
              <w:rPr>
                <w:rFonts w:cs="Arial"/>
                <w:sz w:val="21"/>
                <w:szCs w:val="21"/>
                <w:lang w:val="en-NZ" w:eastAsia="ja-JP"/>
              </w:rPr>
            </w:pPr>
            <w:r w:rsidRPr="00D22F9B">
              <w:rPr>
                <w:rFonts w:cs="Arial"/>
                <w:sz w:val="21"/>
                <w:szCs w:val="21"/>
                <w:lang w:val="en-NZ" w:eastAsia="ja-JP"/>
              </w:rPr>
              <w:t>20</w:t>
            </w:r>
          </w:p>
        </w:tc>
        <w:tc>
          <w:tcPr>
            <w:tcW w:w="525" w:type="pct"/>
            <w:shd w:val="clear" w:color="auto" w:fill="FFFFFF"/>
            <w:vAlign w:val="center"/>
          </w:tcPr>
          <w:p w14:paraId="0EAB67EC" w14:textId="77777777" w:rsidR="00EF0DF2" w:rsidRPr="00D22F9B" w:rsidRDefault="00EF0DF2" w:rsidP="00B74017">
            <w:pPr>
              <w:autoSpaceDE w:val="0"/>
              <w:autoSpaceDN w:val="0"/>
              <w:adjustRightInd w:val="0"/>
              <w:ind w:left="60" w:right="60"/>
              <w:jc w:val="right"/>
              <w:rPr>
                <w:rFonts w:cs="Arial"/>
                <w:sz w:val="21"/>
                <w:szCs w:val="21"/>
                <w:lang w:val="en-NZ" w:eastAsia="ja-JP"/>
              </w:rPr>
            </w:pPr>
            <w:r w:rsidRPr="00D22F9B">
              <w:rPr>
                <w:rFonts w:cs="Arial"/>
                <w:sz w:val="21"/>
                <w:szCs w:val="21"/>
                <w:lang w:val="en-NZ" w:eastAsia="ja-JP"/>
              </w:rPr>
              <w:t>15</w:t>
            </w:r>
          </w:p>
        </w:tc>
        <w:tc>
          <w:tcPr>
            <w:tcW w:w="525" w:type="pct"/>
            <w:shd w:val="clear" w:color="auto" w:fill="FFFFFF"/>
            <w:vAlign w:val="center"/>
          </w:tcPr>
          <w:p w14:paraId="60BE8AE5" w14:textId="77777777" w:rsidR="00EF0DF2" w:rsidRPr="00D22F9B" w:rsidRDefault="00EF0DF2" w:rsidP="00B74017">
            <w:pPr>
              <w:autoSpaceDE w:val="0"/>
              <w:autoSpaceDN w:val="0"/>
              <w:adjustRightInd w:val="0"/>
              <w:ind w:left="60" w:right="60"/>
              <w:jc w:val="right"/>
              <w:rPr>
                <w:rFonts w:cs="Arial"/>
                <w:sz w:val="21"/>
                <w:szCs w:val="21"/>
                <w:lang w:val="en-NZ" w:eastAsia="ja-JP"/>
              </w:rPr>
            </w:pPr>
            <w:r w:rsidRPr="00D22F9B">
              <w:rPr>
                <w:rFonts w:cs="Arial"/>
                <w:sz w:val="21"/>
                <w:szCs w:val="21"/>
                <w:lang w:val="en-NZ" w:eastAsia="ja-JP"/>
              </w:rPr>
              <w:t>8</w:t>
            </w:r>
          </w:p>
        </w:tc>
        <w:tc>
          <w:tcPr>
            <w:tcW w:w="525" w:type="pct"/>
            <w:shd w:val="clear" w:color="auto" w:fill="FFFFFF"/>
            <w:vAlign w:val="center"/>
          </w:tcPr>
          <w:p w14:paraId="08E35BF2" w14:textId="77777777" w:rsidR="00EF0DF2" w:rsidRPr="00D22F9B" w:rsidRDefault="00EF0DF2" w:rsidP="00B74017">
            <w:pPr>
              <w:autoSpaceDE w:val="0"/>
              <w:autoSpaceDN w:val="0"/>
              <w:adjustRightInd w:val="0"/>
              <w:ind w:left="60" w:right="60"/>
              <w:jc w:val="right"/>
              <w:rPr>
                <w:rFonts w:cs="Arial"/>
                <w:sz w:val="21"/>
                <w:szCs w:val="21"/>
                <w:lang w:val="en-NZ" w:eastAsia="ja-JP"/>
              </w:rPr>
            </w:pPr>
            <w:r w:rsidRPr="00D22F9B">
              <w:rPr>
                <w:rFonts w:cs="Arial"/>
                <w:sz w:val="21"/>
                <w:szCs w:val="21"/>
                <w:lang w:val="en-NZ" w:eastAsia="ja-JP"/>
              </w:rPr>
              <w:t>15</w:t>
            </w:r>
          </w:p>
        </w:tc>
        <w:tc>
          <w:tcPr>
            <w:tcW w:w="525" w:type="pct"/>
            <w:shd w:val="clear" w:color="auto" w:fill="FFFFFF"/>
            <w:vAlign w:val="center"/>
          </w:tcPr>
          <w:p w14:paraId="154B03D8" w14:textId="77777777" w:rsidR="00EF0DF2" w:rsidRPr="00D22F9B" w:rsidRDefault="00EF0DF2" w:rsidP="00B74017">
            <w:pPr>
              <w:autoSpaceDE w:val="0"/>
              <w:autoSpaceDN w:val="0"/>
              <w:adjustRightInd w:val="0"/>
              <w:ind w:left="60" w:right="60"/>
              <w:jc w:val="right"/>
              <w:rPr>
                <w:rFonts w:cs="Arial"/>
                <w:sz w:val="21"/>
                <w:szCs w:val="21"/>
                <w:lang w:val="en-NZ" w:eastAsia="ja-JP"/>
              </w:rPr>
            </w:pPr>
            <w:r w:rsidRPr="00D22F9B">
              <w:rPr>
                <w:rFonts w:cs="Arial"/>
                <w:sz w:val="21"/>
                <w:szCs w:val="21"/>
                <w:lang w:val="en-NZ" w:eastAsia="ja-JP"/>
              </w:rPr>
              <w:t>39</w:t>
            </w:r>
          </w:p>
        </w:tc>
        <w:tc>
          <w:tcPr>
            <w:tcW w:w="525" w:type="pct"/>
            <w:shd w:val="clear" w:color="auto" w:fill="FFFFFF"/>
            <w:vAlign w:val="center"/>
          </w:tcPr>
          <w:p w14:paraId="79DF4065" w14:textId="77777777" w:rsidR="00EF0DF2" w:rsidRPr="00D22F9B" w:rsidRDefault="00EF0DF2" w:rsidP="00B74017">
            <w:pPr>
              <w:autoSpaceDE w:val="0"/>
              <w:autoSpaceDN w:val="0"/>
              <w:adjustRightInd w:val="0"/>
              <w:ind w:left="60" w:right="60"/>
              <w:jc w:val="right"/>
              <w:rPr>
                <w:rFonts w:cs="Arial"/>
                <w:sz w:val="21"/>
                <w:szCs w:val="21"/>
                <w:lang w:val="en-NZ" w:eastAsia="ja-JP"/>
              </w:rPr>
            </w:pPr>
            <w:r w:rsidRPr="00D22F9B">
              <w:rPr>
                <w:rFonts w:cs="Arial"/>
                <w:sz w:val="21"/>
                <w:szCs w:val="21"/>
                <w:lang w:val="en-NZ" w:eastAsia="ja-JP"/>
              </w:rPr>
              <w:t>7</w:t>
            </w:r>
          </w:p>
        </w:tc>
        <w:tc>
          <w:tcPr>
            <w:tcW w:w="524" w:type="pct"/>
            <w:shd w:val="clear" w:color="auto" w:fill="FFFFFF"/>
            <w:vAlign w:val="center"/>
          </w:tcPr>
          <w:p w14:paraId="04B6551C" w14:textId="77777777" w:rsidR="00EF0DF2" w:rsidRPr="00D22F9B" w:rsidRDefault="00EF0DF2" w:rsidP="00B74017">
            <w:pPr>
              <w:autoSpaceDE w:val="0"/>
              <w:autoSpaceDN w:val="0"/>
              <w:adjustRightInd w:val="0"/>
              <w:ind w:left="60" w:right="60"/>
              <w:jc w:val="right"/>
              <w:rPr>
                <w:rFonts w:cs="Arial"/>
                <w:sz w:val="21"/>
                <w:szCs w:val="21"/>
                <w:lang w:val="en-NZ" w:eastAsia="ja-JP"/>
              </w:rPr>
            </w:pPr>
            <w:r w:rsidRPr="00D22F9B">
              <w:rPr>
                <w:rFonts w:cs="Arial"/>
                <w:sz w:val="21"/>
                <w:szCs w:val="21"/>
                <w:lang w:val="en-NZ" w:eastAsia="ja-JP"/>
              </w:rPr>
              <w:t>104</w:t>
            </w:r>
          </w:p>
        </w:tc>
      </w:tr>
      <w:tr w:rsidR="00EF0DF2" w:rsidRPr="00D22F9B" w14:paraId="4EF64941" w14:textId="77777777" w:rsidTr="00352BBA">
        <w:trPr>
          <w:cantSplit/>
        </w:trPr>
        <w:tc>
          <w:tcPr>
            <w:tcW w:w="1325" w:type="pct"/>
            <w:gridSpan w:val="2"/>
            <w:shd w:val="clear" w:color="auto" w:fill="FFFFFF"/>
          </w:tcPr>
          <w:p w14:paraId="2F4D07AA" w14:textId="77777777" w:rsidR="00EF0DF2" w:rsidRPr="00D22F9B" w:rsidRDefault="00EF0DF2" w:rsidP="00B74017">
            <w:pPr>
              <w:autoSpaceDE w:val="0"/>
              <w:autoSpaceDN w:val="0"/>
              <w:adjustRightInd w:val="0"/>
              <w:ind w:left="60" w:right="60"/>
              <w:rPr>
                <w:rFonts w:cs="Arial"/>
                <w:sz w:val="21"/>
                <w:szCs w:val="21"/>
                <w:lang w:val="en-NZ" w:eastAsia="ja-JP"/>
              </w:rPr>
            </w:pPr>
            <w:r w:rsidRPr="00D22F9B">
              <w:rPr>
                <w:rFonts w:cs="Arial"/>
                <w:sz w:val="21"/>
                <w:szCs w:val="21"/>
                <w:lang w:val="en-NZ" w:eastAsia="ja-JP"/>
              </w:rPr>
              <w:t>Total</w:t>
            </w:r>
          </w:p>
        </w:tc>
        <w:tc>
          <w:tcPr>
            <w:tcW w:w="525" w:type="pct"/>
            <w:shd w:val="clear" w:color="auto" w:fill="FFFFFF"/>
            <w:vAlign w:val="center"/>
          </w:tcPr>
          <w:p w14:paraId="392BD6A8" w14:textId="77777777" w:rsidR="00EF0DF2" w:rsidRPr="00D22F9B" w:rsidRDefault="00EF0DF2" w:rsidP="00B74017">
            <w:pPr>
              <w:autoSpaceDE w:val="0"/>
              <w:autoSpaceDN w:val="0"/>
              <w:adjustRightInd w:val="0"/>
              <w:ind w:left="60" w:right="60"/>
              <w:jc w:val="right"/>
              <w:rPr>
                <w:rFonts w:cs="Arial"/>
                <w:sz w:val="21"/>
                <w:szCs w:val="21"/>
                <w:lang w:val="en-NZ" w:eastAsia="ja-JP"/>
              </w:rPr>
            </w:pPr>
            <w:r w:rsidRPr="00D22F9B">
              <w:rPr>
                <w:rFonts w:cs="Arial"/>
                <w:sz w:val="21"/>
                <w:szCs w:val="21"/>
                <w:lang w:val="en-NZ" w:eastAsia="ja-JP"/>
              </w:rPr>
              <w:t>37</w:t>
            </w:r>
          </w:p>
        </w:tc>
        <w:tc>
          <w:tcPr>
            <w:tcW w:w="525" w:type="pct"/>
            <w:shd w:val="clear" w:color="auto" w:fill="FFFFFF"/>
            <w:vAlign w:val="center"/>
          </w:tcPr>
          <w:p w14:paraId="61D6B2F6" w14:textId="77777777" w:rsidR="00EF0DF2" w:rsidRPr="00D22F9B" w:rsidRDefault="00EF0DF2" w:rsidP="00B74017">
            <w:pPr>
              <w:autoSpaceDE w:val="0"/>
              <w:autoSpaceDN w:val="0"/>
              <w:adjustRightInd w:val="0"/>
              <w:ind w:left="60" w:right="60"/>
              <w:jc w:val="right"/>
              <w:rPr>
                <w:rFonts w:cs="Arial"/>
                <w:sz w:val="21"/>
                <w:szCs w:val="21"/>
                <w:lang w:val="en-NZ" w:eastAsia="ja-JP"/>
              </w:rPr>
            </w:pPr>
            <w:r w:rsidRPr="00D22F9B">
              <w:rPr>
                <w:rFonts w:cs="Arial"/>
                <w:sz w:val="21"/>
                <w:szCs w:val="21"/>
                <w:lang w:val="en-NZ" w:eastAsia="ja-JP"/>
              </w:rPr>
              <w:t>25</w:t>
            </w:r>
          </w:p>
        </w:tc>
        <w:tc>
          <w:tcPr>
            <w:tcW w:w="525" w:type="pct"/>
            <w:shd w:val="clear" w:color="auto" w:fill="FFFFFF"/>
            <w:vAlign w:val="center"/>
          </w:tcPr>
          <w:p w14:paraId="049C6F99" w14:textId="77777777" w:rsidR="00EF0DF2" w:rsidRPr="00D22F9B" w:rsidRDefault="00EF0DF2" w:rsidP="00B74017">
            <w:pPr>
              <w:autoSpaceDE w:val="0"/>
              <w:autoSpaceDN w:val="0"/>
              <w:adjustRightInd w:val="0"/>
              <w:ind w:left="60" w:right="60"/>
              <w:jc w:val="right"/>
              <w:rPr>
                <w:rFonts w:cs="Arial"/>
                <w:sz w:val="21"/>
                <w:szCs w:val="21"/>
                <w:lang w:val="en-NZ" w:eastAsia="ja-JP"/>
              </w:rPr>
            </w:pPr>
            <w:r w:rsidRPr="00D22F9B">
              <w:rPr>
                <w:rFonts w:cs="Arial"/>
                <w:sz w:val="21"/>
                <w:szCs w:val="21"/>
                <w:lang w:val="en-NZ" w:eastAsia="ja-JP"/>
              </w:rPr>
              <w:t>21</w:t>
            </w:r>
          </w:p>
        </w:tc>
        <w:tc>
          <w:tcPr>
            <w:tcW w:w="525" w:type="pct"/>
            <w:shd w:val="clear" w:color="auto" w:fill="FFFFFF"/>
            <w:vAlign w:val="center"/>
          </w:tcPr>
          <w:p w14:paraId="0071E719" w14:textId="77777777" w:rsidR="00EF0DF2" w:rsidRPr="00D22F9B" w:rsidRDefault="00EF0DF2" w:rsidP="00B74017">
            <w:pPr>
              <w:autoSpaceDE w:val="0"/>
              <w:autoSpaceDN w:val="0"/>
              <w:adjustRightInd w:val="0"/>
              <w:ind w:left="60" w:right="60"/>
              <w:jc w:val="right"/>
              <w:rPr>
                <w:rFonts w:cs="Arial"/>
                <w:sz w:val="21"/>
                <w:szCs w:val="21"/>
                <w:lang w:val="en-NZ" w:eastAsia="ja-JP"/>
              </w:rPr>
            </w:pPr>
            <w:r w:rsidRPr="00D22F9B">
              <w:rPr>
                <w:rFonts w:cs="Arial"/>
                <w:sz w:val="21"/>
                <w:szCs w:val="21"/>
                <w:lang w:val="en-NZ" w:eastAsia="ja-JP"/>
              </w:rPr>
              <w:t>35</w:t>
            </w:r>
          </w:p>
        </w:tc>
        <w:tc>
          <w:tcPr>
            <w:tcW w:w="525" w:type="pct"/>
            <w:shd w:val="clear" w:color="auto" w:fill="FFFFFF"/>
            <w:vAlign w:val="center"/>
          </w:tcPr>
          <w:p w14:paraId="2CBB6B7F" w14:textId="77777777" w:rsidR="00EF0DF2" w:rsidRPr="00D22F9B" w:rsidRDefault="00EF0DF2" w:rsidP="00B74017">
            <w:pPr>
              <w:autoSpaceDE w:val="0"/>
              <w:autoSpaceDN w:val="0"/>
              <w:adjustRightInd w:val="0"/>
              <w:ind w:left="60" w:right="60"/>
              <w:jc w:val="right"/>
              <w:rPr>
                <w:rFonts w:cs="Arial"/>
                <w:sz w:val="21"/>
                <w:szCs w:val="21"/>
                <w:lang w:val="en-NZ" w:eastAsia="ja-JP"/>
              </w:rPr>
            </w:pPr>
            <w:r w:rsidRPr="00D22F9B">
              <w:rPr>
                <w:rFonts w:cs="Arial"/>
                <w:sz w:val="21"/>
                <w:szCs w:val="21"/>
                <w:lang w:val="en-NZ" w:eastAsia="ja-JP"/>
              </w:rPr>
              <w:t>149</w:t>
            </w:r>
          </w:p>
        </w:tc>
        <w:tc>
          <w:tcPr>
            <w:tcW w:w="525" w:type="pct"/>
            <w:shd w:val="clear" w:color="auto" w:fill="FFFFFF"/>
            <w:vAlign w:val="center"/>
          </w:tcPr>
          <w:p w14:paraId="2D17B092" w14:textId="77777777" w:rsidR="00EF0DF2" w:rsidRPr="00D22F9B" w:rsidRDefault="00EF0DF2" w:rsidP="00B74017">
            <w:pPr>
              <w:autoSpaceDE w:val="0"/>
              <w:autoSpaceDN w:val="0"/>
              <w:adjustRightInd w:val="0"/>
              <w:ind w:left="60" w:right="60"/>
              <w:jc w:val="right"/>
              <w:rPr>
                <w:rFonts w:cs="Arial"/>
                <w:sz w:val="21"/>
                <w:szCs w:val="21"/>
                <w:lang w:val="en-NZ" w:eastAsia="ja-JP"/>
              </w:rPr>
            </w:pPr>
            <w:r w:rsidRPr="00D22F9B">
              <w:rPr>
                <w:rFonts w:cs="Arial"/>
                <w:sz w:val="21"/>
                <w:szCs w:val="21"/>
                <w:lang w:val="en-NZ" w:eastAsia="ja-JP"/>
              </w:rPr>
              <w:t>30</w:t>
            </w:r>
          </w:p>
        </w:tc>
        <w:tc>
          <w:tcPr>
            <w:tcW w:w="524" w:type="pct"/>
            <w:shd w:val="clear" w:color="auto" w:fill="FFFFFF"/>
            <w:vAlign w:val="center"/>
          </w:tcPr>
          <w:p w14:paraId="00DD9052" w14:textId="77777777" w:rsidR="00EF0DF2" w:rsidRPr="00D22F9B" w:rsidRDefault="00EF0DF2" w:rsidP="00B74017">
            <w:pPr>
              <w:autoSpaceDE w:val="0"/>
              <w:autoSpaceDN w:val="0"/>
              <w:adjustRightInd w:val="0"/>
              <w:ind w:left="60" w:right="60"/>
              <w:jc w:val="right"/>
              <w:rPr>
                <w:rFonts w:cs="Arial"/>
                <w:sz w:val="21"/>
                <w:szCs w:val="21"/>
                <w:lang w:val="en-NZ" w:eastAsia="ja-JP"/>
              </w:rPr>
            </w:pPr>
            <w:r w:rsidRPr="00D22F9B">
              <w:rPr>
                <w:rFonts w:cs="Arial"/>
                <w:sz w:val="21"/>
                <w:szCs w:val="21"/>
                <w:lang w:val="en-NZ" w:eastAsia="ja-JP"/>
              </w:rPr>
              <w:t>297</w:t>
            </w:r>
          </w:p>
        </w:tc>
      </w:tr>
    </w:tbl>
    <w:p w14:paraId="22F2A50A" w14:textId="77777777" w:rsidR="00EF0DF2" w:rsidRPr="00D22F9B" w:rsidRDefault="00EF0DF2" w:rsidP="00B74017">
      <w:pPr>
        <w:pStyle w:val="HarvardText"/>
        <w:spacing w:line="240" w:lineRule="auto"/>
        <w:ind w:firstLine="0"/>
        <w:rPr>
          <w:szCs w:val="21"/>
        </w:rPr>
      </w:pPr>
    </w:p>
    <w:p w14:paraId="264C790A" w14:textId="32C580D4" w:rsidR="00C6402A" w:rsidRPr="00D22F9B" w:rsidRDefault="00A534E7" w:rsidP="00B74017">
      <w:pPr>
        <w:pStyle w:val="HarvardText"/>
        <w:spacing w:line="240" w:lineRule="auto"/>
        <w:rPr>
          <w:szCs w:val="21"/>
        </w:rPr>
      </w:pPr>
      <w:r w:rsidRPr="00D22F9B">
        <w:rPr>
          <w:szCs w:val="21"/>
        </w:rPr>
        <w:t>The specific questions asked of coders were developed dir</w:t>
      </w:r>
      <w:r w:rsidR="00C6402A" w:rsidRPr="00D22F9B">
        <w:rPr>
          <w:szCs w:val="21"/>
        </w:rPr>
        <w:t>ectly from Semetko</w:t>
      </w:r>
      <w:r w:rsidR="00CE0918" w:rsidRPr="00D22F9B">
        <w:rPr>
          <w:szCs w:val="21"/>
        </w:rPr>
        <w:t xml:space="preserve"> and Valkenburg’s </w:t>
      </w:r>
      <w:r w:rsidR="00CE0918" w:rsidRPr="00D22F9B">
        <w:rPr>
          <w:szCs w:val="21"/>
        </w:rPr>
        <w:fldChar w:fldCharType="begin"/>
      </w:r>
      <w:r w:rsidR="00CE0918" w:rsidRPr="00D22F9B">
        <w:rPr>
          <w:szCs w:val="21"/>
        </w:rPr>
        <w:instrText xml:space="preserve"> ADDIN EN.CITE &lt;EndNote&gt;&lt;Cite ExcludeAuth="1"&gt;&lt;Author&gt;Semetko&lt;/Author&gt;&lt;Year&gt;2000&lt;/Year&gt;&lt;RecNum&gt;418&lt;/RecNum&gt;&lt;DisplayText&gt;(2000)&lt;/DisplayText&gt;&lt;record&gt;&lt;rec-number&gt;418&lt;/rec-number&gt;&lt;foreign-keys&gt;&lt;key app="EN" db-id="e2xdvv2p2pxa0uevrw5vapzr9vsz5v02arv0" timestamp="0"&gt;418&lt;/key&gt;&lt;/foreign-keys&gt;&lt;ref-type name="Journal Article"&gt;17&lt;/ref-type&gt;&lt;contributors&gt;&lt;authors&gt;&lt;author&gt;Semetko, Holli A.&lt;/author&gt;&lt;author&gt;Valkenburg, Patti M.&lt;/author&gt;&lt;/authors&gt;&lt;/contributors&gt;&lt;titles&gt;&lt;title&gt;Framing European politics: A content analysis of press and television news&lt;/title&gt;&lt;secondary-title&gt;Journal of Communication&lt;/secondary-title&gt;&lt;/titles&gt;&lt;periodical&gt;&lt;full-title&gt;Journal of Communication&lt;/full-title&gt;&lt;/periodical&gt;&lt;pages&gt;93-109&lt;/pages&gt;&lt;volume&gt;50&lt;/volume&gt;&lt;number&gt;2&lt;/number&gt;&lt;dates&gt;&lt;year&gt;2000&lt;/year&gt;&lt;/dates&gt;&lt;urls&gt;&lt;/urls&gt;&lt;/record&gt;&lt;/Cite&gt;&lt;/EndNote&gt;</w:instrText>
      </w:r>
      <w:r w:rsidR="00CE0918" w:rsidRPr="00D22F9B">
        <w:rPr>
          <w:szCs w:val="21"/>
        </w:rPr>
        <w:fldChar w:fldCharType="separate"/>
      </w:r>
      <w:r w:rsidR="00CE0918" w:rsidRPr="00D22F9B">
        <w:rPr>
          <w:noProof/>
          <w:szCs w:val="21"/>
        </w:rPr>
        <w:t>(2000)</w:t>
      </w:r>
      <w:r w:rsidR="00CE0918" w:rsidRPr="00D22F9B">
        <w:rPr>
          <w:szCs w:val="21"/>
        </w:rPr>
        <w:fldChar w:fldCharType="end"/>
      </w:r>
      <w:r w:rsidR="00CE0918" w:rsidRPr="00D22F9B">
        <w:rPr>
          <w:szCs w:val="21"/>
        </w:rPr>
        <w:t xml:space="preserve"> </w:t>
      </w:r>
      <w:r w:rsidR="00C6402A" w:rsidRPr="00D22F9B">
        <w:rPr>
          <w:szCs w:val="21"/>
        </w:rPr>
        <w:t xml:space="preserve">work, which </w:t>
      </w:r>
      <w:r w:rsidR="00CE0918" w:rsidRPr="00D22F9B">
        <w:rPr>
          <w:szCs w:val="21"/>
        </w:rPr>
        <w:t>created</w:t>
      </w:r>
      <w:r w:rsidR="00C6402A" w:rsidRPr="00D22F9B">
        <w:rPr>
          <w:szCs w:val="21"/>
        </w:rPr>
        <w:t xml:space="preserve"> a set of questions around each of the five</w:t>
      </w:r>
      <w:r w:rsidR="00CE0918" w:rsidRPr="00D22F9B">
        <w:rPr>
          <w:szCs w:val="21"/>
        </w:rPr>
        <w:t xml:space="preserve"> common overall frames in news that </w:t>
      </w:r>
      <w:r w:rsidR="00C6402A" w:rsidRPr="00D22F9B">
        <w:rPr>
          <w:szCs w:val="21"/>
        </w:rPr>
        <w:t xml:space="preserve">have been found repeatedly in academic scholarship: responsibility, human </w:t>
      </w:r>
      <w:r w:rsidR="00C6402A" w:rsidRPr="00D22F9B">
        <w:rPr>
          <w:szCs w:val="21"/>
        </w:rPr>
        <w:lastRenderedPageBreak/>
        <w:t>interest, conflict, morality an</w:t>
      </w:r>
      <w:r w:rsidR="00CE0918" w:rsidRPr="00D22F9B">
        <w:rPr>
          <w:szCs w:val="21"/>
        </w:rPr>
        <w:t>d economics</w:t>
      </w:r>
      <w:r w:rsidR="00C6402A" w:rsidRPr="00D22F9B">
        <w:rPr>
          <w:szCs w:val="21"/>
        </w:rPr>
        <w:t xml:space="preserve"> </w:t>
      </w:r>
      <w:r w:rsidR="000F7DC1" w:rsidRPr="00D22F9B">
        <w:rPr>
          <w:szCs w:val="21"/>
        </w:rPr>
        <w:fldChar w:fldCharType="begin">
          <w:fldData xml:space="preserve">PEVuZE5vdGU+PENpdGU+PEF1dGhvcj5CcmFudHM8L0F1dGhvcj48WWVhcj4xOTk4PC9ZZWFyPjxS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=
</w:fldData>
        </w:fldChar>
      </w:r>
      <w:r w:rsidR="00030D96" w:rsidRPr="00D22F9B">
        <w:rPr>
          <w:szCs w:val="21"/>
        </w:rPr>
        <w:instrText xml:space="preserve"> ADDIN EN.CITE </w:instrText>
      </w:r>
      <w:r w:rsidR="00030D96" w:rsidRPr="00D22F9B">
        <w:rPr>
          <w:szCs w:val="21"/>
        </w:rPr>
        <w:fldChar w:fldCharType="begin">
          <w:fldData xml:space="preserve">PEVuZE5vdGU+PENpdGU+PEF1dGhvcj5CcmFudHM8L0F1dGhvcj48WWVhcj4xOTk4PC9ZZWFyPjxS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=
</w:fldData>
        </w:fldChar>
      </w:r>
      <w:r w:rsidR="00030D96" w:rsidRPr="00D22F9B">
        <w:rPr>
          <w:szCs w:val="21"/>
        </w:rPr>
        <w:instrText xml:space="preserve"> ADDIN EN.CITE.DATA </w:instrText>
      </w:r>
      <w:r w:rsidR="00030D96" w:rsidRPr="00D22F9B">
        <w:rPr>
          <w:szCs w:val="21"/>
        </w:rPr>
      </w:r>
      <w:r w:rsidR="00030D96" w:rsidRPr="00D22F9B">
        <w:rPr>
          <w:szCs w:val="21"/>
        </w:rPr>
        <w:fldChar w:fldCharType="end"/>
      </w:r>
      <w:r w:rsidR="000F7DC1" w:rsidRPr="00D22F9B">
        <w:rPr>
          <w:szCs w:val="21"/>
        </w:rPr>
      </w:r>
      <w:r w:rsidR="000F7DC1" w:rsidRPr="00D22F9B">
        <w:rPr>
          <w:szCs w:val="21"/>
        </w:rPr>
        <w:fldChar w:fldCharType="separate"/>
      </w:r>
      <w:r w:rsidR="00030D96" w:rsidRPr="00D22F9B">
        <w:rPr>
          <w:noProof/>
          <w:szCs w:val="21"/>
        </w:rPr>
        <w:t>(Brants &amp; Neijens, 1998; Kenix, 2008a, 2008b, 2010; Kensicki, 2004; Semetko, Blumler, Gurevitch, &amp; Weaver, 1991; Semetko &amp; Schoenbach, 1994)</w:t>
      </w:r>
      <w:r w:rsidR="000F7DC1" w:rsidRPr="00D22F9B">
        <w:rPr>
          <w:szCs w:val="21"/>
        </w:rPr>
        <w:fldChar w:fldCharType="end"/>
      </w:r>
      <w:r w:rsidR="00030D96" w:rsidRPr="00D22F9B">
        <w:rPr>
          <w:szCs w:val="21"/>
        </w:rPr>
        <w:t>.</w:t>
      </w:r>
      <w:r w:rsidR="005D30C1" w:rsidRPr="00D22F9B">
        <w:rPr>
          <w:szCs w:val="21"/>
        </w:rPr>
        <w:t xml:space="preserve"> </w:t>
      </w:r>
      <w:r w:rsidR="00A74C66" w:rsidRPr="00D22F9B">
        <w:rPr>
          <w:szCs w:val="21"/>
        </w:rPr>
        <w:t xml:space="preserve">Semetko and Valkenburg </w:t>
      </w:r>
      <w:r w:rsidR="00A74C66" w:rsidRPr="00D22F9B">
        <w:rPr>
          <w:szCs w:val="21"/>
        </w:rPr>
        <w:fldChar w:fldCharType="begin"/>
      </w:r>
      <w:r w:rsidR="00A74C66" w:rsidRPr="00D22F9B">
        <w:rPr>
          <w:szCs w:val="21"/>
        </w:rPr>
        <w:instrText xml:space="preserve"> ADDIN EN.CITE &lt;EndNote&gt;&lt;Cite ExcludeAuth="1"&gt;&lt;Author&gt;Semetko&lt;/Author&gt;&lt;Year&gt;2000&lt;/Year&gt;&lt;RecNum&gt;418&lt;/RecNum&gt;&lt;DisplayText&gt;(2000)&lt;/DisplayText&gt;&lt;record&gt;&lt;rec-number&gt;418&lt;/rec-number&gt;&lt;foreign-keys&gt;&lt;key app="EN" db-id="e2xdvv2p2pxa0uevrw5vapzr9vsz5v02arv0" timestamp="0"&gt;418&lt;/key&gt;&lt;/foreign-keys&gt;&lt;ref-type name="Journal Article"&gt;17&lt;/ref-type&gt;&lt;contributors&gt;&lt;authors&gt;&lt;author&gt;Semetko, Holli A.&lt;/author&gt;&lt;author&gt;Valkenburg, Patti M.&lt;/author&gt;&lt;/authors&gt;&lt;/contributors&gt;&lt;titles&gt;&lt;title&gt;Framing European politics: A content analysis of press and television news&lt;/title&gt;&lt;secondary-title&gt;Journal of Communication&lt;/secondary-title&gt;&lt;/titles&gt;&lt;periodical&gt;&lt;full-title&gt;Journal of Communication&lt;/full-title&gt;&lt;/periodical&gt;&lt;pages&gt;93-109&lt;/pages&gt;&lt;volume&gt;50&lt;/volume&gt;&lt;number&gt;2&lt;/number&gt;&lt;dates&gt;&lt;year&gt;2000&lt;/year&gt;&lt;/dates&gt;&lt;urls&gt;&lt;/urls&gt;&lt;/record&gt;&lt;/Cite&gt;&lt;/EndNote&gt;</w:instrText>
      </w:r>
      <w:r w:rsidR="00A74C66" w:rsidRPr="00D22F9B">
        <w:rPr>
          <w:szCs w:val="21"/>
        </w:rPr>
        <w:fldChar w:fldCharType="separate"/>
      </w:r>
      <w:r w:rsidR="00A74C66" w:rsidRPr="00D22F9B">
        <w:rPr>
          <w:noProof/>
          <w:szCs w:val="21"/>
        </w:rPr>
        <w:t>(2000)</w:t>
      </w:r>
      <w:r w:rsidR="00A74C66" w:rsidRPr="00D22F9B">
        <w:rPr>
          <w:szCs w:val="21"/>
        </w:rPr>
        <w:fldChar w:fldCharType="end"/>
      </w:r>
      <w:r w:rsidR="00A74C66" w:rsidRPr="00D22F9B">
        <w:rPr>
          <w:szCs w:val="21"/>
        </w:rPr>
        <w:t xml:space="preserve"> </w:t>
      </w:r>
      <w:r w:rsidR="00C6402A" w:rsidRPr="00D22F9B">
        <w:rPr>
          <w:szCs w:val="21"/>
        </w:rPr>
        <w:t>tested whether 20 specific questions clustered around the five frames. The authors chose stories</w:t>
      </w:r>
      <w:r w:rsidR="005D30C1" w:rsidRPr="00D22F9B">
        <w:rPr>
          <w:szCs w:val="21"/>
        </w:rPr>
        <w:t xml:space="preserve"> focused on</w:t>
      </w:r>
      <w:r w:rsidR="00C6402A" w:rsidRPr="00D22F9B">
        <w:rPr>
          <w:szCs w:val="21"/>
        </w:rPr>
        <w:t xml:space="preserve"> European integration, drugs, crime, or immigration. Two of these story types (European integration and immigration) are related to refugees so it </w:t>
      </w:r>
      <w:r w:rsidR="00352BBA" w:rsidRPr="00D22F9B">
        <w:rPr>
          <w:szCs w:val="21"/>
        </w:rPr>
        <w:t>wa</w:t>
      </w:r>
      <w:r w:rsidR="00C6402A" w:rsidRPr="00D22F9B">
        <w:rPr>
          <w:szCs w:val="21"/>
        </w:rPr>
        <w:t xml:space="preserve">s </w:t>
      </w:r>
      <w:r w:rsidR="00352BBA" w:rsidRPr="00D22F9B">
        <w:rPr>
          <w:szCs w:val="21"/>
        </w:rPr>
        <w:t xml:space="preserve">surmised </w:t>
      </w:r>
      <w:r w:rsidR="00C6402A" w:rsidRPr="00D22F9B">
        <w:rPr>
          <w:szCs w:val="21"/>
        </w:rPr>
        <w:t xml:space="preserve">that the methodological framework developed by </w:t>
      </w:r>
      <w:r w:rsidR="00A74C66" w:rsidRPr="00D22F9B">
        <w:rPr>
          <w:szCs w:val="21"/>
        </w:rPr>
        <w:t>Semetko and Valkenburg</w:t>
      </w:r>
      <w:r w:rsidR="00C6402A" w:rsidRPr="00D22F9B">
        <w:rPr>
          <w:szCs w:val="21"/>
        </w:rPr>
        <w:t xml:space="preserve"> </w:t>
      </w:r>
      <w:r w:rsidR="00DA39B3" w:rsidRPr="00D22F9B">
        <w:rPr>
          <w:szCs w:val="21"/>
        </w:rPr>
        <w:t>ha</w:t>
      </w:r>
      <w:r w:rsidR="00352BBA" w:rsidRPr="00D22F9B">
        <w:rPr>
          <w:szCs w:val="21"/>
        </w:rPr>
        <w:t>d</w:t>
      </w:r>
      <w:r w:rsidR="00C6402A" w:rsidRPr="00D22F9B">
        <w:rPr>
          <w:szCs w:val="21"/>
        </w:rPr>
        <w:t xml:space="preserve"> applicability to this study</w:t>
      </w:r>
      <w:r w:rsidR="00352BBA" w:rsidRPr="00D22F9B">
        <w:rPr>
          <w:szCs w:val="21"/>
        </w:rPr>
        <w:t xml:space="preserve"> and could be appropriated for this work</w:t>
      </w:r>
      <w:r w:rsidR="00C6402A" w:rsidRPr="00D22F9B">
        <w:rPr>
          <w:szCs w:val="21"/>
        </w:rPr>
        <w:t xml:space="preserve">. </w:t>
      </w:r>
      <w:r w:rsidR="00A74C66" w:rsidRPr="00D22F9B">
        <w:rPr>
          <w:szCs w:val="21"/>
        </w:rPr>
        <w:t>Semetko and Valkenburg</w:t>
      </w:r>
      <w:r w:rsidR="00C6402A" w:rsidRPr="00D22F9B">
        <w:rPr>
          <w:szCs w:val="21"/>
        </w:rPr>
        <w:t xml:space="preserve"> conducted a varimax rotation and a hierarchical cluster analysis of the 20 framing questions and found that the 20 questions did indeed cluster around the 5 frames</w:t>
      </w:r>
      <w:r w:rsidR="00DA39B3" w:rsidRPr="00D22F9B">
        <w:rPr>
          <w:szCs w:val="21"/>
        </w:rPr>
        <w:t>.</w:t>
      </w:r>
    </w:p>
    <w:p w14:paraId="05DDDF92" w14:textId="2ABBE8EB" w:rsidR="00DA39B3" w:rsidRPr="00D22F9B" w:rsidRDefault="00DA39B3" w:rsidP="00B74017">
      <w:pPr>
        <w:pStyle w:val="HarvardText"/>
        <w:spacing w:line="240" w:lineRule="auto"/>
        <w:rPr>
          <w:szCs w:val="21"/>
        </w:rPr>
      </w:pPr>
      <w:r w:rsidRPr="00D22F9B">
        <w:rPr>
          <w:szCs w:val="21"/>
        </w:rPr>
        <w:t xml:space="preserve">The only changes to </w:t>
      </w:r>
      <w:r w:rsidR="00A74C66" w:rsidRPr="00D22F9B">
        <w:rPr>
          <w:szCs w:val="21"/>
        </w:rPr>
        <w:t>Semetko and Valkenburg’s</w:t>
      </w:r>
      <w:r w:rsidRPr="00D22F9B">
        <w:rPr>
          <w:szCs w:val="21"/>
        </w:rPr>
        <w:t xml:space="preserve"> 20 questions were </w:t>
      </w:r>
      <w:r w:rsidR="005D30C1" w:rsidRPr="00D22F9B">
        <w:rPr>
          <w:szCs w:val="21"/>
        </w:rPr>
        <w:t xml:space="preserve">made </w:t>
      </w:r>
      <w:r w:rsidRPr="00D22F9B">
        <w:rPr>
          <w:szCs w:val="21"/>
        </w:rPr>
        <w:t>to make the study directly ap</w:t>
      </w:r>
      <w:r w:rsidR="00D22F9B" w:rsidRPr="00D22F9B">
        <w:rPr>
          <w:szCs w:val="21"/>
        </w:rPr>
        <w:t>plicable to in-group/out-group</w:t>
      </w:r>
      <w:r w:rsidRPr="00D22F9B">
        <w:rPr>
          <w:szCs w:val="21"/>
        </w:rPr>
        <w:t xml:space="preserve"> issues </w:t>
      </w:r>
      <w:r w:rsidR="001F5164" w:rsidRPr="00D22F9B">
        <w:rPr>
          <w:szCs w:val="21"/>
        </w:rPr>
        <w:t>surrounding</w:t>
      </w:r>
      <w:r w:rsidRPr="00D22F9B">
        <w:rPr>
          <w:szCs w:val="21"/>
        </w:rPr>
        <w:t xml:space="preserve"> refugees. For example, rather than asking “does the story suggest that some level of government has the ability </w:t>
      </w:r>
      <w:r w:rsidR="005D30C1" w:rsidRPr="00D22F9B">
        <w:rPr>
          <w:szCs w:val="21"/>
        </w:rPr>
        <w:t>t</w:t>
      </w:r>
      <w:r w:rsidRPr="00D22F9B">
        <w:rPr>
          <w:szCs w:val="21"/>
        </w:rPr>
        <w:t xml:space="preserve">o alleviate the problem?,” </w:t>
      </w:r>
      <w:r w:rsidR="00352BBA" w:rsidRPr="00D22F9B">
        <w:rPr>
          <w:szCs w:val="21"/>
        </w:rPr>
        <w:t xml:space="preserve">which was asked in such a way to allow for the variance of social issues that they were examining, </w:t>
      </w:r>
      <w:r w:rsidRPr="00D22F9B">
        <w:rPr>
          <w:szCs w:val="21"/>
        </w:rPr>
        <w:t>this research asked, “</w:t>
      </w:r>
      <w:r w:rsidR="004674EE" w:rsidRPr="00D22F9B">
        <w:rPr>
          <w:szCs w:val="21"/>
        </w:rPr>
        <w:t>d</w:t>
      </w:r>
      <w:r w:rsidRPr="00D22F9B">
        <w:rPr>
          <w:szCs w:val="21"/>
        </w:rPr>
        <w:t>oes the story suggest that so</w:t>
      </w:r>
      <w:r w:rsidR="005D30C1" w:rsidRPr="00D22F9B">
        <w:rPr>
          <w:szCs w:val="21"/>
        </w:rPr>
        <w:t>me level of external/other government</w:t>
      </w:r>
      <w:r w:rsidRPr="00D22F9B">
        <w:rPr>
          <w:szCs w:val="21"/>
        </w:rPr>
        <w:t xml:space="preserve"> has the ability to alleviate the refugee crisis?</w:t>
      </w:r>
      <w:r w:rsidR="004674EE" w:rsidRPr="00D22F9B">
        <w:rPr>
          <w:szCs w:val="21"/>
        </w:rPr>
        <w:t>,” and then a further questio</w:t>
      </w:r>
      <w:r w:rsidR="005D30C1" w:rsidRPr="00D22F9B">
        <w:rPr>
          <w:szCs w:val="21"/>
        </w:rPr>
        <w:t>n asking, “d</w:t>
      </w:r>
      <w:r w:rsidR="004674EE" w:rsidRPr="00D22F9B">
        <w:rPr>
          <w:szCs w:val="21"/>
        </w:rPr>
        <w:t xml:space="preserve">oes the story suggest that some level of internal/home gov’t has the ability to alleviate the refugee crisis?” This </w:t>
      </w:r>
      <w:r w:rsidR="005D30C1" w:rsidRPr="00D22F9B">
        <w:rPr>
          <w:szCs w:val="21"/>
        </w:rPr>
        <w:t>type of</w:t>
      </w:r>
      <w:r w:rsidR="004674EE" w:rsidRPr="00D22F9B">
        <w:rPr>
          <w:szCs w:val="21"/>
        </w:rPr>
        <w:t xml:space="preserve"> alteration </w:t>
      </w:r>
      <w:r w:rsidR="005D30C1" w:rsidRPr="00D22F9B">
        <w:rPr>
          <w:szCs w:val="21"/>
        </w:rPr>
        <w:t>to Semetko and Valkenburg’s work le</w:t>
      </w:r>
      <w:r w:rsidR="004674EE" w:rsidRPr="00D22F9B">
        <w:rPr>
          <w:szCs w:val="21"/>
        </w:rPr>
        <w:t>d to a total of 31 questions being asked</w:t>
      </w:r>
      <w:r w:rsidR="005D5A09" w:rsidRPr="00D22F9B">
        <w:rPr>
          <w:szCs w:val="21"/>
        </w:rPr>
        <w:t xml:space="preserve"> (Table 7</w:t>
      </w:r>
      <w:r w:rsidR="00D60DCE" w:rsidRPr="00D22F9B">
        <w:rPr>
          <w:szCs w:val="21"/>
        </w:rPr>
        <w:t>)</w:t>
      </w:r>
      <w:r w:rsidR="004674EE" w:rsidRPr="00D22F9B">
        <w:rPr>
          <w:szCs w:val="21"/>
        </w:rPr>
        <w:t>, rather than the original 20</w:t>
      </w:r>
      <w:r w:rsidR="00D60DCE" w:rsidRPr="00D22F9B">
        <w:rPr>
          <w:szCs w:val="21"/>
        </w:rPr>
        <w:t xml:space="preserve"> questions.</w:t>
      </w:r>
      <w:r w:rsidR="00A64DDD" w:rsidRPr="00D22F9B">
        <w:rPr>
          <w:szCs w:val="21"/>
        </w:rPr>
        <w:t xml:space="preserve"> For this study, twenty-six straightforward yes or no questions were asked of two coders to ascertain if specific frames were present in content about refugees (yes = 1, no = 0). Five more questions, with a range of possible coding options, were added to tease out further additional information. All of the 31 questions were developed </w:t>
      </w:r>
      <w:r w:rsidR="00352BBA" w:rsidRPr="00D22F9B">
        <w:rPr>
          <w:szCs w:val="21"/>
        </w:rPr>
        <w:t xml:space="preserve">and grouped according to the five news frames, determined by the varimax rotation and hierarchical cluster analysis of Semetko and Valkenburg </w:t>
      </w:r>
      <w:r w:rsidR="00352BBA" w:rsidRPr="00D22F9B">
        <w:rPr>
          <w:szCs w:val="21"/>
        </w:rPr>
        <w:fldChar w:fldCharType="begin"/>
      </w:r>
      <w:r w:rsidR="00352BBA" w:rsidRPr="00D22F9B">
        <w:rPr>
          <w:szCs w:val="21"/>
        </w:rPr>
        <w:instrText xml:space="preserve"> ADDIN EN.CITE &lt;EndNote&gt;&lt;Cite ExcludeAuth="1"&gt;&lt;Author&gt;Semetko&lt;/Author&gt;&lt;Year&gt;2000&lt;/Year&gt;&lt;RecNum&gt;418&lt;/RecNum&gt;&lt;DisplayText&gt;(2000)&lt;/DisplayText&gt;&lt;record&gt;&lt;rec-number&gt;418&lt;/rec-number&gt;&lt;foreign-keys&gt;&lt;key app="EN" db-id="e2xdvv2p2pxa0uevrw5vapzr9vsz5v02arv0" timestamp="0"&gt;418&lt;/key&gt;&lt;/foreign-keys&gt;&lt;ref-type name="Journal Article"&gt;17&lt;/ref-type&gt;&lt;contributors&gt;&lt;authors&gt;&lt;author&gt;Semetko, Holli A.&lt;/author&gt;&lt;author&gt;Valkenburg, Patti M.&lt;/author&gt;&lt;/authors&gt;&lt;/contributors&gt;&lt;titles&gt;&lt;title&gt;Framing European politics: A content analysis of press and television news&lt;/title&gt;&lt;secondary-title&gt;Journal of Communication&lt;/secondary-title&gt;&lt;/titles&gt;&lt;periodical&gt;&lt;full-title&gt;Journal of Communication&lt;/full-title&gt;&lt;/periodical&gt;&lt;pages&gt;93-109&lt;/pages&gt;&lt;volume&gt;50&lt;/volume&gt;&lt;number&gt;2&lt;/number&gt;&lt;dates&gt;&lt;year&gt;2000&lt;/year&gt;&lt;/dates&gt;&lt;urls&gt;&lt;/urls&gt;&lt;/record&gt;&lt;/Cite&gt;&lt;/EndNote&gt;</w:instrText>
      </w:r>
      <w:r w:rsidR="00352BBA" w:rsidRPr="00D22F9B">
        <w:rPr>
          <w:szCs w:val="21"/>
        </w:rPr>
        <w:fldChar w:fldCharType="separate"/>
      </w:r>
      <w:r w:rsidR="00352BBA" w:rsidRPr="00D22F9B">
        <w:rPr>
          <w:noProof/>
          <w:szCs w:val="21"/>
        </w:rPr>
        <w:t>(2000)</w:t>
      </w:r>
      <w:r w:rsidR="00352BBA" w:rsidRPr="00D22F9B">
        <w:rPr>
          <w:szCs w:val="21"/>
        </w:rPr>
        <w:fldChar w:fldCharType="end"/>
      </w:r>
      <w:r w:rsidR="00352BBA" w:rsidRPr="00D22F9B">
        <w:rPr>
          <w:szCs w:val="21"/>
        </w:rPr>
        <w:t xml:space="preserve">, </w:t>
      </w:r>
      <w:r w:rsidR="00A64DDD" w:rsidRPr="00D22F9B">
        <w:rPr>
          <w:szCs w:val="21"/>
        </w:rPr>
        <w:t xml:space="preserve">to measure human interest, conflict, morality, attribution of responsibility, and economic consequences. </w:t>
      </w:r>
    </w:p>
    <w:p w14:paraId="782B21F3" w14:textId="77777777" w:rsidR="0096127B" w:rsidRPr="00D22F9B" w:rsidRDefault="0096127B" w:rsidP="00B74017">
      <w:pPr>
        <w:pStyle w:val="HarvardText"/>
        <w:spacing w:line="240" w:lineRule="auto"/>
        <w:rPr>
          <w:szCs w:val="21"/>
        </w:rPr>
      </w:pPr>
    </w:p>
    <w:p w14:paraId="51F63519" w14:textId="3BEFDAD8" w:rsidR="001661D1" w:rsidRPr="00D22F9B" w:rsidRDefault="005D5A09" w:rsidP="00B74017">
      <w:pPr>
        <w:pStyle w:val="HarvardHeading1"/>
        <w:spacing w:line="240" w:lineRule="auto"/>
        <w:rPr>
          <w:szCs w:val="21"/>
        </w:rPr>
      </w:pPr>
      <w:r w:rsidRPr="00D22F9B">
        <w:rPr>
          <w:szCs w:val="21"/>
        </w:rPr>
        <w:t>Table 7</w:t>
      </w:r>
      <w:r w:rsidR="00D60DCE" w:rsidRPr="00D22F9B">
        <w:rPr>
          <w:szCs w:val="21"/>
        </w:rPr>
        <w:t>: Coding Questions</w:t>
      </w:r>
    </w:p>
    <w:tbl>
      <w:tblPr>
        <w:tblStyle w:val="TableGrid"/>
        <w:tblW w:w="0" w:type="auto"/>
        <w:tblLook w:val="04A0" w:firstRow="1" w:lastRow="0" w:firstColumn="1" w:lastColumn="0" w:noHBand="0" w:noVBand="1"/>
      </w:tblPr>
      <w:tblGrid>
        <w:gridCol w:w="8271"/>
      </w:tblGrid>
      <w:tr w:rsidR="005D30C1" w:rsidRPr="00D22F9B" w14:paraId="50A9C546" w14:textId="77777777" w:rsidTr="005D30C1">
        <w:tc>
          <w:tcPr>
            <w:tcW w:w="8271" w:type="dxa"/>
          </w:tcPr>
          <w:p w14:paraId="60E1C75B" w14:textId="1C01F8C1" w:rsidR="005D30C1" w:rsidRPr="00D22F9B" w:rsidRDefault="005D30C1" w:rsidP="00B74017">
            <w:pPr>
              <w:rPr>
                <w:sz w:val="21"/>
                <w:szCs w:val="21"/>
              </w:rPr>
            </w:pPr>
            <w:r w:rsidRPr="00D22F9B">
              <w:rPr>
                <w:sz w:val="21"/>
                <w:szCs w:val="21"/>
              </w:rPr>
              <w:t>Responsibility Frame Questions</w:t>
            </w:r>
          </w:p>
        </w:tc>
      </w:tr>
      <w:tr w:rsidR="005D30C1" w:rsidRPr="00D22F9B" w14:paraId="5C0984F4" w14:textId="77777777" w:rsidTr="005D30C1">
        <w:tc>
          <w:tcPr>
            <w:tcW w:w="8271" w:type="dxa"/>
          </w:tcPr>
          <w:p w14:paraId="12E45124" w14:textId="0E77813A" w:rsidR="005D30C1" w:rsidRPr="00D22F9B" w:rsidRDefault="005D30C1" w:rsidP="00B74017">
            <w:pPr>
              <w:rPr>
                <w:sz w:val="21"/>
                <w:szCs w:val="21"/>
              </w:rPr>
            </w:pPr>
            <w:r w:rsidRPr="00D22F9B">
              <w:rPr>
                <w:sz w:val="21"/>
                <w:szCs w:val="21"/>
              </w:rPr>
              <w:t>Does the story suggest that some level of external/other government has the ability to alleviate the refugee crisis?</w:t>
            </w:r>
          </w:p>
        </w:tc>
      </w:tr>
      <w:tr w:rsidR="005D30C1" w:rsidRPr="00D22F9B" w14:paraId="345B45D4" w14:textId="77777777" w:rsidTr="005D30C1">
        <w:tc>
          <w:tcPr>
            <w:tcW w:w="8271" w:type="dxa"/>
          </w:tcPr>
          <w:p w14:paraId="19A6F03E" w14:textId="43D3863B" w:rsidR="005D30C1" w:rsidRPr="00D22F9B" w:rsidRDefault="005D30C1" w:rsidP="00B74017">
            <w:pPr>
              <w:rPr>
                <w:sz w:val="21"/>
                <w:szCs w:val="21"/>
              </w:rPr>
            </w:pPr>
            <w:r w:rsidRPr="00D22F9B">
              <w:rPr>
                <w:sz w:val="21"/>
                <w:szCs w:val="21"/>
              </w:rPr>
              <w:t>Does the story suggest that some level of internal/home government has the ability to alleviate the refugee crisis?</w:t>
            </w:r>
          </w:p>
        </w:tc>
      </w:tr>
      <w:tr w:rsidR="005D30C1" w:rsidRPr="00D22F9B" w14:paraId="1AB0C215" w14:textId="77777777" w:rsidTr="005D30C1">
        <w:tc>
          <w:tcPr>
            <w:tcW w:w="8271" w:type="dxa"/>
          </w:tcPr>
          <w:p w14:paraId="0FD9341C" w14:textId="2C33E395" w:rsidR="005D30C1" w:rsidRPr="00D22F9B" w:rsidRDefault="005D30C1" w:rsidP="00B74017">
            <w:pPr>
              <w:rPr>
                <w:sz w:val="21"/>
                <w:szCs w:val="21"/>
              </w:rPr>
            </w:pPr>
            <w:r w:rsidRPr="00D22F9B">
              <w:rPr>
                <w:sz w:val="21"/>
                <w:szCs w:val="21"/>
              </w:rPr>
              <w:t>Does the story suggest that some level of external/other government is responsible for the refugee crisis?</w:t>
            </w:r>
          </w:p>
        </w:tc>
      </w:tr>
      <w:tr w:rsidR="005D30C1" w:rsidRPr="00D22F9B" w14:paraId="27E1375D" w14:textId="77777777" w:rsidTr="005D30C1">
        <w:tc>
          <w:tcPr>
            <w:tcW w:w="8271" w:type="dxa"/>
          </w:tcPr>
          <w:p w14:paraId="7E94A740" w14:textId="55A6542F" w:rsidR="005D30C1" w:rsidRPr="00D22F9B" w:rsidRDefault="005D30C1" w:rsidP="00B74017">
            <w:pPr>
              <w:rPr>
                <w:sz w:val="21"/>
                <w:szCs w:val="21"/>
              </w:rPr>
            </w:pPr>
            <w:r w:rsidRPr="00D22F9B">
              <w:rPr>
                <w:sz w:val="21"/>
                <w:szCs w:val="21"/>
              </w:rPr>
              <w:t>Does the story suggest that some level of internal/home government is responsible for the refugee crisis?</w:t>
            </w:r>
          </w:p>
        </w:tc>
      </w:tr>
      <w:tr w:rsidR="005D30C1" w:rsidRPr="00D22F9B" w14:paraId="554233BF" w14:textId="77777777" w:rsidTr="005D30C1">
        <w:tc>
          <w:tcPr>
            <w:tcW w:w="8271" w:type="dxa"/>
          </w:tcPr>
          <w:p w14:paraId="0B9B0602" w14:textId="17AFC736" w:rsidR="005D30C1" w:rsidRPr="00D22F9B" w:rsidRDefault="005D30C1" w:rsidP="00B74017">
            <w:pPr>
              <w:rPr>
                <w:sz w:val="21"/>
                <w:szCs w:val="21"/>
              </w:rPr>
            </w:pPr>
            <w:r w:rsidRPr="00D22F9B">
              <w:rPr>
                <w:sz w:val="21"/>
                <w:szCs w:val="21"/>
              </w:rPr>
              <w:t>Does the story suggest solution(s) to the refugee crisis?</w:t>
            </w:r>
          </w:p>
        </w:tc>
      </w:tr>
      <w:tr w:rsidR="005D30C1" w:rsidRPr="00D22F9B" w14:paraId="2D7BF19F" w14:textId="77777777" w:rsidTr="005D30C1">
        <w:tc>
          <w:tcPr>
            <w:tcW w:w="8271" w:type="dxa"/>
          </w:tcPr>
          <w:p w14:paraId="000DD39E" w14:textId="77777777" w:rsidR="005D30C1" w:rsidRPr="00D22F9B" w:rsidRDefault="005D30C1" w:rsidP="00B74017">
            <w:pPr>
              <w:rPr>
                <w:sz w:val="21"/>
                <w:szCs w:val="21"/>
              </w:rPr>
            </w:pPr>
            <w:r w:rsidRPr="00D22F9B">
              <w:rPr>
                <w:sz w:val="21"/>
                <w:szCs w:val="21"/>
              </w:rPr>
              <w:t>If yes, is the solution to curb the flow of refugees, to expand the flow of refugees, or neither?</w:t>
            </w:r>
          </w:p>
        </w:tc>
      </w:tr>
      <w:tr w:rsidR="005D30C1" w:rsidRPr="00D22F9B" w14:paraId="4BE27F37" w14:textId="77777777" w:rsidTr="005D30C1">
        <w:tc>
          <w:tcPr>
            <w:tcW w:w="8271" w:type="dxa"/>
          </w:tcPr>
          <w:p w14:paraId="6E764FDB" w14:textId="15006B5D" w:rsidR="005D30C1" w:rsidRPr="00D22F9B" w:rsidRDefault="005D30C1" w:rsidP="00B74017">
            <w:pPr>
              <w:rPr>
                <w:sz w:val="21"/>
                <w:szCs w:val="21"/>
              </w:rPr>
            </w:pPr>
            <w:r w:rsidRPr="00D22F9B">
              <w:rPr>
                <w:sz w:val="21"/>
                <w:szCs w:val="21"/>
              </w:rPr>
              <w:t>Does the story suggest that an individual (or group of people in society) is responsible for the refugee crisis?</w:t>
            </w:r>
          </w:p>
        </w:tc>
      </w:tr>
      <w:tr w:rsidR="005D30C1" w:rsidRPr="00D22F9B" w14:paraId="5442664B" w14:textId="77777777" w:rsidTr="005D30C1">
        <w:tc>
          <w:tcPr>
            <w:tcW w:w="8271" w:type="dxa"/>
          </w:tcPr>
          <w:p w14:paraId="22D804F1" w14:textId="2EEAB8D4" w:rsidR="005D30C1" w:rsidRPr="00D22F9B" w:rsidRDefault="005D30C1" w:rsidP="00B74017">
            <w:pPr>
              <w:rPr>
                <w:sz w:val="21"/>
                <w:szCs w:val="21"/>
              </w:rPr>
            </w:pPr>
            <w:r w:rsidRPr="00D22F9B">
              <w:rPr>
                <w:sz w:val="21"/>
                <w:szCs w:val="21"/>
              </w:rPr>
              <w:t>Does the story suggest that individual refugees are responsible for the refugee crisis?</w:t>
            </w:r>
          </w:p>
        </w:tc>
      </w:tr>
      <w:tr w:rsidR="005D30C1" w:rsidRPr="00D22F9B" w14:paraId="328626C4" w14:textId="77777777" w:rsidTr="005D30C1">
        <w:tc>
          <w:tcPr>
            <w:tcW w:w="8271" w:type="dxa"/>
          </w:tcPr>
          <w:p w14:paraId="502B91D3" w14:textId="7E72E9D6" w:rsidR="005D30C1" w:rsidRPr="00D22F9B" w:rsidRDefault="005D30C1" w:rsidP="00B74017">
            <w:pPr>
              <w:rPr>
                <w:sz w:val="21"/>
                <w:szCs w:val="21"/>
              </w:rPr>
            </w:pPr>
            <w:r w:rsidRPr="00D22F9B">
              <w:rPr>
                <w:sz w:val="21"/>
                <w:szCs w:val="21"/>
              </w:rPr>
              <w:t>Does the story suggest that individuals within the internal/home country are responsible for the refugee crisis?</w:t>
            </w:r>
          </w:p>
        </w:tc>
      </w:tr>
      <w:tr w:rsidR="005D30C1" w:rsidRPr="00D22F9B" w14:paraId="2701BA83" w14:textId="77777777" w:rsidTr="005D30C1">
        <w:tc>
          <w:tcPr>
            <w:tcW w:w="8271" w:type="dxa"/>
          </w:tcPr>
          <w:p w14:paraId="4C850AF2" w14:textId="7C7A02D9" w:rsidR="005D30C1" w:rsidRPr="00D22F9B" w:rsidRDefault="005D30C1" w:rsidP="00B74017">
            <w:pPr>
              <w:rPr>
                <w:sz w:val="21"/>
                <w:szCs w:val="21"/>
              </w:rPr>
            </w:pPr>
            <w:r w:rsidRPr="00D22F9B">
              <w:rPr>
                <w:sz w:val="21"/>
                <w:szCs w:val="21"/>
              </w:rPr>
              <w:t>Does the story suggest the refugee crisis requires urgent action?</w:t>
            </w:r>
          </w:p>
        </w:tc>
      </w:tr>
      <w:tr w:rsidR="005D30C1" w:rsidRPr="00D22F9B" w14:paraId="2839D42E" w14:textId="77777777" w:rsidTr="005D30C1">
        <w:tc>
          <w:tcPr>
            <w:tcW w:w="8271" w:type="dxa"/>
          </w:tcPr>
          <w:p w14:paraId="6F83A40F" w14:textId="77777777" w:rsidR="005D30C1" w:rsidRPr="00D22F9B" w:rsidRDefault="005D30C1" w:rsidP="00B74017">
            <w:pPr>
              <w:rPr>
                <w:sz w:val="21"/>
                <w:szCs w:val="21"/>
              </w:rPr>
            </w:pPr>
            <w:r w:rsidRPr="00D22F9B">
              <w:rPr>
                <w:sz w:val="21"/>
                <w:szCs w:val="21"/>
              </w:rPr>
              <w:t>If yes, is the action to to curb the flow of refugees, to expand the flow of refugees, neither, or not stated?</w:t>
            </w:r>
          </w:p>
        </w:tc>
      </w:tr>
      <w:tr w:rsidR="005D30C1" w:rsidRPr="00D22F9B" w14:paraId="54633FE2" w14:textId="77777777" w:rsidTr="005D30C1">
        <w:tc>
          <w:tcPr>
            <w:tcW w:w="8271" w:type="dxa"/>
          </w:tcPr>
          <w:p w14:paraId="73E93355" w14:textId="77777777" w:rsidR="005D30C1" w:rsidRPr="00D22F9B" w:rsidRDefault="005D30C1" w:rsidP="00B74017">
            <w:pPr>
              <w:rPr>
                <w:sz w:val="21"/>
                <w:szCs w:val="21"/>
              </w:rPr>
            </w:pPr>
          </w:p>
        </w:tc>
      </w:tr>
      <w:tr w:rsidR="005D30C1" w:rsidRPr="00D22F9B" w14:paraId="51B32A7F" w14:textId="77777777" w:rsidTr="005D30C1">
        <w:tc>
          <w:tcPr>
            <w:tcW w:w="8271" w:type="dxa"/>
          </w:tcPr>
          <w:p w14:paraId="1EB64649" w14:textId="7E96B29D" w:rsidR="005D30C1" w:rsidRPr="00D22F9B" w:rsidRDefault="005D30C1" w:rsidP="00B74017">
            <w:pPr>
              <w:rPr>
                <w:sz w:val="21"/>
                <w:szCs w:val="21"/>
              </w:rPr>
            </w:pPr>
            <w:r w:rsidRPr="00D22F9B">
              <w:rPr>
                <w:sz w:val="21"/>
                <w:szCs w:val="21"/>
              </w:rPr>
              <w:t>Human Interest Frame Questions</w:t>
            </w:r>
          </w:p>
        </w:tc>
      </w:tr>
      <w:tr w:rsidR="005D30C1" w:rsidRPr="00D22F9B" w14:paraId="06F0DB11" w14:textId="77777777" w:rsidTr="005D30C1">
        <w:tc>
          <w:tcPr>
            <w:tcW w:w="8271" w:type="dxa"/>
          </w:tcPr>
          <w:p w14:paraId="4D09AAF8" w14:textId="5831D6B2" w:rsidR="005D30C1" w:rsidRPr="00D22F9B" w:rsidRDefault="005D30C1" w:rsidP="00B74017">
            <w:pPr>
              <w:rPr>
                <w:sz w:val="21"/>
                <w:szCs w:val="21"/>
              </w:rPr>
            </w:pPr>
            <w:r w:rsidRPr="00D22F9B">
              <w:rPr>
                <w:sz w:val="21"/>
                <w:szCs w:val="21"/>
              </w:rPr>
              <w:t>Does the story provide a human example or “human face” on the refugee crisis?</w:t>
            </w:r>
          </w:p>
        </w:tc>
      </w:tr>
      <w:tr w:rsidR="005D30C1" w:rsidRPr="00D22F9B" w14:paraId="0D912A74" w14:textId="77777777" w:rsidTr="005D30C1">
        <w:tc>
          <w:tcPr>
            <w:tcW w:w="8271" w:type="dxa"/>
          </w:tcPr>
          <w:p w14:paraId="5CE30DB1" w14:textId="77777777" w:rsidR="005D30C1" w:rsidRPr="00D22F9B" w:rsidRDefault="005D30C1" w:rsidP="00B74017">
            <w:pPr>
              <w:rPr>
                <w:sz w:val="21"/>
                <w:szCs w:val="21"/>
              </w:rPr>
            </w:pPr>
            <w:r w:rsidRPr="00D22F9B">
              <w:rPr>
                <w:sz w:val="21"/>
                <w:szCs w:val="21"/>
              </w:rPr>
              <w:t>Does the story employ adjectives or personal vignettes that generate feelings of outrage, empathy-caring, sympathy, or compassion toward external/other refugees?</w:t>
            </w:r>
          </w:p>
        </w:tc>
      </w:tr>
      <w:tr w:rsidR="005D30C1" w:rsidRPr="00D22F9B" w14:paraId="582F3824" w14:textId="77777777" w:rsidTr="005D30C1">
        <w:tc>
          <w:tcPr>
            <w:tcW w:w="8271" w:type="dxa"/>
          </w:tcPr>
          <w:p w14:paraId="13B66AE3" w14:textId="77777777" w:rsidR="005D30C1" w:rsidRPr="00D22F9B" w:rsidRDefault="005D30C1" w:rsidP="00B74017">
            <w:pPr>
              <w:rPr>
                <w:sz w:val="21"/>
                <w:szCs w:val="21"/>
              </w:rPr>
            </w:pPr>
            <w:r w:rsidRPr="00D22F9B">
              <w:rPr>
                <w:sz w:val="21"/>
                <w:szCs w:val="21"/>
              </w:rPr>
              <w:t xml:space="preserve">Does the story employ adjectives or personal vignettes that generate feelings of </w:t>
            </w:r>
            <w:r w:rsidRPr="00D22F9B">
              <w:rPr>
                <w:sz w:val="21"/>
                <w:szCs w:val="21"/>
              </w:rPr>
              <w:lastRenderedPageBreak/>
              <w:t>outrage, empathy-caring, sympathy, or compassion toward those in the internal/home country?</w:t>
            </w:r>
          </w:p>
        </w:tc>
      </w:tr>
      <w:tr w:rsidR="005D30C1" w:rsidRPr="00D22F9B" w14:paraId="32D92071" w14:textId="77777777" w:rsidTr="005D30C1">
        <w:tc>
          <w:tcPr>
            <w:tcW w:w="8271" w:type="dxa"/>
          </w:tcPr>
          <w:p w14:paraId="09E50AB9" w14:textId="77777777" w:rsidR="005D30C1" w:rsidRPr="00D22F9B" w:rsidRDefault="005D30C1" w:rsidP="00B74017">
            <w:pPr>
              <w:rPr>
                <w:sz w:val="21"/>
                <w:szCs w:val="21"/>
              </w:rPr>
            </w:pPr>
            <w:r w:rsidRPr="00D22F9B">
              <w:rPr>
                <w:sz w:val="21"/>
                <w:szCs w:val="21"/>
              </w:rPr>
              <w:lastRenderedPageBreak/>
              <w:t>Does the story emphasize how refugees are affected by the refugee crisis?</w:t>
            </w:r>
          </w:p>
        </w:tc>
      </w:tr>
      <w:tr w:rsidR="005D30C1" w:rsidRPr="00D22F9B" w14:paraId="43C67D13" w14:textId="77777777" w:rsidTr="005D30C1">
        <w:tc>
          <w:tcPr>
            <w:tcW w:w="8271" w:type="dxa"/>
          </w:tcPr>
          <w:p w14:paraId="78D94F5C" w14:textId="77777777" w:rsidR="005D30C1" w:rsidRPr="00D22F9B" w:rsidRDefault="005D30C1" w:rsidP="00B74017">
            <w:pPr>
              <w:rPr>
                <w:sz w:val="21"/>
                <w:szCs w:val="21"/>
              </w:rPr>
            </w:pPr>
            <w:r w:rsidRPr="00D22F9B">
              <w:rPr>
                <w:sz w:val="21"/>
                <w:szCs w:val="21"/>
              </w:rPr>
              <w:t>If so, is the emphasis on refugees positive or negative or neither?</w:t>
            </w:r>
          </w:p>
        </w:tc>
      </w:tr>
      <w:tr w:rsidR="005D30C1" w:rsidRPr="00D22F9B" w14:paraId="745AF5D4" w14:textId="77777777" w:rsidTr="005D30C1">
        <w:tc>
          <w:tcPr>
            <w:tcW w:w="8271" w:type="dxa"/>
          </w:tcPr>
          <w:p w14:paraId="47B7E1B7" w14:textId="06621310" w:rsidR="005D30C1" w:rsidRPr="00D22F9B" w:rsidRDefault="005D30C1" w:rsidP="00B74017">
            <w:pPr>
              <w:rPr>
                <w:sz w:val="21"/>
                <w:szCs w:val="21"/>
              </w:rPr>
            </w:pPr>
            <w:r w:rsidRPr="00D22F9B">
              <w:rPr>
                <w:sz w:val="21"/>
                <w:szCs w:val="21"/>
              </w:rPr>
              <w:t>Does the story emphasize how individuals and groups in internal/home regions are affected by the refugee crisis?</w:t>
            </w:r>
          </w:p>
        </w:tc>
      </w:tr>
      <w:tr w:rsidR="005D30C1" w:rsidRPr="00D22F9B" w14:paraId="797FB771" w14:textId="77777777" w:rsidTr="005D30C1">
        <w:tc>
          <w:tcPr>
            <w:tcW w:w="8271" w:type="dxa"/>
          </w:tcPr>
          <w:p w14:paraId="6D693E16" w14:textId="77777777" w:rsidR="005D30C1" w:rsidRPr="00D22F9B" w:rsidRDefault="005D30C1" w:rsidP="00B74017">
            <w:pPr>
              <w:rPr>
                <w:sz w:val="21"/>
                <w:szCs w:val="21"/>
              </w:rPr>
            </w:pPr>
            <w:r w:rsidRPr="00D22F9B">
              <w:rPr>
                <w:sz w:val="21"/>
                <w:szCs w:val="21"/>
              </w:rPr>
              <w:t>If so, is the emphasis on these individuals and groups positive or negative or neither?</w:t>
            </w:r>
          </w:p>
        </w:tc>
      </w:tr>
      <w:tr w:rsidR="005D30C1" w:rsidRPr="00D22F9B" w14:paraId="6C3D41D7" w14:textId="77777777" w:rsidTr="005D30C1">
        <w:tc>
          <w:tcPr>
            <w:tcW w:w="8271" w:type="dxa"/>
          </w:tcPr>
          <w:p w14:paraId="1E8194FC" w14:textId="77777777" w:rsidR="005D30C1" w:rsidRPr="00D22F9B" w:rsidRDefault="005D30C1" w:rsidP="00B74017">
            <w:pPr>
              <w:rPr>
                <w:sz w:val="21"/>
                <w:szCs w:val="21"/>
              </w:rPr>
            </w:pPr>
            <w:r w:rsidRPr="00D22F9B">
              <w:rPr>
                <w:sz w:val="21"/>
                <w:szCs w:val="21"/>
              </w:rPr>
              <w:t>Does the story go into the private or personal lives of the actors?</w:t>
            </w:r>
          </w:p>
        </w:tc>
      </w:tr>
      <w:tr w:rsidR="005D30C1" w:rsidRPr="00D22F9B" w14:paraId="6391750A" w14:textId="77777777" w:rsidTr="005D30C1">
        <w:tc>
          <w:tcPr>
            <w:tcW w:w="8271" w:type="dxa"/>
          </w:tcPr>
          <w:p w14:paraId="60FCF6B5" w14:textId="77777777" w:rsidR="005D30C1" w:rsidRPr="00D22F9B" w:rsidRDefault="005D30C1" w:rsidP="00B74017">
            <w:pPr>
              <w:rPr>
                <w:sz w:val="21"/>
                <w:szCs w:val="21"/>
              </w:rPr>
            </w:pPr>
            <w:r w:rsidRPr="00D22F9B">
              <w:rPr>
                <w:sz w:val="21"/>
                <w:szCs w:val="21"/>
              </w:rPr>
              <w:t>If yes, is the emphasis on these individuals and groups positive or negative or neither?</w:t>
            </w:r>
          </w:p>
        </w:tc>
      </w:tr>
      <w:tr w:rsidR="005D30C1" w:rsidRPr="00D22F9B" w14:paraId="2B112687" w14:textId="77777777" w:rsidTr="005D30C1">
        <w:tc>
          <w:tcPr>
            <w:tcW w:w="8271" w:type="dxa"/>
          </w:tcPr>
          <w:p w14:paraId="5C93BEF2" w14:textId="77777777" w:rsidR="005D30C1" w:rsidRPr="00D22F9B" w:rsidRDefault="005D30C1" w:rsidP="00B74017">
            <w:pPr>
              <w:rPr>
                <w:sz w:val="21"/>
                <w:szCs w:val="21"/>
              </w:rPr>
            </w:pPr>
          </w:p>
        </w:tc>
      </w:tr>
      <w:tr w:rsidR="005D30C1" w:rsidRPr="00D22F9B" w14:paraId="51055B2F" w14:textId="77777777" w:rsidTr="005D30C1">
        <w:tc>
          <w:tcPr>
            <w:tcW w:w="8271" w:type="dxa"/>
          </w:tcPr>
          <w:p w14:paraId="44497474" w14:textId="2FDB6A5D" w:rsidR="005D30C1" w:rsidRPr="00D22F9B" w:rsidRDefault="005D30C1" w:rsidP="00B74017">
            <w:pPr>
              <w:rPr>
                <w:sz w:val="21"/>
                <w:szCs w:val="21"/>
              </w:rPr>
            </w:pPr>
            <w:r w:rsidRPr="00D22F9B">
              <w:rPr>
                <w:sz w:val="21"/>
                <w:szCs w:val="21"/>
              </w:rPr>
              <w:t>Conflict Frame Questions</w:t>
            </w:r>
          </w:p>
        </w:tc>
      </w:tr>
      <w:tr w:rsidR="005D30C1" w:rsidRPr="00D22F9B" w14:paraId="7F497CAE" w14:textId="77777777" w:rsidTr="005D30C1">
        <w:tc>
          <w:tcPr>
            <w:tcW w:w="8271" w:type="dxa"/>
          </w:tcPr>
          <w:p w14:paraId="0D8D42D4" w14:textId="77777777" w:rsidR="005D30C1" w:rsidRPr="00D22F9B" w:rsidRDefault="005D30C1" w:rsidP="00B74017">
            <w:pPr>
              <w:rPr>
                <w:sz w:val="21"/>
                <w:szCs w:val="21"/>
              </w:rPr>
            </w:pPr>
            <w:r w:rsidRPr="00D22F9B">
              <w:rPr>
                <w:sz w:val="21"/>
                <w:szCs w:val="21"/>
              </w:rPr>
              <w:t>Does the story reflect disagreement between parties-individuals-groups-countries?</w:t>
            </w:r>
          </w:p>
        </w:tc>
      </w:tr>
      <w:tr w:rsidR="005D30C1" w:rsidRPr="00D22F9B" w14:paraId="3A794361" w14:textId="77777777" w:rsidTr="005D30C1">
        <w:tc>
          <w:tcPr>
            <w:tcW w:w="8271" w:type="dxa"/>
          </w:tcPr>
          <w:p w14:paraId="7770B915" w14:textId="77777777" w:rsidR="005D30C1" w:rsidRPr="00D22F9B" w:rsidRDefault="005D30C1" w:rsidP="00B74017">
            <w:pPr>
              <w:rPr>
                <w:sz w:val="21"/>
                <w:szCs w:val="21"/>
              </w:rPr>
            </w:pPr>
            <w:r w:rsidRPr="00D22F9B">
              <w:rPr>
                <w:sz w:val="21"/>
                <w:szCs w:val="21"/>
              </w:rPr>
              <w:t>Does one party-individual-group-country reproach another?</w:t>
            </w:r>
          </w:p>
        </w:tc>
      </w:tr>
      <w:tr w:rsidR="005D30C1" w:rsidRPr="00D22F9B" w14:paraId="77502E13" w14:textId="77777777" w:rsidTr="005D30C1">
        <w:tc>
          <w:tcPr>
            <w:tcW w:w="8271" w:type="dxa"/>
          </w:tcPr>
          <w:p w14:paraId="71056713" w14:textId="15E56F1E" w:rsidR="005D30C1" w:rsidRPr="00D22F9B" w:rsidRDefault="005D30C1" w:rsidP="00B74017">
            <w:pPr>
              <w:rPr>
                <w:sz w:val="21"/>
                <w:szCs w:val="21"/>
              </w:rPr>
            </w:pPr>
            <w:r w:rsidRPr="00D22F9B">
              <w:rPr>
                <w:sz w:val="21"/>
                <w:szCs w:val="21"/>
              </w:rPr>
              <w:t>Does the story refer to two sides or to more than two sides of the refugee crisis?</w:t>
            </w:r>
          </w:p>
        </w:tc>
      </w:tr>
      <w:tr w:rsidR="005D30C1" w:rsidRPr="00D22F9B" w14:paraId="6AD9D646" w14:textId="77777777" w:rsidTr="005D30C1">
        <w:tc>
          <w:tcPr>
            <w:tcW w:w="8271" w:type="dxa"/>
          </w:tcPr>
          <w:p w14:paraId="786C3929" w14:textId="77777777" w:rsidR="005D30C1" w:rsidRPr="00D22F9B" w:rsidRDefault="005D30C1" w:rsidP="00B74017">
            <w:pPr>
              <w:rPr>
                <w:sz w:val="21"/>
                <w:szCs w:val="21"/>
              </w:rPr>
            </w:pPr>
            <w:r w:rsidRPr="00D22F9B">
              <w:rPr>
                <w:sz w:val="21"/>
                <w:szCs w:val="21"/>
              </w:rPr>
              <w:t>Does the story refer to winners and losers?</w:t>
            </w:r>
          </w:p>
        </w:tc>
      </w:tr>
      <w:tr w:rsidR="005D30C1" w:rsidRPr="00D22F9B" w14:paraId="4C834F66" w14:textId="77777777" w:rsidTr="005D30C1">
        <w:tc>
          <w:tcPr>
            <w:tcW w:w="8271" w:type="dxa"/>
          </w:tcPr>
          <w:p w14:paraId="4F24A964" w14:textId="77777777" w:rsidR="005D30C1" w:rsidRPr="00D22F9B" w:rsidRDefault="005D30C1" w:rsidP="00B74017">
            <w:pPr>
              <w:rPr>
                <w:sz w:val="21"/>
                <w:szCs w:val="21"/>
              </w:rPr>
            </w:pPr>
          </w:p>
        </w:tc>
      </w:tr>
      <w:tr w:rsidR="005D30C1" w:rsidRPr="00D22F9B" w14:paraId="17717639" w14:textId="77777777" w:rsidTr="005D30C1">
        <w:tc>
          <w:tcPr>
            <w:tcW w:w="8271" w:type="dxa"/>
          </w:tcPr>
          <w:p w14:paraId="149446EC" w14:textId="64C90F6E" w:rsidR="005D30C1" w:rsidRPr="00D22F9B" w:rsidRDefault="005D30C1" w:rsidP="00B74017">
            <w:pPr>
              <w:rPr>
                <w:sz w:val="21"/>
                <w:szCs w:val="21"/>
              </w:rPr>
            </w:pPr>
            <w:r w:rsidRPr="00D22F9B">
              <w:rPr>
                <w:sz w:val="21"/>
                <w:szCs w:val="21"/>
              </w:rPr>
              <w:t>Morality Frame Questions</w:t>
            </w:r>
          </w:p>
        </w:tc>
      </w:tr>
      <w:tr w:rsidR="005D30C1" w:rsidRPr="00D22F9B" w14:paraId="653BEB9E" w14:textId="77777777" w:rsidTr="005D30C1">
        <w:tc>
          <w:tcPr>
            <w:tcW w:w="8271" w:type="dxa"/>
          </w:tcPr>
          <w:p w14:paraId="4E852727" w14:textId="77777777" w:rsidR="005D30C1" w:rsidRPr="00D22F9B" w:rsidRDefault="005D30C1" w:rsidP="00B74017">
            <w:pPr>
              <w:rPr>
                <w:sz w:val="21"/>
                <w:szCs w:val="21"/>
              </w:rPr>
            </w:pPr>
            <w:r w:rsidRPr="00D22F9B">
              <w:rPr>
                <w:sz w:val="21"/>
                <w:szCs w:val="21"/>
              </w:rPr>
              <w:t>Does the story contain any moral message?</w:t>
            </w:r>
          </w:p>
        </w:tc>
      </w:tr>
      <w:tr w:rsidR="005D30C1" w:rsidRPr="00D22F9B" w14:paraId="58C9342D" w14:textId="77777777" w:rsidTr="005D30C1">
        <w:tc>
          <w:tcPr>
            <w:tcW w:w="8271" w:type="dxa"/>
          </w:tcPr>
          <w:p w14:paraId="7220361F" w14:textId="77777777" w:rsidR="005D30C1" w:rsidRPr="00D22F9B" w:rsidRDefault="005D30C1" w:rsidP="00B74017">
            <w:pPr>
              <w:rPr>
                <w:sz w:val="21"/>
                <w:szCs w:val="21"/>
              </w:rPr>
            </w:pPr>
            <w:r w:rsidRPr="00D22F9B">
              <w:rPr>
                <w:sz w:val="21"/>
                <w:szCs w:val="21"/>
              </w:rPr>
              <w:t>Does the story make reference to morality, God, and other religious tenets?</w:t>
            </w:r>
          </w:p>
        </w:tc>
      </w:tr>
      <w:tr w:rsidR="005D30C1" w:rsidRPr="00D22F9B" w14:paraId="4B5C0573" w14:textId="77777777" w:rsidTr="005D30C1">
        <w:tc>
          <w:tcPr>
            <w:tcW w:w="8271" w:type="dxa"/>
          </w:tcPr>
          <w:p w14:paraId="6B58DE7B" w14:textId="77777777" w:rsidR="005D30C1" w:rsidRPr="00D22F9B" w:rsidRDefault="005D30C1" w:rsidP="00B74017">
            <w:pPr>
              <w:rPr>
                <w:sz w:val="21"/>
                <w:szCs w:val="21"/>
              </w:rPr>
            </w:pPr>
            <w:r w:rsidRPr="00D22F9B">
              <w:rPr>
                <w:sz w:val="21"/>
                <w:szCs w:val="21"/>
              </w:rPr>
              <w:t>Does the story offer specific social prescriptions about how to behave?</w:t>
            </w:r>
          </w:p>
        </w:tc>
      </w:tr>
      <w:tr w:rsidR="005D30C1" w:rsidRPr="00D22F9B" w14:paraId="06504023" w14:textId="77777777" w:rsidTr="005D30C1">
        <w:tc>
          <w:tcPr>
            <w:tcW w:w="8271" w:type="dxa"/>
          </w:tcPr>
          <w:p w14:paraId="453E6908" w14:textId="77777777" w:rsidR="005D30C1" w:rsidRPr="00D22F9B" w:rsidRDefault="005D30C1" w:rsidP="00B74017">
            <w:pPr>
              <w:rPr>
                <w:sz w:val="21"/>
                <w:szCs w:val="21"/>
              </w:rPr>
            </w:pPr>
          </w:p>
        </w:tc>
      </w:tr>
      <w:tr w:rsidR="005D30C1" w:rsidRPr="00D22F9B" w14:paraId="42FEAE2C" w14:textId="77777777" w:rsidTr="005D30C1">
        <w:tc>
          <w:tcPr>
            <w:tcW w:w="8271" w:type="dxa"/>
          </w:tcPr>
          <w:p w14:paraId="15F06927" w14:textId="0CD609D9" w:rsidR="005D30C1" w:rsidRPr="00D22F9B" w:rsidRDefault="005D30C1" w:rsidP="00B74017">
            <w:pPr>
              <w:rPr>
                <w:sz w:val="21"/>
                <w:szCs w:val="21"/>
              </w:rPr>
            </w:pPr>
            <w:r w:rsidRPr="00D22F9B">
              <w:rPr>
                <w:sz w:val="21"/>
                <w:szCs w:val="21"/>
              </w:rPr>
              <w:t>Economic Frame Questions</w:t>
            </w:r>
          </w:p>
        </w:tc>
      </w:tr>
      <w:tr w:rsidR="005D30C1" w:rsidRPr="00D22F9B" w14:paraId="6141DC27" w14:textId="77777777" w:rsidTr="005D30C1">
        <w:tc>
          <w:tcPr>
            <w:tcW w:w="8271" w:type="dxa"/>
          </w:tcPr>
          <w:p w14:paraId="44433480" w14:textId="77777777" w:rsidR="005D30C1" w:rsidRPr="00D22F9B" w:rsidRDefault="005D30C1" w:rsidP="00B74017">
            <w:pPr>
              <w:rPr>
                <w:sz w:val="21"/>
                <w:szCs w:val="21"/>
              </w:rPr>
            </w:pPr>
            <w:r w:rsidRPr="00D22F9B">
              <w:rPr>
                <w:sz w:val="21"/>
                <w:szCs w:val="21"/>
              </w:rPr>
              <w:t>Is there a mention of financial losses or gains now or in the future?</w:t>
            </w:r>
          </w:p>
        </w:tc>
      </w:tr>
      <w:tr w:rsidR="005D30C1" w:rsidRPr="00D22F9B" w14:paraId="546C2580" w14:textId="77777777" w:rsidTr="005D30C1">
        <w:tc>
          <w:tcPr>
            <w:tcW w:w="8271" w:type="dxa"/>
          </w:tcPr>
          <w:p w14:paraId="5A92FFCC" w14:textId="77777777" w:rsidR="005D30C1" w:rsidRPr="00D22F9B" w:rsidRDefault="005D30C1" w:rsidP="00B74017">
            <w:pPr>
              <w:rPr>
                <w:sz w:val="21"/>
                <w:szCs w:val="21"/>
              </w:rPr>
            </w:pPr>
            <w:r w:rsidRPr="00D22F9B">
              <w:rPr>
                <w:sz w:val="21"/>
                <w:szCs w:val="21"/>
              </w:rPr>
              <w:t>Is there a mention of the costs/degree of expense involved?</w:t>
            </w:r>
          </w:p>
        </w:tc>
      </w:tr>
      <w:tr w:rsidR="005D30C1" w:rsidRPr="00D22F9B" w14:paraId="7EFAAB60" w14:textId="77777777" w:rsidTr="005D30C1">
        <w:tc>
          <w:tcPr>
            <w:tcW w:w="8271" w:type="dxa"/>
          </w:tcPr>
          <w:p w14:paraId="74CD31C1" w14:textId="77777777" w:rsidR="005D30C1" w:rsidRPr="00D22F9B" w:rsidRDefault="005D30C1" w:rsidP="00B74017">
            <w:pPr>
              <w:rPr>
                <w:sz w:val="21"/>
                <w:szCs w:val="21"/>
              </w:rPr>
            </w:pPr>
            <w:r w:rsidRPr="00D22F9B">
              <w:rPr>
                <w:sz w:val="21"/>
                <w:szCs w:val="21"/>
              </w:rPr>
              <w:t>Is there a reference to economic consequences of pursuing or not pursuing a course of action?</w:t>
            </w:r>
          </w:p>
        </w:tc>
      </w:tr>
    </w:tbl>
    <w:p w14:paraId="0E46E5EA" w14:textId="77777777" w:rsidR="00C27812" w:rsidRPr="00D22F9B" w:rsidRDefault="00C27812" w:rsidP="00B74017">
      <w:pPr>
        <w:pStyle w:val="HarvardText"/>
        <w:spacing w:line="240" w:lineRule="auto"/>
        <w:rPr>
          <w:szCs w:val="21"/>
        </w:rPr>
      </w:pPr>
    </w:p>
    <w:p w14:paraId="675FC2CA" w14:textId="76761FED" w:rsidR="0096127B" w:rsidRPr="00D22F9B" w:rsidRDefault="0096127B" w:rsidP="00B74017">
      <w:pPr>
        <w:pStyle w:val="havardnormal"/>
        <w:spacing w:line="240" w:lineRule="auto"/>
        <w:rPr>
          <w:szCs w:val="21"/>
          <w:lang w:val="en-US"/>
        </w:rPr>
      </w:pPr>
      <w:r w:rsidRPr="00D22F9B">
        <w:rPr>
          <w:szCs w:val="21"/>
        </w:rPr>
        <w:t>Chi-square correlations (</w:t>
      </w:r>
      <w:r w:rsidRPr="00D22F9B">
        <w:rPr>
          <w:szCs w:val="21"/>
        </w:rPr>
        <w:sym w:font="Symbol" w:char="F063"/>
      </w:r>
      <w:r w:rsidRPr="00D22F9B">
        <w:rPr>
          <w:szCs w:val="21"/>
          <w:vertAlign w:val="superscript"/>
        </w:rPr>
        <w:t>2</w:t>
      </w:r>
      <w:r w:rsidRPr="00D22F9B">
        <w:rPr>
          <w:szCs w:val="21"/>
        </w:rPr>
        <w:t xml:space="preserve">), expected values, adjusted residual scores, </w:t>
      </w:r>
      <w:r w:rsidR="000751A3" w:rsidRPr="00D22F9B">
        <w:rPr>
          <w:szCs w:val="21"/>
        </w:rPr>
        <w:t xml:space="preserve">degrees of freedom (df), mean differences (MD), </w:t>
      </w:r>
      <w:r w:rsidRPr="00D22F9B">
        <w:rPr>
          <w:szCs w:val="21"/>
        </w:rPr>
        <w:t>simple percentages, and frequencies were used to answer the stat</w:t>
      </w:r>
      <w:r w:rsidR="000751A3" w:rsidRPr="00D22F9B">
        <w:rPr>
          <w:szCs w:val="21"/>
        </w:rPr>
        <w:t>ed research question</w:t>
      </w:r>
      <w:r w:rsidRPr="00D22F9B">
        <w:rPr>
          <w:szCs w:val="21"/>
        </w:rPr>
        <w:t xml:space="preserve">. </w:t>
      </w:r>
      <w:r w:rsidR="000751A3" w:rsidRPr="00D22F9B">
        <w:rPr>
          <w:szCs w:val="21"/>
        </w:rPr>
        <w:t>The Cohen’s Kappa i</w:t>
      </w:r>
      <w:r w:rsidRPr="00D22F9B">
        <w:rPr>
          <w:szCs w:val="21"/>
        </w:rPr>
        <w:t>nter-ob</w:t>
      </w:r>
      <w:r w:rsidR="000751A3" w:rsidRPr="00D22F9B">
        <w:rPr>
          <w:szCs w:val="21"/>
        </w:rPr>
        <w:t xml:space="preserve">server reliability coefficient was </w:t>
      </w:r>
      <w:r w:rsidRPr="00D22F9B">
        <w:rPr>
          <w:szCs w:val="21"/>
        </w:rPr>
        <w:t>utilized to provide an indication of coding scheme’s reliability.</w:t>
      </w:r>
    </w:p>
    <w:p w14:paraId="786D5D05" w14:textId="77777777" w:rsidR="005713F5" w:rsidRPr="00D22F9B" w:rsidRDefault="005713F5" w:rsidP="00B74017">
      <w:pPr>
        <w:pStyle w:val="HarvardText"/>
        <w:spacing w:line="240" w:lineRule="auto"/>
        <w:rPr>
          <w:szCs w:val="21"/>
        </w:rPr>
      </w:pPr>
    </w:p>
    <w:p w14:paraId="028E2C28" w14:textId="2340ACBC" w:rsidR="00523F09" w:rsidRPr="00D22F9B" w:rsidRDefault="00523F09" w:rsidP="00B74017">
      <w:pPr>
        <w:pStyle w:val="HarvardHeading1"/>
        <w:spacing w:line="240" w:lineRule="auto"/>
        <w:rPr>
          <w:szCs w:val="21"/>
        </w:rPr>
      </w:pPr>
      <w:r w:rsidRPr="00D22F9B">
        <w:rPr>
          <w:szCs w:val="21"/>
        </w:rPr>
        <w:t>Results</w:t>
      </w:r>
    </w:p>
    <w:p w14:paraId="21D5B6A6" w14:textId="4687DC25" w:rsidR="00C27812" w:rsidRPr="00D22F9B" w:rsidRDefault="005713F5" w:rsidP="00B74017">
      <w:pPr>
        <w:pStyle w:val="HarvardText"/>
        <w:spacing w:line="240" w:lineRule="auto"/>
        <w:rPr>
          <w:szCs w:val="21"/>
        </w:rPr>
      </w:pPr>
      <w:r w:rsidRPr="00D22F9B">
        <w:rPr>
          <w:szCs w:val="21"/>
        </w:rPr>
        <w:t xml:space="preserve">Intercoder reliability, as measured through Cohen’s Kappa, ranged from </w:t>
      </w:r>
      <w:r w:rsidR="00583671" w:rsidRPr="00D22F9B">
        <w:rPr>
          <w:szCs w:val="21"/>
        </w:rPr>
        <w:t>85.14</w:t>
      </w:r>
      <w:r w:rsidRPr="00D22F9B">
        <w:rPr>
          <w:szCs w:val="21"/>
        </w:rPr>
        <w:t xml:space="preserve">% to </w:t>
      </w:r>
      <w:r w:rsidR="00583671" w:rsidRPr="00D22F9B">
        <w:rPr>
          <w:szCs w:val="21"/>
        </w:rPr>
        <w:t>96.06</w:t>
      </w:r>
      <w:r w:rsidRPr="00D22F9B">
        <w:rPr>
          <w:szCs w:val="21"/>
        </w:rPr>
        <w:t xml:space="preserve">% </w:t>
      </w:r>
      <w:r w:rsidR="00583671" w:rsidRPr="00D22F9B">
        <w:rPr>
          <w:szCs w:val="21"/>
        </w:rPr>
        <w:t>for all of the coded variables</w:t>
      </w:r>
      <w:r w:rsidR="00C27812" w:rsidRPr="00D22F9B">
        <w:rPr>
          <w:szCs w:val="21"/>
        </w:rPr>
        <w:t>.</w:t>
      </w:r>
      <w:r w:rsidR="00583671" w:rsidRPr="00D22F9B">
        <w:rPr>
          <w:szCs w:val="21"/>
        </w:rPr>
        <w:t xml:space="preserve"> The overall intercoder Cohen’s Kappa was 89.97%, suggesting a highly robust coding scheme. The variables measuring responsibility averaged 85.14% agreement, 91.15% for human interest, 91.65% for conflict, 96.06% for morality and 85.2% for economic frames. </w:t>
      </w:r>
    </w:p>
    <w:p w14:paraId="269CF907" w14:textId="6F51AFA3" w:rsidR="007C5D01" w:rsidRPr="00D22F9B" w:rsidRDefault="00F91F1D" w:rsidP="00B74017">
      <w:pPr>
        <w:pStyle w:val="HarvardText"/>
        <w:spacing w:line="240" w:lineRule="auto"/>
        <w:rPr>
          <w:szCs w:val="21"/>
        </w:rPr>
      </w:pPr>
      <w:r w:rsidRPr="00D22F9B">
        <w:rPr>
          <w:szCs w:val="21"/>
        </w:rPr>
        <w:t xml:space="preserve">There was no meaningful difference between the perceived political bias of media outlet and whether a story </w:t>
      </w:r>
      <w:r w:rsidR="001F64C2" w:rsidRPr="00D22F9B">
        <w:rPr>
          <w:szCs w:val="21"/>
        </w:rPr>
        <w:t xml:space="preserve">framed the external/other government </w:t>
      </w:r>
      <w:r w:rsidRPr="00D22F9B">
        <w:rPr>
          <w:szCs w:val="21"/>
        </w:rPr>
        <w:t xml:space="preserve">as </w:t>
      </w:r>
      <w:r w:rsidR="001F64C2" w:rsidRPr="00D22F9B">
        <w:rPr>
          <w:szCs w:val="21"/>
        </w:rPr>
        <w:t xml:space="preserve">having </w:t>
      </w:r>
      <w:r w:rsidRPr="00D22F9B">
        <w:rPr>
          <w:szCs w:val="21"/>
        </w:rPr>
        <w:t>the ability t</w:t>
      </w:r>
      <w:r w:rsidR="002E1253" w:rsidRPr="00D22F9B">
        <w:rPr>
          <w:szCs w:val="21"/>
        </w:rPr>
        <w:t xml:space="preserve">o alleviate the refugee crisis </w:t>
      </w:r>
      <w:r w:rsidR="00791572" w:rsidRPr="00D22F9B">
        <w:rPr>
          <w:szCs w:val="21"/>
        </w:rPr>
        <w:t>(</w:t>
      </w:r>
      <w:r w:rsidR="000751A3" w:rsidRPr="00D22F9B">
        <w:rPr>
          <w:szCs w:val="21"/>
        </w:rPr>
        <w:sym w:font="Symbol" w:char="F063"/>
      </w:r>
      <w:r w:rsidR="002E1253" w:rsidRPr="00D22F9B">
        <w:rPr>
          <w:szCs w:val="21"/>
          <w:vertAlign w:val="superscript"/>
        </w:rPr>
        <w:t>2</w:t>
      </w:r>
      <w:r w:rsidRPr="00D22F9B">
        <w:rPr>
          <w:szCs w:val="21"/>
        </w:rPr>
        <w:t>(1)=</w:t>
      </w:r>
      <w:r w:rsidR="00AB1CA8" w:rsidRPr="00D22F9B">
        <w:rPr>
          <w:szCs w:val="21"/>
        </w:rPr>
        <w:t>1.90</w:t>
      </w:r>
      <w:r w:rsidRPr="00D22F9B">
        <w:rPr>
          <w:szCs w:val="21"/>
        </w:rPr>
        <w:t>, p=.</w:t>
      </w:r>
      <w:r w:rsidR="00AB1CA8" w:rsidRPr="00D22F9B">
        <w:rPr>
          <w:szCs w:val="21"/>
        </w:rPr>
        <w:t>0.275</w:t>
      </w:r>
      <w:r w:rsidR="00791572" w:rsidRPr="00D22F9B">
        <w:rPr>
          <w:szCs w:val="21"/>
        </w:rPr>
        <w:t>)</w:t>
      </w:r>
      <w:r w:rsidR="001F64C2" w:rsidRPr="00D22F9B">
        <w:rPr>
          <w:szCs w:val="21"/>
        </w:rPr>
        <w:t xml:space="preserve"> or being responsible for the crisis (</w:t>
      </w:r>
      <w:r w:rsidR="000751A3" w:rsidRPr="00D22F9B">
        <w:rPr>
          <w:szCs w:val="21"/>
        </w:rPr>
        <w:sym w:font="Symbol" w:char="F063"/>
      </w:r>
      <w:r w:rsidR="001F64C2" w:rsidRPr="00D22F9B">
        <w:rPr>
          <w:szCs w:val="21"/>
          <w:vertAlign w:val="superscript"/>
        </w:rPr>
        <w:t>2</w:t>
      </w:r>
      <w:r w:rsidR="001F64C2" w:rsidRPr="00D22F9B">
        <w:rPr>
          <w:szCs w:val="21"/>
        </w:rPr>
        <w:t>(1)=</w:t>
      </w:r>
      <w:r w:rsidR="00AB1CA8" w:rsidRPr="00D22F9B">
        <w:rPr>
          <w:szCs w:val="21"/>
        </w:rPr>
        <w:t>1.011</w:t>
      </w:r>
      <w:r w:rsidR="001F64C2" w:rsidRPr="00D22F9B">
        <w:rPr>
          <w:szCs w:val="21"/>
        </w:rPr>
        <w:t>, p=</w:t>
      </w:r>
      <w:r w:rsidR="00AB1CA8" w:rsidRPr="00D22F9B">
        <w:rPr>
          <w:szCs w:val="21"/>
        </w:rPr>
        <w:t>0.315</w:t>
      </w:r>
      <w:r w:rsidR="001F64C2" w:rsidRPr="00D22F9B">
        <w:rPr>
          <w:szCs w:val="21"/>
        </w:rPr>
        <w:t>)</w:t>
      </w:r>
      <w:r w:rsidR="00791572" w:rsidRPr="00D22F9B">
        <w:rPr>
          <w:szCs w:val="21"/>
        </w:rPr>
        <w:t>.</w:t>
      </w:r>
      <w:r w:rsidRPr="00D22F9B">
        <w:rPr>
          <w:szCs w:val="21"/>
        </w:rPr>
        <w:t xml:space="preserve"> </w:t>
      </w:r>
      <w:r w:rsidR="00791572" w:rsidRPr="00D22F9B">
        <w:rPr>
          <w:szCs w:val="21"/>
        </w:rPr>
        <w:t xml:space="preserve">However, there </w:t>
      </w:r>
      <w:r w:rsidR="00734C19" w:rsidRPr="00D22F9B">
        <w:rPr>
          <w:szCs w:val="21"/>
        </w:rPr>
        <w:t xml:space="preserve">were </w:t>
      </w:r>
      <w:r w:rsidR="00791572" w:rsidRPr="00D22F9B">
        <w:rPr>
          <w:szCs w:val="21"/>
        </w:rPr>
        <w:t>statistically significant relationship</w:t>
      </w:r>
      <w:r w:rsidR="00734C19" w:rsidRPr="00D22F9B">
        <w:rPr>
          <w:szCs w:val="21"/>
        </w:rPr>
        <w:t>s</w:t>
      </w:r>
      <w:r w:rsidR="00791572" w:rsidRPr="00D22F9B">
        <w:rPr>
          <w:szCs w:val="21"/>
        </w:rPr>
        <w:t xml:space="preserve"> between the perceived political bias of media outlet</w:t>
      </w:r>
      <w:r w:rsidR="00780B6F" w:rsidRPr="00D22F9B">
        <w:rPr>
          <w:szCs w:val="21"/>
        </w:rPr>
        <w:t>s</w:t>
      </w:r>
      <w:r w:rsidR="00791572" w:rsidRPr="00D22F9B">
        <w:rPr>
          <w:szCs w:val="21"/>
        </w:rPr>
        <w:t xml:space="preserve"> and whether a story suggested </w:t>
      </w:r>
      <w:r w:rsidR="00780B6F" w:rsidRPr="00D22F9B">
        <w:rPr>
          <w:szCs w:val="21"/>
        </w:rPr>
        <w:t>that the</w:t>
      </w:r>
      <w:r w:rsidR="00587250" w:rsidRPr="00D22F9B">
        <w:rPr>
          <w:szCs w:val="21"/>
        </w:rPr>
        <w:t xml:space="preserve"> internal/home government had</w:t>
      </w:r>
      <w:r w:rsidR="00791572" w:rsidRPr="00D22F9B">
        <w:rPr>
          <w:szCs w:val="21"/>
        </w:rPr>
        <w:t xml:space="preserve"> the ability to alleviate the refugee crisis (</w:t>
      </w:r>
      <w:r w:rsidR="000751A3" w:rsidRPr="00D22F9B">
        <w:rPr>
          <w:szCs w:val="21"/>
        </w:rPr>
        <w:sym w:font="Symbol" w:char="F063"/>
      </w:r>
      <w:r w:rsidR="00791572" w:rsidRPr="00D22F9B">
        <w:rPr>
          <w:szCs w:val="21"/>
          <w:vertAlign w:val="superscript"/>
        </w:rPr>
        <w:t>2</w:t>
      </w:r>
      <w:r w:rsidR="00791572" w:rsidRPr="00D22F9B">
        <w:rPr>
          <w:szCs w:val="21"/>
        </w:rPr>
        <w:t>(1)=</w:t>
      </w:r>
      <w:r w:rsidR="00AB1CA8" w:rsidRPr="00D22F9B">
        <w:rPr>
          <w:szCs w:val="21"/>
        </w:rPr>
        <w:t>11.667</w:t>
      </w:r>
      <w:r w:rsidR="00791572" w:rsidRPr="00D22F9B">
        <w:rPr>
          <w:szCs w:val="21"/>
        </w:rPr>
        <w:t>, p=</w:t>
      </w:r>
      <w:r w:rsidR="00EA5A10" w:rsidRPr="00D22F9B">
        <w:rPr>
          <w:szCs w:val="21"/>
        </w:rPr>
        <w:t>.00</w:t>
      </w:r>
      <w:r w:rsidR="00AB1CA8" w:rsidRPr="00D22F9B">
        <w:rPr>
          <w:szCs w:val="21"/>
        </w:rPr>
        <w:t>1</w:t>
      </w:r>
      <w:r w:rsidR="00791572" w:rsidRPr="00D22F9B">
        <w:rPr>
          <w:szCs w:val="21"/>
        </w:rPr>
        <w:t>)</w:t>
      </w:r>
      <w:r w:rsidR="00780B6F" w:rsidRPr="00D22F9B">
        <w:rPr>
          <w:szCs w:val="21"/>
        </w:rPr>
        <w:t xml:space="preserve"> </w:t>
      </w:r>
      <w:r w:rsidR="00734C19" w:rsidRPr="00D22F9B">
        <w:rPr>
          <w:szCs w:val="21"/>
        </w:rPr>
        <w:t xml:space="preserve">and who </w:t>
      </w:r>
      <w:r w:rsidR="00780B6F" w:rsidRPr="00D22F9B">
        <w:rPr>
          <w:szCs w:val="21"/>
        </w:rPr>
        <w:t>wa</w:t>
      </w:r>
      <w:r w:rsidR="001F64C2" w:rsidRPr="00D22F9B">
        <w:rPr>
          <w:szCs w:val="21"/>
        </w:rPr>
        <w:t>s responsible for the refugee crisis (</w:t>
      </w:r>
      <w:r w:rsidR="000751A3" w:rsidRPr="00D22F9B">
        <w:rPr>
          <w:szCs w:val="21"/>
        </w:rPr>
        <w:sym w:font="Symbol" w:char="F063"/>
      </w:r>
      <w:r w:rsidR="001F64C2" w:rsidRPr="00D22F9B">
        <w:rPr>
          <w:szCs w:val="21"/>
          <w:vertAlign w:val="superscript"/>
        </w:rPr>
        <w:t>2</w:t>
      </w:r>
      <w:r w:rsidR="001F64C2" w:rsidRPr="00D22F9B">
        <w:rPr>
          <w:szCs w:val="21"/>
        </w:rPr>
        <w:t>(1)=</w:t>
      </w:r>
      <w:r w:rsidR="00AB1CA8" w:rsidRPr="00D22F9B">
        <w:rPr>
          <w:szCs w:val="21"/>
        </w:rPr>
        <w:t>11.424</w:t>
      </w:r>
      <w:r w:rsidR="001F64C2" w:rsidRPr="00D22F9B">
        <w:rPr>
          <w:szCs w:val="21"/>
        </w:rPr>
        <w:t>, p=</w:t>
      </w:r>
      <w:r w:rsidR="00EA5A10" w:rsidRPr="00D22F9B">
        <w:rPr>
          <w:szCs w:val="21"/>
        </w:rPr>
        <w:t>.00</w:t>
      </w:r>
      <w:r w:rsidR="00AB1CA8" w:rsidRPr="00D22F9B">
        <w:rPr>
          <w:szCs w:val="21"/>
        </w:rPr>
        <w:t>1</w:t>
      </w:r>
      <w:r w:rsidR="001F64C2" w:rsidRPr="00D22F9B">
        <w:rPr>
          <w:szCs w:val="21"/>
        </w:rPr>
        <w:t>)</w:t>
      </w:r>
      <w:r w:rsidR="00734C19" w:rsidRPr="00D22F9B">
        <w:rPr>
          <w:szCs w:val="21"/>
        </w:rPr>
        <w:t xml:space="preserve"> (Table 8).</w:t>
      </w:r>
      <w:r w:rsidR="00240BFE" w:rsidRPr="00D22F9B">
        <w:rPr>
          <w:szCs w:val="21"/>
        </w:rPr>
        <w:t xml:space="preserve"> Only </w:t>
      </w:r>
      <w:r w:rsidR="00D947D2" w:rsidRPr="00D22F9B">
        <w:rPr>
          <w:szCs w:val="21"/>
        </w:rPr>
        <w:t>34.1</w:t>
      </w:r>
      <w:r w:rsidR="00240BFE" w:rsidRPr="00D22F9B">
        <w:rPr>
          <w:szCs w:val="21"/>
        </w:rPr>
        <w:t xml:space="preserve"> percent of conservative </w:t>
      </w:r>
      <w:r w:rsidR="00780B6F" w:rsidRPr="00D22F9B">
        <w:rPr>
          <w:szCs w:val="21"/>
        </w:rPr>
        <w:t>news</w:t>
      </w:r>
      <w:r w:rsidR="00240BFE" w:rsidRPr="00D22F9B">
        <w:rPr>
          <w:szCs w:val="21"/>
        </w:rPr>
        <w:t>papers framed the refugee crisis as one that the internal/home government could alleviate</w:t>
      </w:r>
      <w:r w:rsidR="00734C19" w:rsidRPr="00D22F9B">
        <w:rPr>
          <w:szCs w:val="21"/>
        </w:rPr>
        <w:t>.</w:t>
      </w:r>
      <w:r w:rsidR="00514A59" w:rsidRPr="00D22F9B">
        <w:rPr>
          <w:szCs w:val="21"/>
        </w:rPr>
        <w:t xml:space="preserve"> </w:t>
      </w:r>
      <w:r w:rsidR="00240BFE" w:rsidRPr="00D22F9B">
        <w:rPr>
          <w:szCs w:val="21"/>
        </w:rPr>
        <w:t xml:space="preserve">However, </w:t>
      </w:r>
      <w:r w:rsidR="0044362B" w:rsidRPr="00D22F9B">
        <w:rPr>
          <w:szCs w:val="21"/>
        </w:rPr>
        <w:t>53.9</w:t>
      </w:r>
      <w:r w:rsidR="00240BFE" w:rsidRPr="00D22F9B">
        <w:rPr>
          <w:szCs w:val="21"/>
        </w:rPr>
        <w:t xml:space="preserve"> percent of liberal papers framed the story in a similar manner.</w:t>
      </w:r>
      <w:r w:rsidR="001F64C2" w:rsidRPr="00D22F9B">
        <w:rPr>
          <w:szCs w:val="21"/>
        </w:rPr>
        <w:t xml:space="preserve"> Similarly, </w:t>
      </w:r>
      <w:r w:rsidR="0044362B" w:rsidRPr="00D22F9B">
        <w:rPr>
          <w:szCs w:val="21"/>
        </w:rPr>
        <w:t>24.2</w:t>
      </w:r>
      <w:r w:rsidR="001F64C2" w:rsidRPr="00D22F9B">
        <w:rPr>
          <w:szCs w:val="21"/>
        </w:rPr>
        <w:t xml:space="preserve"> percent of conservative papers framed the internal/home government as responsible for the refugee crisis, whereas </w:t>
      </w:r>
      <w:r w:rsidR="0044362B" w:rsidRPr="00D22F9B">
        <w:rPr>
          <w:szCs w:val="21"/>
        </w:rPr>
        <w:t>43.0</w:t>
      </w:r>
      <w:r w:rsidR="001F64C2" w:rsidRPr="00D22F9B">
        <w:rPr>
          <w:szCs w:val="21"/>
        </w:rPr>
        <w:t>percent of liberal newspapers did the same.</w:t>
      </w:r>
    </w:p>
    <w:p w14:paraId="60D14F69" w14:textId="77777777" w:rsidR="00C25342" w:rsidRPr="00D22F9B" w:rsidRDefault="00C25342" w:rsidP="00B74017">
      <w:pPr>
        <w:pStyle w:val="HarvardText"/>
        <w:spacing w:line="240" w:lineRule="auto"/>
        <w:rPr>
          <w:szCs w:val="21"/>
        </w:rPr>
      </w:pPr>
    </w:p>
    <w:p w14:paraId="410B1E50" w14:textId="7AE36151" w:rsidR="00C25342" w:rsidRPr="00D22F9B" w:rsidRDefault="005D5A09" w:rsidP="00B74017">
      <w:pPr>
        <w:pStyle w:val="HarvardHeading1"/>
        <w:spacing w:line="240" w:lineRule="auto"/>
        <w:rPr>
          <w:rFonts w:cs="Arial"/>
          <w:szCs w:val="21"/>
        </w:rPr>
      </w:pPr>
      <w:r w:rsidRPr="00D22F9B">
        <w:rPr>
          <w:rFonts w:cs="Arial"/>
          <w:szCs w:val="21"/>
        </w:rPr>
        <w:t>Table 8</w:t>
      </w:r>
      <w:r w:rsidR="00C25342" w:rsidRPr="00D22F9B">
        <w:rPr>
          <w:rFonts w:cs="Arial"/>
          <w:szCs w:val="21"/>
        </w:rPr>
        <w:t>: Chi-Square Relationship</w:t>
      </w:r>
      <w:r w:rsidR="00780B6F" w:rsidRPr="00D22F9B">
        <w:rPr>
          <w:rFonts w:cs="Arial"/>
          <w:szCs w:val="21"/>
        </w:rPr>
        <w:t xml:space="preserve">s between the Political Bias of Newspapers </w:t>
      </w:r>
      <w:r w:rsidR="00C25342" w:rsidRPr="00D22F9B">
        <w:rPr>
          <w:rFonts w:cs="Arial"/>
          <w:szCs w:val="21"/>
        </w:rPr>
        <w:t>and Coding Questions for the Responsibility Frame</w:t>
      </w:r>
      <w:r w:rsidR="00780B6F" w:rsidRPr="00D22F9B">
        <w:rPr>
          <w:rFonts w:cs="Arial"/>
          <w:szCs w:val="21"/>
        </w:rPr>
        <w:t xml:space="preserve"> (2011-2016)</w:t>
      </w:r>
    </w:p>
    <w:tbl>
      <w:tblPr>
        <w:tblStyle w:val="TableGrid"/>
        <w:tblW w:w="8860" w:type="dxa"/>
        <w:tblLook w:val="04A0" w:firstRow="1" w:lastRow="0" w:firstColumn="1" w:lastColumn="0" w:noHBand="0" w:noVBand="1"/>
      </w:tblPr>
      <w:tblGrid>
        <w:gridCol w:w="4260"/>
        <w:gridCol w:w="2300"/>
        <w:gridCol w:w="2300"/>
      </w:tblGrid>
      <w:tr w:rsidR="00C25342" w:rsidRPr="00D22F9B" w14:paraId="0DC7B94D" w14:textId="77777777" w:rsidTr="007D13CE">
        <w:trPr>
          <w:trHeight w:val="300"/>
        </w:trPr>
        <w:tc>
          <w:tcPr>
            <w:tcW w:w="4260" w:type="dxa"/>
            <w:hideMark/>
          </w:tcPr>
          <w:p w14:paraId="271F9D21" w14:textId="77777777" w:rsidR="00C25342" w:rsidRPr="00D22F9B" w:rsidRDefault="00C25342" w:rsidP="00B74017">
            <w:pPr>
              <w:rPr>
                <w:rFonts w:eastAsia="Times New Roman" w:cs="Arial"/>
                <w:b/>
                <w:bCs/>
                <w:sz w:val="21"/>
                <w:szCs w:val="21"/>
              </w:rPr>
            </w:pPr>
            <w:r w:rsidRPr="00D22F9B">
              <w:rPr>
                <w:rFonts w:eastAsia="Times New Roman" w:cs="Arial"/>
                <w:b/>
                <w:bCs/>
                <w:sz w:val="21"/>
                <w:szCs w:val="21"/>
              </w:rPr>
              <w:t>RESPONSIBILITY QUESTIONS</w:t>
            </w:r>
          </w:p>
        </w:tc>
        <w:tc>
          <w:tcPr>
            <w:tcW w:w="2300" w:type="dxa"/>
            <w:noWrap/>
            <w:hideMark/>
          </w:tcPr>
          <w:p w14:paraId="02DBD37C" w14:textId="77777777" w:rsidR="00C25342" w:rsidRPr="00D22F9B" w:rsidRDefault="00C25342" w:rsidP="00B74017">
            <w:pPr>
              <w:jc w:val="center"/>
              <w:rPr>
                <w:rFonts w:eastAsia="Times New Roman" w:cs="Arial"/>
                <w:sz w:val="21"/>
                <w:szCs w:val="21"/>
              </w:rPr>
            </w:pPr>
            <w:r w:rsidRPr="00D22F9B">
              <w:rPr>
                <w:rFonts w:eastAsia="Times New Roman" w:cs="Arial"/>
                <w:sz w:val="21"/>
                <w:szCs w:val="21"/>
              </w:rPr>
              <w:t>P value</w:t>
            </w:r>
          </w:p>
        </w:tc>
        <w:tc>
          <w:tcPr>
            <w:tcW w:w="2300" w:type="dxa"/>
          </w:tcPr>
          <w:p w14:paraId="464CDD04" w14:textId="77777777" w:rsidR="00C25342" w:rsidRPr="00D22F9B" w:rsidRDefault="00C25342" w:rsidP="00B74017">
            <w:pPr>
              <w:jc w:val="center"/>
              <w:rPr>
                <w:rFonts w:eastAsia="Times New Roman" w:cs="Arial"/>
                <w:sz w:val="21"/>
                <w:szCs w:val="21"/>
              </w:rPr>
            </w:pPr>
            <w:r w:rsidRPr="00D22F9B">
              <w:rPr>
                <w:rFonts w:eastAsia="Times New Roman" w:cs="Arial"/>
                <w:sz w:val="21"/>
                <w:szCs w:val="21"/>
              </w:rPr>
              <w:t>Chi Square</w:t>
            </w:r>
          </w:p>
        </w:tc>
      </w:tr>
      <w:tr w:rsidR="00C25342" w:rsidRPr="00D22F9B" w14:paraId="5F69BC6B" w14:textId="77777777" w:rsidTr="007D13CE">
        <w:trPr>
          <w:trHeight w:val="900"/>
        </w:trPr>
        <w:tc>
          <w:tcPr>
            <w:tcW w:w="4260" w:type="dxa"/>
            <w:hideMark/>
          </w:tcPr>
          <w:p w14:paraId="421C7718" w14:textId="77777777" w:rsidR="00C25342" w:rsidRPr="00D22F9B" w:rsidRDefault="00C25342" w:rsidP="00B74017">
            <w:pPr>
              <w:rPr>
                <w:rFonts w:eastAsia="Times New Roman" w:cs="Arial"/>
                <w:sz w:val="21"/>
                <w:szCs w:val="21"/>
              </w:rPr>
            </w:pPr>
            <w:r w:rsidRPr="00D22F9B">
              <w:rPr>
                <w:rFonts w:eastAsia="Times New Roman" w:cs="Arial"/>
                <w:sz w:val="21"/>
                <w:szCs w:val="21"/>
              </w:rPr>
              <w:lastRenderedPageBreak/>
              <w:t>Does the story suggest that some level of external/other government has the ability to alleviate the refugee crisis?</w:t>
            </w:r>
          </w:p>
        </w:tc>
        <w:tc>
          <w:tcPr>
            <w:tcW w:w="2300" w:type="dxa"/>
            <w:noWrap/>
            <w:hideMark/>
          </w:tcPr>
          <w:p w14:paraId="5911AF6E" w14:textId="0B2CB269" w:rsidR="00C25342" w:rsidRPr="00D22F9B" w:rsidRDefault="00AB1CA8" w:rsidP="00B74017">
            <w:pPr>
              <w:jc w:val="center"/>
              <w:rPr>
                <w:rFonts w:eastAsia="Times New Roman" w:cs="Arial"/>
                <w:sz w:val="21"/>
                <w:szCs w:val="21"/>
              </w:rPr>
            </w:pPr>
            <w:r w:rsidRPr="00D22F9B">
              <w:rPr>
                <w:rFonts w:eastAsia="Times New Roman" w:cs="Arial"/>
                <w:sz w:val="21"/>
                <w:szCs w:val="21"/>
              </w:rPr>
              <w:t>0.275</w:t>
            </w:r>
          </w:p>
        </w:tc>
        <w:tc>
          <w:tcPr>
            <w:tcW w:w="2300" w:type="dxa"/>
          </w:tcPr>
          <w:p w14:paraId="1683F564" w14:textId="3EC86DB4" w:rsidR="00C25342" w:rsidRPr="00D22F9B" w:rsidRDefault="00AB1CA8" w:rsidP="00B74017">
            <w:pPr>
              <w:jc w:val="center"/>
              <w:rPr>
                <w:rFonts w:eastAsia="Times New Roman" w:cs="Arial"/>
                <w:sz w:val="21"/>
                <w:szCs w:val="21"/>
              </w:rPr>
            </w:pPr>
            <w:r w:rsidRPr="00D22F9B">
              <w:rPr>
                <w:rFonts w:eastAsia="Times New Roman" w:cs="Arial"/>
                <w:sz w:val="21"/>
                <w:szCs w:val="21"/>
              </w:rPr>
              <w:t>1.190</w:t>
            </w:r>
          </w:p>
        </w:tc>
      </w:tr>
      <w:tr w:rsidR="00C25342" w:rsidRPr="00D22F9B" w14:paraId="5FE2EF25" w14:textId="77777777" w:rsidTr="007D13CE">
        <w:trPr>
          <w:trHeight w:val="900"/>
        </w:trPr>
        <w:tc>
          <w:tcPr>
            <w:tcW w:w="4260" w:type="dxa"/>
            <w:hideMark/>
          </w:tcPr>
          <w:p w14:paraId="766E2C76" w14:textId="77777777" w:rsidR="00C25342" w:rsidRPr="00D22F9B" w:rsidRDefault="00C25342" w:rsidP="00B74017">
            <w:pPr>
              <w:rPr>
                <w:rFonts w:eastAsia="Times New Roman" w:cs="Arial"/>
                <w:sz w:val="21"/>
                <w:szCs w:val="21"/>
              </w:rPr>
            </w:pPr>
            <w:r w:rsidRPr="00D22F9B">
              <w:rPr>
                <w:rFonts w:eastAsia="Times New Roman" w:cs="Arial"/>
                <w:sz w:val="21"/>
                <w:szCs w:val="21"/>
              </w:rPr>
              <w:t>Does the story suggest that some level of internal/home government has the ability to alleviate the refugee crisis?</w:t>
            </w:r>
          </w:p>
        </w:tc>
        <w:tc>
          <w:tcPr>
            <w:tcW w:w="2300" w:type="dxa"/>
            <w:noWrap/>
            <w:hideMark/>
          </w:tcPr>
          <w:p w14:paraId="7BAC91AA" w14:textId="2BB3CE52" w:rsidR="00C25342" w:rsidRPr="00D22F9B" w:rsidRDefault="00AB1CA8" w:rsidP="00B74017">
            <w:pPr>
              <w:jc w:val="center"/>
              <w:rPr>
                <w:rFonts w:eastAsia="Times New Roman" w:cs="Arial"/>
                <w:sz w:val="21"/>
                <w:szCs w:val="21"/>
              </w:rPr>
            </w:pPr>
            <w:r w:rsidRPr="00D22F9B">
              <w:rPr>
                <w:rFonts w:eastAsia="Times New Roman" w:cs="Arial"/>
                <w:sz w:val="21"/>
                <w:szCs w:val="21"/>
              </w:rPr>
              <w:t>0.001</w:t>
            </w:r>
            <w:r w:rsidR="00734C19" w:rsidRPr="00D22F9B">
              <w:rPr>
                <w:rFonts w:eastAsia="Times New Roman" w:cs="Arial"/>
                <w:sz w:val="21"/>
                <w:szCs w:val="21"/>
              </w:rPr>
              <w:t>*</w:t>
            </w:r>
          </w:p>
        </w:tc>
        <w:tc>
          <w:tcPr>
            <w:tcW w:w="2300" w:type="dxa"/>
          </w:tcPr>
          <w:p w14:paraId="265D2F0E" w14:textId="2A4FD887" w:rsidR="00C25342" w:rsidRPr="00D22F9B" w:rsidRDefault="00AB1CA8" w:rsidP="00B74017">
            <w:pPr>
              <w:jc w:val="center"/>
              <w:rPr>
                <w:rFonts w:eastAsia="Times New Roman" w:cs="Arial"/>
                <w:sz w:val="21"/>
                <w:szCs w:val="21"/>
              </w:rPr>
            </w:pPr>
            <w:r w:rsidRPr="00D22F9B">
              <w:rPr>
                <w:rFonts w:eastAsia="Times New Roman" w:cs="Arial"/>
                <w:sz w:val="21"/>
                <w:szCs w:val="21"/>
              </w:rPr>
              <w:t>11.667</w:t>
            </w:r>
          </w:p>
        </w:tc>
      </w:tr>
      <w:tr w:rsidR="00C25342" w:rsidRPr="00D22F9B" w14:paraId="4D2EC003" w14:textId="77777777" w:rsidTr="007D13CE">
        <w:trPr>
          <w:trHeight w:val="900"/>
        </w:trPr>
        <w:tc>
          <w:tcPr>
            <w:tcW w:w="4260" w:type="dxa"/>
            <w:hideMark/>
          </w:tcPr>
          <w:p w14:paraId="1FFD4E16" w14:textId="77777777" w:rsidR="00C25342" w:rsidRPr="00D22F9B" w:rsidRDefault="00C25342" w:rsidP="00B74017">
            <w:pPr>
              <w:rPr>
                <w:rFonts w:eastAsia="Times New Roman" w:cs="Arial"/>
                <w:sz w:val="21"/>
                <w:szCs w:val="21"/>
              </w:rPr>
            </w:pPr>
            <w:r w:rsidRPr="00D22F9B">
              <w:rPr>
                <w:rFonts w:eastAsia="Times New Roman" w:cs="Arial"/>
                <w:sz w:val="21"/>
                <w:szCs w:val="21"/>
              </w:rPr>
              <w:t>Does the story suggest that some level of external/other government is responsible for the refugee crisis?</w:t>
            </w:r>
          </w:p>
        </w:tc>
        <w:tc>
          <w:tcPr>
            <w:tcW w:w="2300" w:type="dxa"/>
            <w:noWrap/>
            <w:hideMark/>
          </w:tcPr>
          <w:p w14:paraId="53A96E32" w14:textId="5432804B" w:rsidR="00C25342" w:rsidRPr="00D22F9B" w:rsidRDefault="00AB1CA8" w:rsidP="00B74017">
            <w:pPr>
              <w:jc w:val="center"/>
              <w:rPr>
                <w:rFonts w:eastAsia="Times New Roman" w:cs="Arial"/>
                <w:sz w:val="21"/>
                <w:szCs w:val="21"/>
              </w:rPr>
            </w:pPr>
            <w:r w:rsidRPr="00D22F9B">
              <w:rPr>
                <w:rFonts w:eastAsia="Times New Roman" w:cs="Arial"/>
                <w:sz w:val="21"/>
                <w:szCs w:val="21"/>
              </w:rPr>
              <w:t>0.315</w:t>
            </w:r>
          </w:p>
        </w:tc>
        <w:tc>
          <w:tcPr>
            <w:tcW w:w="2300" w:type="dxa"/>
          </w:tcPr>
          <w:p w14:paraId="25F54397" w14:textId="6BF086AF" w:rsidR="00C25342" w:rsidRPr="00D22F9B" w:rsidRDefault="00AB1CA8" w:rsidP="00B74017">
            <w:pPr>
              <w:jc w:val="center"/>
              <w:rPr>
                <w:rFonts w:eastAsia="Times New Roman" w:cs="Arial"/>
                <w:sz w:val="21"/>
                <w:szCs w:val="21"/>
              </w:rPr>
            </w:pPr>
            <w:r w:rsidRPr="00D22F9B">
              <w:rPr>
                <w:rFonts w:eastAsia="Times New Roman" w:cs="Arial"/>
                <w:sz w:val="21"/>
                <w:szCs w:val="21"/>
              </w:rPr>
              <w:t>1.011</w:t>
            </w:r>
          </w:p>
        </w:tc>
      </w:tr>
      <w:tr w:rsidR="00C25342" w:rsidRPr="00D22F9B" w14:paraId="1CE593F0" w14:textId="77777777" w:rsidTr="007D13CE">
        <w:trPr>
          <w:trHeight w:val="900"/>
        </w:trPr>
        <w:tc>
          <w:tcPr>
            <w:tcW w:w="4260" w:type="dxa"/>
            <w:hideMark/>
          </w:tcPr>
          <w:p w14:paraId="158909DC" w14:textId="77777777" w:rsidR="00C25342" w:rsidRPr="00D22F9B" w:rsidRDefault="00C25342" w:rsidP="00B74017">
            <w:pPr>
              <w:rPr>
                <w:rFonts w:eastAsia="Times New Roman" w:cs="Arial"/>
                <w:sz w:val="21"/>
                <w:szCs w:val="21"/>
              </w:rPr>
            </w:pPr>
            <w:r w:rsidRPr="00D22F9B">
              <w:rPr>
                <w:rFonts w:eastAsia="Times New Roman" w:cs="Arial"/>
                <w:sz w:val="21"/>
                <w:szCs w:val="21"/>
              </w:rPr>
              <w:t>Does the story suggest that some level of internal/home government is responsible for the refugee crisis?</w:t>
            </w:r>
          </w:p>
        </w:tc>
        <w:tc>
          <w:tcPr>
            <w:tcW w:w="2300" w:type="dxa"/>
            <w:noWrap/>
            <w:hideMark/>
          </w:tcPr>
          <w:p w14:paraId="454BFD6F" w14:textId="4B3517A8" w:rsidR="00C25342" w:rsidRPr="00D22F9B" w:rsidRDefault="00AB1CA8" w:rsidP="00B74017">
            <w:pPr>
              <w:jc w:val="center"/>
              <w:rPr>
                <w:rFonts w:eastAsia="Times New Roman" w:cs="Arial"/>
                <w:sz w:val="21"/>
                <w:szCs w:val="21"/>
              </w:rPr>
            </w:pPr>
            <w:r w:rsidRPr="00D22F9B">
              <w:rPr>
                <w:rFonts w:eastAsia="Times New Roman" w:cs="Arial"/>
                <w:sz w:val="21"/>
                <w:szCs w:val="21"/>
              </w:rPr>
              <w:t>0.001</w:t>
            </w:r>
            <w:r w:rsidR="00734C19" w:rsidRPr="00D22F9B">
              <w:rPr>
                <w:rFonts w:eastAsia="Times New Roman" w:cs="Arial"/>
                <w:sz w:val="21"/>
                <w:szCs w:val="21"/>
              </w:rPr>
              <w:t>*</w:t>
            </w:r>
          </w:p>
        </w:tc>
        <w:tc>
          <w:tcPr>
            <w:tcW w:w="2300" w:type="dxa"/>
          </w:tcPr>
          <w:p w14:paraId="0F46743A" w14:textId="101E71F4" w:rsidR="00C25342" w:rsidRPr="00D22F9B" w:rsidRDefault="00AB1CA8" w:rsidP="00B74017">
            <w:pPr>
              <w:jc w:val="center"/>
              <w:rPr>
                <w:rFonts w:eastAsia="Times New Roman" w:cs="Arial"/>
                <w:sz w:val="21"/>
                <w:szCs w:val="21"/>
              </w:rPr>
            </w:pPr>
            <w:r w:rsidRPr="00D22F9B">
              <w:rPr>
                <w:rFonts w:eastAsia="Times New Roman" w:cs="Arial"/>
                <w:sz w:val="21"/>
                <w:szCs w:val="21"/>
              </w:rPr>
              <w:t>11.424</w:t>
            </w:r>
          </w:p>
        </w:tc>
      </w:tr>
      <w:tr w:rsidR="00C25342" w:rsidRPr="00D22F9B" w14:paraId="78A8FD14" w14:textId="77777777" w:rsidTr="007D13CE">
        <w:trPr>
          <w:trHeight w:val="600"/>
        </w:trPr>
        <w:tc>
          <w:tcPr>
            <w:tcW w:w="4260" w:type="dxa"/>
            <w:hideMark/>
          </w:tcPr>
          <w:p w14:paraId="2E6920E0" w14:textId="77777777" w:rsidR="00C25342" w:rsidRPr="00D22F9B" w:rsidRDefault="00C25342" w:rsidP="00B74017">
            <w:pPr>
              <w:rPr>
                <w:rFonts w:eastAsia="Times New Roman" w:cs="Arial"/>
                <w:sz w:val="21"/>
                <w:szCs w:val="21"/>
              </w:rPr>
            </w:pPr>
            <w:r w:rsidRPr="00D22F9B">
              <w:rPr>
                <w:rFonts w:eastAsia="Times New Roman" w:cs="Arial"/>
                <w:sz w:val="21"/>
                <w:szCs w:val="21"/>
              </w:rPr>
              <w:t>Does the story suggest solution(s) to the refugee crisis?</w:t>
            </w:r>
          </w:p>
        </w:tc>
        <w:tc>
          <w:tcPr>
            <w:tcW w:w="2300" w:type="dxa"/>
            <w:noWrap/>
            <w:hideMark/>
          </w:tcPr>
          <w:p w14:paraId="1F0F3B61" w14:textId="7B06505D" w:rsidR="00C25342" w:rsidRPr="00D22F9B" w:rsidRDefault="00AB1CA8" w:rsidP="00B74017">
            <w:pPr>
              <w:jc w:val="center"/>
              <w:rPr>
                <w:rFonts w:eastAsia="Times New Roman" w:cs="Arial"/>
                <w:sz w:val="21"/>
                <w:szCs w:val="21"/>
              </w:rPr>
            </w:pPr>
            <w:r w:rsidRPr="00D22F9B">
              <w:rPr>
                <w:rFonts w:eastAsia="Times New Roman" w:cs="Arial"/>
                <w:sz w:val="21"/>
                <w:szCs w:val="21"/>
              </w:rPr>
              <w:t>0.975</w:t>
            </w:r>
          </w:p>
          <w:p w14:paraId="121EFE2E" w14:textId="6783A086" w:rsidR="00BE2053" w:rsidRPr="00D22F9B" w:rsidRDefault="00BE2053" w:rsidP="00B74017">
            <w:pPr>
              <w:jc w:val="center"/>
              <w:rPr>
                <w:rFonts w:eastAsia="Times New Roman" w:cs="Arial"/>
                <w:sz w:val="21"/>
                <w:szCs w:val="21"/>
              </w:rPr>
            </w:pPr>
          </w:p>
        </w:tc>
        <w:tc>
          <w:tcPr>
            <w:tcW w:w="2300" w:type="dxa"/>
          </w:tcPr>
          <w:p w14:paraId="4A09E528" w14:textId="4F6B1F28" w:rsidR="00C25342" w:rsidRPr="00D22F9B" w:rsidRDefault="00AB1CA8" w:rsidP="00B74017">
            <w:pPr>
              <w:jc w:val="center"/>
              <w:rPr>
                <w:rFonts w:eastAsia="Times New Roman" w:cs="Arial"/>
                <w:sz w:val="21"/>
                <w:szCs w:val="21"/>
              </w:rPr>
            </w:pPr>
            <w:r w:rsidRPr="00D22F9B">
              <w:rPr>
                <w:rFonts w:eastAsia="Times New Roman" w:cs="Arial"/>
                <w:sz w:val="21"/>
                <w:szCs w:val="21"/>
              </w:rPr>
              <w:t xml:space="preserve"> 0.001</w:t>
            </w:r>
          </w:p>
        </w:tc>
      </w:tr>
      <w:tr w:rsidR="00C25342" w:rsidRPr="00D22F9B" w14:paraId="05FD0987" w14:textId="77777777" w:rsidTr="007D13CE">
        <w:trPr>
          <w:trHeight w:val="900"/>
        </w:trPr>
        <w:tc>
          <w:tcPr>
            <w:tcW w:w="4260" w:type="dxa"/>
            <w:hideMark/>
          </w:tcPr>
          <w:p w14:paraId="0601E866" w14:textId="77777777" w:rsidR="00C25342" w:rsidRPr="00D22F9B" w:rsidRDefault="00C25342" w:rsidP="00B74017">
            <w:pPr>
              <w:rPr>
                <w:rFonts w:eastAsia="Times New Roman" w:cs="Arial"/>
                <w:sz w:val="21"/>
                <w:szCs w:val="21"/>
              </w:rPr>
            </w:pPr>
            <w:r w:rsidRPr="00D22F9B">
              <w:rPr>
                <w:rFonts w:eastAsia="Times New Roman" w:cs="Arial"/>
                <w:sz w:val="21"/>
                <w:szCs w:val="21"/>
              </w:rPr>
              <w:t>If yes, is the solution to curb the flow of refugees, to expand the flow of refugees, or neither?</w:t>
            </w:r>
          </w:p>
        </w:tc>
        <w:tc>
          <w:tcPr>
            <w:tcW w:w="2300" w:type="dxa"/>
            <w:noWrap/>
            <w:hideMark/>
          </w:tcPr>
          <w:p w14:paraId="123D358C" w14:textId="644F4085" w:rsidR="00C25342" w:rsidRPr="00D22F9B" w:rsidRDefault="00AB1CA8" w:rsidP="00B74017">
            <w:pPr>
              <w:jc w:val="center"/>
              <w:rPr>
                <w:rFonts w:eastAsia="Times New Roman" w:cs="Arial"/>
                <w:sz w:val="21"/>
                <w:szCs w:val="21"/>
              </w:rPr>
            </w:pPr>
            <w:r w:rsidRPr="00D22F9B">
              <w:rPr>
                <w:rFonts w:eastAsia="Times New Roman" w:cs="Arial"/>
                <w:sz w:val="21"/>
                <w:szCs w:val="21"/>
              </w:rPr>
              <w:t>0.</w:t>
            </w:r>
            <w:r w:rsidR="00CD3115" w:rsidRPr="00D22F9B">
              <w:rPr>
                <w:rFonts w:eastAsia="Times New Roman" w:cs="Arial"/>
                <w:sz w:val="21"/>
                <w:szCs w:val="21"/>
              </w:rPr>
              <w:t>058</w:t>
            </w:r>
          </w:p>
        </w:tc>
        <w:tc>
          <w:tcPr>
            <w:tcW w:w="2300" w:type="dxa"/>
          </w:tcPr>
          <w:p w14:paraId="513C00F1" w14:textId="5B973080" w:rsidR="00C25342" w:rsidRPr="00D22F9B" w:rsidRDefault="00AB1CA8" w:rsidP="00B74017">
            <w:pPr>
              <w:jc w:val="center"/>
              <w:rPr>
                <w:rFonts w:eastAsia="Times New Roman" w:cs="Arial"/>
                <w:sz w:val="21"/>
                <w:szCs w:val="21"/>
              </w:rPr>
            </w:pPr>
            <w:r w:rsidRPr="00D22F9B">
              <w:rPr>
                <w:rFonts w:eastAsia="Times New Roman" w:cs="Arial"/>
                <w:sz w:val="21"/>
                <w:szCs w:val="21"/>
              </w:rPr>
              <w:t>7.481</w:t>
            </w:r>
          </w:p>
        </w:tc>
      </w:tr>
      <w:tr w:rsidR="00C25342" w:rsidRPr="00D22F9B" w14:paraId="0DEF1AA4" w14:textId="77777777" w:rsidTr="007D13CE">
        <w:trPr>
          <w:trHeight w:val="900"/>
        </w:trPr>
        <w:tc>
          <w:tcPr>
            <w:tcW w:w="4260" w:type="dxa"/>
            <w:hideMark/>
          </w:tcPr>
          <w:p w14:paraId="576329B4" w14:textId="77777777" w:rsidR="00C25342" w:rsidRPr="00D22F9B" w:rsidRDefault="00C25342" w:rsidP="00B74017">
            <w:pPr>
              <w:rPr>
                <w:rFonts w:eastAsia="Times New Roman" w:cs="Arial"/>
                <w:sz w:val="21"/>
                <w:szCs w:val="21"/>
              </w:rPr>
            </w:pPr>
            <w:r w:rsidRPr="00D22F9B">
              <w:rPr>
                <w:rFonts w:eastAsia="Times New Roman" w:cs="Arial"/>
                <w:sz w:val="21"/>
                <w:szCs w:val="21"/>
              </w:rPr>
              <w:t>Does the story suggest that an individual (or group of people in society) is responsible for the refugee crisis?</w:t>
            </w:r>
          </w:p>
        </w:tc>
        <w:tc>
          <w:tcPr>
            <w:tcW w:w="2300" w:type="dxa"/>
            <w:noWrap/>
            <w:hideMark/>
          </w:tcPr>
          <w:p w14:paraId="1243B7EF" w14:textId="3225F02E" w:rsidR="00C25342" w:rsidRPr="00D22F9B" w:rsidRDefault="00CD3115" w:rsidP="00B74017">
            <w:pPr>
              <w:jc w:val="center"/>
              <w:rPr>
                <w:rFonts w:eastAsia="Times New Roman" w:cs="Arial"/>
                <w:sz w:val="21"/>
                <w:szCs w:val="21"/>
              </w:rPr>
            </w:pPr>
            <w:r w:rsidRPr="00D22F9B">
              <w:rPr>
                <w:rFonts w:eastAsia="Times New Roman" w:cs="Arial"/>
                <w:sz w:val="21"/>
                <w:szCs w:val="21"/>
              </w:rPr>
              <w:t>0.106</w:t>
            </w:r>
          </w:p>
        </w:tc>
        <w:tc>
          <w:tcPr>
            <w:tcW w:w="2300" w:type="dxa"/>
          </w:tcPr>
          <w:p w14:paraId="4AF4019F" w14:textId="747BF165" w:rsidR="00C25342" w:rsidRPr="00D22F9B" w:rsidRDefault="00AB1CA8" w:rsidP="00B74017">
            <w:pPr>
              <w:jc w:val="center"/>
              <w:rPr>
                <w:rFonts w:eastAsia="Times New Roman" w:cs="Arial"/>
                <w:sz w:val="21"/>
                <w:szCs w:val="21"/>
              </w:rPr>
            </w:pPr>
            <w:r w:rsidRPr="00D22F9B">
              <w:rPr>
                <w:rFonts w:eastAsia="Times New Roman" w:cs="Arial"/>
                <w:sz w:val="21"/>
                <w:szCs w:val="21"/>
              </w:rPr>
              <w:t>2.616</w:t>
            </w:r>
          </w:p>
        </w:tc>
      </w:tr>
      <w:tr w:rsidR="00C25342" w:rsidRPr="00D22F9B" w14:paraId="4873F564" w14:textId="77777777" w:rsidTr="007D13CE">
        <w:trPr>
          <w:trHeight w:val="900"/>
        </w:trPr>
        <w:tc>
          <w:tcPr>
            <w:tcW w:w="4260" w:type="dxa"/>
            <w:hideMark/>
          </w:tcPr>
          <w:p w14:paraId="28DDABF1" w14:textId="77777777" w:rsidR="00C25342" w:rsidRPr="00D22F9B" w:rsidRDefault="00C25342" w:rsidP="00B74017">
            <w:pPr>
              <w:rPr>
                <w:rFonts w:eastAsia="Times New Roman" w:cs="Arial"/>
                <w:sz w:val="21"/>
                <w:szCs w:val="21"/>
              </w:rPr>
            </w:pPr>
            <w:r w:rsidRPr="00D22F9B">
              <w:rPr>
                <w:rFonts w:eastAsia="Times New Roman" w:cs="Arial"/>
                <w:sz w:val="21"/>
                <w:szCs w:val="21"/>
              </w:rPr>
              <w:t>Does the story suggest that individual refugees are responsible for the refugee crisis?</w:t>
            </w:r>
          </w:p>
        </w:tc>
        <w:tc>
          <w:tcPr>
            <w:tcW w:w="2300" w:type="dxa"/>
            <w:noWrap/>
            <w:hideMark/>
          </w:tcPr>
          <w:p w14:paraId="5B1A1663" w14:textId="2DC60EF5" w:rsidR="00C25342" w:rsidRPr="00D22F9B" w:rsidRDefault="00CD3115" w:rsidP="00B74017">
            <w:pPr>
              <w:jc w:val="center"/>
              <w:rPr>
                <w:rFonts w:eastAsia="Times New Roman" w:cs="Arial"/>
                <w:sz w:val="21"/>
                <w:szCs w:val="21"/>
              </w:rPr>
            </w:pPr>
            <w:r w:rsidRPr="00D22F9B">
              <w:rPr>
                <w:rFonts w:eastAsia="Times New Roman" w:cs="Arial"/>
                <w:sz w:val="21"/>
                <w:szCs w:val="21"/>
              </w:rPr>
              <w:t>0.001</w:t>
            </w:r>
            <w:r w:rsidR="00734C19" w:rsidRPr="00D22F9B">
              <w:rPr>
                <w:rFonts w:eastAsia="Times New Roman" w:cs="Arial"/>
                <w:sz w:val="21"/>
                <w:szCs w:val="21"/>
              </w:rPr>
              <w:t>*</w:t>
            </w:r>
          </w:p>
        </w:tc>
        <w:tc>
          <w:tcPr>
            <w:tcW w:w="2300" w:type="dxa"/>
          </w:tcPr>
          <w:p w14:paraId="12D9CC01" w14:textId="2681F410" w:rsidR="00C25342" w:rsidRPr="00D22F9B" w:rsidRDefault="00AB1CA8" w:rsidP="00B74017">
            <w:pPr>
              <w:jc w:val="center"/>
              <w:rPr>
                <w:rFonts w:eastAsia="Times New Roman" w:cs="Arial"/>
                <w:sz w:val="21"/>
                <w:szCs w:val="21"/>
              </w:rPr>
            </w:pPr>
            <w:r w:rsidRPr="00D22F9B">
              <w:rPr>
                <w:rFonts w:eastAsia="Times New Roman" w:cs="Arial"/>
                <w:sz w:val="21"/>
                <w:szCs w:val="21"/>
              </w:rPr>
              <w:t>11.546</w:t>
            </w:r>
          </w:p>
        </w:tc>
      </w:tr>
      <w:tr w:rsidR="00C25342" w:rsidRPr="00D22F9B" w14:paraId="15847804" w14:textId="77777777" w:rsidTr="007D13CE">
        <w:trPr>
          <w:trHeight w:val="1200"/>
        </w:trPr>
        <w:tc>
          <w:tcPr>
            <w:tcW w:w="4260" w:type="dxa"/>
            <w:hideMark/>
          </w:tcPr>
          <w:p w14:paraId="2399CB8E" w14:textId="77777777" w:rsidR="00C25342" w:rsidRPr="00D22F9B" w:rsidRDefault="00C25342" w:rsidP="00B74017">
            <w:pPr>
              <w:rPr>
                <w:rFonts w:eastAsia="Times New Roman" w:cs="Arial"/>
                <w:sz w:val="21"/>
                <w:szCs w:val="21"/>
              </w:rPr>
            </w:pPr>
            <w:r w:rsidRPr="00D22F9B">
              <w:rPr>
                <w:rFonts w:eastAsia="Times New Roman" w:cs="Arial"/>
                <w:sz w:val="21"/>
                <w:szCs w:val="21"/>
              </w:rPr>
              <w:t>Does the story suggest that an individual (or group of people in society) within the internal/home country are responsible for the refugee crisis?</w:t>
            </w:r>
          </w:p>
        </w:tc>
        <w:tc>
          <w:tcPr>
            <w:tcW w:w="2300" w:type="dxa"/>
            <w:noWrap/>
            <w:hideMark/>
          </w:tcPr>
          <w:p w14:paraId="5E22D256" w14:textId="627CC2D5" w:rsidR="00C25342" w:rsidRPr="00D22F9B" w:rsidRDefault="00CD3115" w:rsidP="00B74017">
            <w:pPr>
              <w:jc w:val="center"/>
              <w:rPr>
                <w:rFonts w:eastAsia="Times New Roman" w:cs="Arial"/>
                <w:sz w:val="21"/>
                <w:szCs w:val="21"/>
              </w:rPr>
            </w:pPr>
            <w:r w:rsidRPr="00D22F9B">
              <w:rPr>
                <w:rFonts w:eastAsia="Times New Roman" w:cs="Arial"/>
                <w:sz w:val="21"/>
                <w:szCs w:val="21"/>
              </w:rPr>
              <w:t>0.434</w:t>
            </w:r>
          </w:p>
        </w:tc>
        <w:tc>
          <w:tcPr>
            <w:tcW w:w="2300" w:type="dxa"/>
          </w:tcPr>
          <w:p w14:paraId="78EC1F94" w14:textId="674B47FC" w:rsidR="00C25342" w:rsidRPr="00D22F9B" w:rsidRDefault="00AB1CA8" w:rsidP="00B74017">
            <w:pPr>
              <w:jc w:val="center"/>
              <w:rPr>
                <w:rFonts w:eastAsia="Times New Roman" w:cs="Arial"/>
                <w:sz w:val="21"/>
                <w:szCs w:val="21"/>
              </w:rPr>
            </w:pPr>
            <w:r w:rsidRPr="00D22F9B">
              <w:rPr>
                <w:rFonts w:eastAsia="Times New Roman" w:cs="Arial"/>
                <w:sz w:val="21"/>
                <w:szCs w:val="21"/>
              </w:rPr>
              <w:t>0.0611</w:t>
            </w:r>
          </w:p>
        </w:tc>
      </w:tr>
      <w:tr w:rsidR="00C25342" w:rsidRPr="00D22F9B" w14:paraId="4843B60E" w14:textId="77777777" w:rsidTr="007D13CE">
        <w:trPr>
          <w:trHeight w:val="600"/>
        </w:trPr>
        <w:tc>
          <w:tcPr>
            <w:tcW w:w="4260" w:type="dxa"/>
            <w:hideMark/>
          </w:tcPr>
          <w:p w14:paraId="15FCDFB0" w14:textId="77777777" w:rsidR="00C25342" w:rsidRPr="00D22F9B" w:rsidRDefault="00C25342" w:rsidP="00B74017">
            <w:pPr>
              <w:rPr>
                <w:rFonts w:eastAsia="Times New Roman" w:cs="Arial"/>
                <w:sz w:val="21"/>
                <w:szCs w:val="21"/>
              </w:rPr>
            </w:pPr>
            <w:r w:rsidRPr="00D22F9B">
              <w:rPr>
                <w:rFonts w:eastAsia="Times New Roman" w:cs="Arial"/>
                <w:sz w:val="21"/>
                <w:szCs w:val="21"/>
              </w:rPr>
              <w:t>Does the story suggest that the refugee crisis requires urgent action?</w:t>
            </w:r>
          </w:p>
        </w:tc>
        <w:tc>
          <w:tcPr>
            <w:tcW w:w="2300" w:type="dxa"/>
            <w:noWrap/>
            <w:hideMark/>
          </w:tcPr>
          <w:p w14:paraId="211E1930" w14:textId="4E1569E2" w:rsidR="00C25342" w:rsidRPr="00D22F9B" w:rsidRDefault="00CD3115" w:rsidP="00B74017">
            <w:pPr>
              <w:jc w:val="center"/>
              <w:rPr>
                <w:rFonts w:eastAsia="Times New Roman" w:cs="Arial"/>
                <w:sz w:val="21"/>
                <w:szCs w:val="21"/>
              </w:rPr>
            </w:pPr>
            <w:r w:rsidRPr="00D22F9B">
              <w:rPr>
                <w:rFonts w:eastAsia="Times New Roman" w:cs="Arial"/>
                <w:sz w:val="21"/>
                <w:szCs w:val="21"/>
              </w:rPr>
              <w:t>0.685</w:t>
            </w:r>
          </w:p>
        </w:tc>
        <w:tc>
          <w:tcPr>
            <w:tcW w:w="2300" w:type="dxa"/>
          </w:tcPr>
          <w:p w14:paraId="1AB90D66" w14:textId="6111DF6A" w:rsidR="00C25342" w:rsidRPr="00D22F9B" w:rsidRDefault="00AB1CA8" w:rsidP="00B74017">
            <w:pPr>
              <w:jc w:val="center"/>
              <w:rPr>
                <w:rFonts w:eastAsia="Times New Roman" w:cs="Arial"/>
                <w:sz w:val="21"/>
                <w:szCs w:val="21"/>
              </w:rPr>
            </w:pPr>
            <w:r w:rsidRPr="00D22F9B">
              <w:rPr>
                <w:rFonts w:eastAsia="Times New Roman" w:cs="Arial"/>
                <w:sz w:val="21"/>
                <w:szCs w:val="21"/>
              </w:rPr>
              <w:t>0.065</w:t>
            </w:r>
          </w:p>
        </w:tc>
      </w:tr>
    </w:tbl>
    <w:p w14:paraId="686C73E6" w14:textId="77777777" w:rsidR="007E0E4A" w:rsidRPr="00D22F9B" w:rsidRDefault="007E0E4A" w:rsidP="00B74017">
      <w:pPr>
        <w:pStyle w:val="HarvardText"/>
        <w:spacing w:line="240" w:lineRule="auto"/>
        <w:ind w:firstLine="0"/>
        <w:rPr>
          <w:rFonts w:cs="Arial"/>
          <w:szCs w:val="21"/>
        </w:rPr>
      </w:pPr>
      <w:r w:rsidRPr="00D22F9B">
        <w:rPr>
          <w:rFonts w:cs="Arial"/>
          <w:szCs w:val="21"/>
        </w:rPr>
        <w:t>* = p</w:t>
      </w:r>
      <w:r w:rsidRPr="00D22F9B">
        <w:rPr>
          <w:rFonts w:cs="Arial"/>
          <w:szCs w:val="21"/>
          <w:u w:val="single"/>
        </w:rPr>
        <w:t>&lt;</w:t>
      </w:r>
      <w:r w:rsidRPr="00D22F9B">
        <w:rPr>
          <w:rFonts w:cs="Arial"/>
          <w:szCs w:val="21"/>
        </w:rPr>
        <w:t>.05</w:t>
      </w:r>
    </w:p>
    <w:p w14:paraId="627E6CC5" w14:textId="77777777" w:rsidR="00C25342" w:rsidRPr="00D22F9B" w:rsidRDefault="00C25342" w:rsidP="00B74017">
      <w:pPr>
        <w:pStyle w:val="HarvardText"/>
        <w:spacing w:line="240" w:lineRule="auto"/>
        <w:ind w:firstLine="0"/>
        <w:rPr>
          <w:szCs w:val="21"/>
        </w:rPr>
      </w:pPr>
    </w:p>
    <w:p w14:paraId="49E06D38" w14:textId="5C2027ED" w:rsidR="00C774C0" w:rsidRPr="00D22F9B" w:rsidRDefault="00C774C0" w:rsidP="00B74017">
      <w:pPr>
        <w:pStyle w:val="HarvardText"/>
        <w:spacing w:line="240" w:lineRule="auto"/>
        <w:rPr>
          <w:szCs w:val="21"/>
        </w:rPr>
      </w:pPr>
      <w:r w:rsidRPr="00D22F9B">
        <w:rPr>
          <w:szCs w:val="21"/>
        </w:rPr>
        <w:t>There was also no significant relationship between political bias of media and framed solutions (</w:t>
      </w:r>
      <w:r w:rsidR="000751A3" w:rsidRPr="00D22F9B">
        <w:rPr>
          <w:szCs w:val="21"/>
        </w:rPr>
        <w:sym w:font="Symbol" w:char="F063"/>
      </w:r>
      <w:r w:rsidRPr="00D22F9B">
        <w:rPr>
          <w:szCs w:val="21"/>
          <w:vertAlign w:val="superscript"/>
        </w:rPr>
        <w:t>2</w:t>
      </w:r>
      <w:r w:rsidRPr="00D22F9B">
        <w:rPr>
          <w:szCs w:val="21"/>
        </w:rPr>
        <w:t>(1)=.</w:t>
      </w:r>
      <w:r w:rsidR="00113E9A" w:rsidRPr="00D22F9B">
        <w:rPr>
          <w:rFonts w:eastAsia="Times New Roman" w:cs="Arial"/>
          <w:szCs w:val="21"/>
        </w:rPr>
        <w:t xml:space="preserve"> </w:t>
      </w:r>
      <w:r w:rsidR="00E4217A" w:rsidRPr="00D22F9B">
        <w:rPr>
          <w:rFonts w:eastAsia="Times New Roman" w:cs="Arial"/>
          <w:szCs w:val="21"/>
        </w:rPr>
        <w:t>0.001</w:t>
      </w:r>
      <w:r w:rsidRPr="00D22F9B">
        <w:rPr>
          <w:szCs w:val="21"/>
        </w:rPr>
        <w:t>, p=</w:t>
      </w:r>
      <w:r w:rsidR="00113E9A" w:rsidRPr="00D22F9B">
        <w:rPr>
          <w:rFonts w:eastAsia="Times New Roman" w:cs="Arial"/>
          <w:szCs w:val="21"/>
        </w:rPr>
        <w:t>.</w:t>
      </w:r>
      <w:r w:rsidR="00E4217A" w:rsidRPr="00D22F9B">
        <w:rPr>
          <w:rFonts w:eastAsia="Times New Roman" w:cs="Arial"/>
          <w:szCs w:val="21"/>
        </w:rPr>
        <w:t>975</w:t>
      </w:r>
      <w:r w:rsidRPr="00D22F9B">
        <w:rPr>
          <w:szCs w:val="21"/>
        </w:rPr>
        <w:t>).</w:t>
      </w:r>
      <w:r w:rsidR="007C5D01" w:rsidRPr="00D22F9B">
        <w:rPr>
          <w:szCs w:val="21"/>
        </w:rPr>
        <w:t xml:space="preserve"> Although, if a solution was suggested in content, then </w:t>
      </w:r>
      <w:r w:rsidR="001F26C4" w:rsidRPr="00D22F9B">
        <w:rPr>
          <w:szCs w:val="21"/>
        </w:rPr>
        <w:t>10.9</w:t>
      </w:r>
      <w:r w:rsidR="0044362B" w:rsidRPr="00D22F9B">
        <w:rPr>
          <w:szCs w:val="21"/>
        </w:rPr>
        <w:t xml:space="preserve"> </w:t>
      </w:r>
      <w:r w:rsidR="007C5D01" w:rsidRPr="00D22F9B">
        <w:rPr>
          <w:szCs w:val="21"/>
        </w:rPr>
        <w:t xml:space="preserve">percent of liberal newspapers argued for expansion and only </w:t>
      </w:r>
      <w:r w:rsidR="001F26C4" w:rsidRPr="00D22F9B">
        <w:rPr>
          <w:szCs w:val="21"/>
        </w:rPr>
        <w:t xml:space="preserve"> 3.00</w:t>
      </w:r>
      <w:r w:rsidR="007C5D01" w:rsidRPr="00D22F9B">
        <w:rPr>
          <w:szCs w:val="21"/>
        </w:rPr>
        <w:t xml:space="preserve"> percent of conservative newspapers did the same (</w:t>
      </w:r>
      <w:r w:rsidR="000751A3" w:rsidRPr="00D22F9B">
        <w:rPr>
          <w:szCs w:val="21"/>
        </w:rPr>
        <w:sym w:font="Symbol" w:char="F063"/>
      </w:r>
      <w:r w:rsidR="007C5D01" w:rsidRPr="00D22F9B">
        <w:rPr>
          <w:szCs w:val="21"/>
          <w:vertAlign w:val="superscript"/>
        </w:rPr>
        <w:t>2</w:t>
      </w:r>
      <w:r w:rsidR="007C5D01" w:rsidRPr="00D22F9B">
        <w:rPr>
          <w:szCs w:val="21"/>
        </w:rPr>
        <w:t>(1)=</w:t>
      </w:r>
      <w:r w:rsidR="007E1E2E" w:rsidRPr="00D22F9B">
        <w:rPr>
          <w:rFonts w:eastAsia="Times New Roman" w:cs="Arial"/>
          <w:szCs w:val="21"/>
        </w:rPr>
        <w:t xml:space="preserve"> </w:t>
      </w:r>
      <w:r w:rsidR="00E4217A" w:rsidRPr="00D22F9B">
        <w:rPr>
          <w:rFonts w:eastAsia="Times New Roman" w:cs="Arial"/>
          <w:szCs w:val="21"/>
        </w:rPr>
        <w:t>7.481</w:t>
      </w:r>
      <w:r w:rsidR="007C5D01" w:rsidRPr="00D22F9B">
        <w:rPr>
          <w:szCs w:val="21"/>
        </w:rPr>
        <w:t>, p=</w:t>
      </w:r>
      <w:r w:rsidR="00E4217A" w:rsidRPr="00D22F9B">
        <w:rPr>
          <w:szCs w:val="21"/>
        </w:rPr>
        <w:t>.058</w:t>
      </w:r>
      <w:r w:rsidR="007C5D01" w:rsidRPr="00D22F9B">
        <w:rPr>
          <w:szCs w:val="21"/>
        </w:rPr>
        <w:t xml:space="preserve">). The numbers were nearly inverse for </w:t>
      </w:r>
      <w:r w:rsidR="0050760B" w:rsidRPr="00D22F9B">
        <w:rPr>
          <w:szCs w:val="21"/>
        </w:rPr>
        <w:t>stories arguing for the curb of</w:t>
      </w:r>
      <w:r w:rsidR="007C5D01" w:rsidRPr="00D22F9B">
        <w:rPr>
          <w:szCs w:val="21"/>
        </w:rPr>
        <w:t xml:space="preserve"> refugees</w:t>
      </w:r>
      <w:r w:rsidR="0050760B" w:rsidRPr="00D22F9B">
        <w:rPr>
          <w:szCs w:val="21"/>
        </w:rPr>
        <w:t xml:space="preserve"> to solve the crisis</w:t>
      </w:r>
      <w:r w:rsidR="007C5D01" w:rsidRPr="00D22F9B">
        <w:rPr>
          <w:szCs w:val="21"/>
        </w:rPr>
        <w:t xml:space="preserve"> (</w:t>
      </w:r>
      <w:r w:rsidR="001F26C4" w:rsidRPr="00D22F9B">
        <w:rPr>
          <w:szCs w:val="21"/>
        </w:rPr>
        <w:t>6.8</w:t>
      </w:r>
      <w:r w:rsidR="007C5D01" w:rsidRPr="00D22F9B">
        <w:rPr>
          <w:szCs w:val="21"/>
        </w:rPr>
        <w:t xml:space="preserve"> percent conservative versus </w:t>
      </w:r>
      <w:r w:rsidR="001F26C4" w:rsidRPr="00D22F9B">
        <w:rPr>
          <w:szCs w:val="21"/>
        </w:rPr>
        <w:t>4.2</w:t>
      </w:r>
      <w:r w:rsidR="007C5D01" w:rsidRPr="00D22F9B">
        <w:rPr>
          <w:szCs w:val="21"/>
        </w:rPr>
        <w:t xml:space="preserve"> percent liberal).</w:t>
      </w:r>
      <w:r w:rsidR="00D853F2" w:rsidRPr="00D22F9B">
        <w:rPr>
          <w:szCs w:val="21"/>
        </w:rPr>
        <w:t xml:space="preserve"> Almost none of the newspapers, whether conservative or liberal, thought that the refugee crisis required urgent action (</w:t>
      </w:r>
      <w:r w:rsidR="000751A3" w:rsidRPr="00D22F9B">
        <w:rPr>
          <w:szCs w:val="21"/>
        </w:rPr>
        <w:sym w:font="Symbol" w:char="F063"/>
      </w:r>
      <w:r w:rsidR="00D853F2" w:rsidRPr="00D22F9B">
        <w:rPr>
          <w:szCs w:val="21"/>
          <w:vertAlign w:val="superscript"/>
        </w:rPr>
        <w:t>2</w:t>
      </w:r>
      <w:r w:rsidR="00D853F2" w:rsidRPr="00D22F9B">
        <w:rPr>
          <w:szCs w:val="21"/>
        </w:rPr>
        <w:t>(1)=</w:t>
      </w:r>
      <w:r w:rsidR="007E1E2E" w:rsidRPr="00D22F9B">
        <w:rPr>
          <w:rFonts w:eastAsia="Times New Roman" w:cs="Arial"/>
          <w:szCs w:val="21"/>
        </w:rPr>
        <w:t xml:space="preserve"> </w:t>
      </w:r>
      <w:r w:rsidR="007E715C" w:rsidRPr="00D22F9B">
        <w:rPr>
          <w:rFonts w:eastAsia="Times New Roman" w:cs="Arial"/>
          <w:szCs w:val="21"/>
        </w:rPr>
        <w:t>0.165</w:t>
      </w:r>
      <w:r w:rsidR="00D853F2" w:rsidRPr="00D22F9B">
        <w:rPr>
          <w:szCs w:val="21"/>
        </w:rPr>
        <w:t>, p=</w:t>
      </w:r>
      <w:r w:rsidR="007E1E2E" w:rsidRPr="00D22F9B">
        <w:rPr>
          <w:rFonts w:eastAsia="Times New Roman" w:cs="Arial"/>
          <w:szCs w:val="21"/>
        </w:rPr>
        <w:t xml:space="preserve"> 0.</w:t>
      </w:r>
      <w:r w:rsidR="007E715C" w:rsidRPr="00D22F9B">
        <w:rPr>
          <w:rFonts w:eastAsia="Times New Roman" w:cs="Arial"/>
          <w:szCs w:val="21"/>
        </w:rPr>
        <w:t>685</w:t>
      </w:r>
      <w:r w:rsidR="00D853F2" w:rsidRPr="00D22F9B">
        <w:rPr>
          <w:szCs w:val="21"/>
        </w:rPr>
        <w:t xml:space="preserve">). Although, if urgency was recommended then </w:t>
      </w:r>
      <w:r w:rsidR="00E030DF" w:rsidRPr="00D22F9B">
        <w:rPr>
          <w:szCs w:val="21"/>
        </w:rPr>
        <w:t>3.6</w:t>
      </w:r>
      <w:r w:rsidR="00D853F2" w:rsidRPr="00D22F9B">
        <w:rPr>
          <w:szCs w:val="21"/>
        </w:rPr>
        <w:t xml:space="preserve"> percent of liberal newspapers framed an expansion of refugees as an immediate solution whereas no conservative newspapers came to the same conclusion</w:t>
      </w:r>
      <w:r w:rsidR="00AE319A" w:rsidRPr="00D22F9B">
        <w:rPr>
          <w:szCs w:val="21"/>
        </w:rPr>
        <w:t xml:space="preserve"> (adj. residual = 4.3)</w:t>
      </w:r>
      <w:r w:rsidR="00D853F2" w:rsidRPr="00D22F9B">
        <w:rPr>
          <w:szCs w:val="21"/>
        </w:rPr>
        <w:t>.</w:t>
      </w:r>
    </w:p>
    <w:p w14:paraId="74B67587" w14:textId="48094A0E" w:rsidR="006E72D7" w:rsidRPr="00D22F9B" w:rsidRDefault="000D6C0A" w:rsidP="00B74017">
      <w:pPr>
        <w:pStyle w:val="HarvardText"/>
        <w:spacing w:line="240" w:lineRule="auto"/>
        <w:rPr>
          <w:rFonts w:cs="Arial"/>
          <w:szCs w:val="21"/>
        </w:rPr>
      </w:pPr>
      <w:r w:rsidRPr="00D22F9B">
        <w:rPr>
          <w:szCs w:val="21"/>
        </w:rPr>
        <w:t xml:space="preserve">There was </w:t>
      </w:r>
      <w:r w:rsidR="00F0414F" w:rsidRPr="00D22F9B">
        <w:rPr>
          <w:szCs w:val="21"/>
        </w:rPr>
        <w:t xml:space="preserve">a </w:t>
      </w:r>
      <w:r w:rsidR="00D22F9B" w:rsidRPr="00D22F9B">
        <w:rPr>
          <w:szCs w:val="21"/>
        </w:rPr>
        <w:t>significant</w:t>
      </w:r>
      <w:r w:rsidR="00F0414F" w:rsidRPr="00D22F9B">
        <w:rPr>
          <w:szCs w:val="21"/>
        </w:rPr>
        <w:t xml:space="preserve"> </w:t>
      </w:r>
      <w:r w:rsidRPr="00D22F9B">
        <w:rPr>
          <w:szCs w:val="21"/>
        </w:rPr>
        <w:t>difference between the perceived political bias of media outlet</w:t>
      </w:r>
      <w:r w:rsidR="0000277C" w:rsidRPr="00D22F9B">
        <w:rPr>
          <w:szCs w:val="21"/>
        </w:rPr>
        <w:t>s</w:t>
      </w:r>
      <w:r w:rsidRPr="00D22F9B">
        <w:rPr>
          <w:szCs w:val="21"/>
        </w:rPr>
        <w:t xml:space="preserve"> and if a story suggested that an individual (or group of people in society) </w:t>
      </w:r>
      <w:r w:rsidR="00D853F2" w:rsidRPr="00D22F9B">
        <w:rPr>
          <w:szCs w:val="21"/>
        </w:rPr>
        <w:t>in an external/other location (</w:t>
      </w:r>
      <w:r w:rsidR="000751A3" w:rsidRPr="00D22F9B">
        <w:rPr>
          <w:szCs w:val="21"/>
        </w:rPr>
        <w:sym w:font="Symbol" w:char="F063"/>
      </w:r>
      <w:r w:rsidR="00D853F2" w:rsidRPr="00D22F9B">
        <w:rPr>
          <w:szCs w:val="21"/>
          <w:vertAlign w:val="superscript"/>
        </w:rPr>
        <w:t>2</w:t>
      </w:r>
      <w:r w:rsidR="00D853F2" w:rsidRPr="00D22F9B">
        <w:rPr>
          <w:szCs w:val="21"/>
        </w:rPr>
        <w:t xml:space="preserve">(1)=6.375, p=.012) </w:t>
      </w:r>
      <w:r w:rsidR="00F0414F" w:rsidRPr="00D22F9B">
        <w:rPr>
          <w:szCs w:val="21"/>
        </w:rPr>
        <w:t>was responsible for the refugee crisis. However, there was no relationship between the ideology of news media and the responsibility of the</w:t>
      </w:r>
      <w:r w:rsidR="00D853F2" w:rsidRPr="00D22F9B">
        <w:rPr>
          <w:szCs w:val="21"/>
        </w:rPr>
        <w:t xml:space="preserve"> internal/home country (</w:t>
      </w:r>
      <w:r w:rsidR="000751A3" w:rsidRPr="00D22F9B">
        <w:rPr>
          <w:szCs w:val="21"/>
        </w:rPr>
        <w:sym w:font="Symbol" w:char="F063"/>
      </w:r>
      <w:r w:rsidR="00D853F2" w:rsidRPr="00D22F9B">
        <w:rPr>
          <w:szCs w:val="21"/>
          <w:vertAlign w:val="superscript"/>
        </w:rPr>
        <w:t>2</w:t>
      </w:r>
      <w:r w:rsidR="00D853F2" w:rsidRPr="00D22F9B">
        <w:rPr>
          <w:szCs w:val="21"/>
        </w:rPr>
        <w:t>(1)=6.375, p=.672).</w:t>
      </w:r>
      <w:r w:rsidRPr="00D22F9B">
        <w:rPr>
          <w:szCs w:val="21"/>
        </w:rPr>
        <w:t xml:space="preserve"> </w:t>
      </w:r>
      <w:r w:rsidR="00F0414F" w:rsidRPr="00D22F9B">
        <w:rPr>
          <w:szCs w:val="21"/>
        </w:rPr>
        <w:t>There was also</w:t>
      </w:r>
      <w:r w:rsidR="005D2CBD" w:rsidRPr="00D22F9B">
        <w:rPr>
          <w:szCs w:val="21"/>
        </w:rPr>
        <w:t xml:space="preserve"> a significant relationship between the political ideology of a </w:t>
      </w:r>
      <w:r w:rsidR="005D2CBD" w:rsidRPr="00D22F9B">
        <w:rPr>
          <w:szCs w:val="21"/>
        </w:rPr>
        <w:lastRenderedPageBreak/>
        <w:t xml:space="preserve">newspaper and the framing of refugees themselves as responsible for the </w:t>
      </w:r>
      <w:r w:rsidR="005D2CBD" w:rsidRPr="00D22F9B">
        <w:rPr>
          <w:rFonts w:cs="Arial"/>
          <w:szCs w:val="21"/>
        </w:rPr>
        <w:t>refugee crisis (x</w:t>
      </w:r>
      <w:r w:rsidR="005D2CBD" w:rsidRPr="00D22F9B">
        <w:rPr>
          <w:rFonts w:cs="Arial"/>
          <w:szCs w:val="21"/>
          <w:vertAlign w:val="superscript"/>
        </w:rPr>
        <w:t>2</w:t>
      </w:r>
      <w:r w:rsidR="005D2CBD" w:rsidRPr="00D22F9B">
        <w:rPr>
          <w:rFonts w:cs="Arial"/>
          <w:szCs w:val="21"/>
        </w:rPr>
        <w:t>(1)=</w:t>
      </w:r>
      <w:r w:rsidR="00A072C9" w:rsidRPr="00D22F9B">
        <w:rPr>
          <w:rFonts w:cs="Arial"/>
          <w:szCs w:val="21"/>
        </w:rPr>
        <w:t>11.456</w:t>
      </w:r>
      <w:r w:rsidR="005D2CBD" w:rsidRPr="00D22F9B">
        <w:rPr>
          <w:rFonts w:cs="Arial"/>
          <w:szCs w:val="21"/>
        </w:rPr>
        <w:t>, p=</w:t>
      </w:r>
      <w:r w:rsidR="00A072C9" w:rsidRPr="00D22F9B">
        <w:rPr>
          <w:rFonts w:cs="Arial"/>
          <w:szCs w:val="21"/>
        </w:rPr>
        <w:t>0.001</w:t>
      </w:r>
      <w:r w:rsidR="005D2CBD" w:rsidRPr="00D22F9B">
        <w:rPr>
          <w:rFonts w:cs="Arial"/>
          <w:szCs w:val="21"/>
        </w:rPr>
        <w:t xml:space="preserve">). Liberal newspapers framed refugees as responsible for the crisis in </w:t>
      </w:r>
      <w:r w:rsidR="00AF36E3" w:rsidRPr="00D22F9B">
        <w:rPr>
          <w:rFonts w:cs="Arial"/>
          <w:szCs w:val="21"/>
        </w:rPr>
        <w:t>3.0</w:t>
      </w:r>
      <w:r w:rsidR="005D2CBD" w:rsidRPr="00D22F9B">
        <w:rPr>
          <w:rFonts w:cs="Arial"/>
          <w:szCs w:val="21"/>
        </w:rPr>
        <w:t xml:space="preserve"> percent of their content, whereas conservative newspapers did so in </w:t>
      </w:r>
      <w:r w:rsidR="00AF36E3" w:rsidRPr="00D22F9B">
        <w:rPr>
          <w:rFonts w:cs="Arial"/>
          <w:szCs w:val="21"/>
        </w:rPr>
        <w:t>13.6</w:t>
      </w:r>
      <w:r w:rsidR="005D2CBD" w:rsidRPr="00D22F9B">
        <w:rPr>
          <w:rFonts w:cs="Arial"/>
          <w:szCs w:val="21"/>
        </w:rPr>
        <w:t xml:space="preserve"> percent of content (adj. residual = </w:t>
      </w:r>
      <w:r w:rsidR="00AF36E3" w:rsidRPr="00D22F9B">
        <w:rPr>
          <w:rFonts w:cs="Arial"/>
          <w:szCs w:val="21"/>
        </w:rPr>
        <w:t>3.4</w:t>
      </w:r>
      <w:r w:rsidR="005D2CBD" w:rsidRPr="00D22F9B">
        <w:rPr>
          <w:rFonts w:cs="Arial"/>
          <w:szCs w:val="21"/>
        </w:rPr>
        <w:t>).</w:t>
      </w:r>
    </w:p>
    <w:p w14:paraId="306789F7" w14:textId="0390B548" w:rsidR="001112E3" w:rsidRPr="00D22F9B" w:rsidRDefault="001112E3" w:rsidP="00B74017">
      <w:pPr>
        <w:pStyle w:val="HarvardText"/>
        <w:spacing w:line="240" w:lineRule="auto"/>
        <w:rPr>
          <w:rFonts w:cs="Arial"/>
          <w:szCs w:val="21"/>
        </w:rPr>
      </w:pPr>
      <w:r w:rsidRPr="00D22F9B">
        <w:rPr>
          <w:rFonts w:cs="Arial"/>
          <w:szCs w:val="21"/>
        </w:rPr>
        <w:t xml:space="preserve">In regards to the </w:t>
      </w:r>
      <w:r w:rsidR="00820DF8" w:rsidRPr="00D22F9B">
        <w:rPr>
          <w:rFonts w:cs="Arial"/>
          <w:szCs w:val="21"/>
        </w:rPr>
        <w:t>human-interest</w:t>
      </w:r>
      <w:r w:rsidRPr="00D22F9B">
        <w:rPr>
          <w:rFonts w:cs="Arial"/>
          <w:szCs w:val="21"/>
        </w:rPr>
        <w:t xml:space="preserve"> frame</w:t>
      </w:r>
      <w:r w:rsidR="0000277C" w:rsidRPr="00D22F9B">
        <w:rPr>
          <w:rFonts w:cs="Arial"/>
          <w:szCs w:val="21"/>
        </w:rPr>
        <w:t xml:space="preserve"> (Tab</w:t>
      </w:r>
      <w:r w:rsidR="005D5A09" w:rsidRPr="00D22F9B">
        <w:rPr>
          <w:rFonts w:cs="Arial"/>
          <w:szCs w:val="21"/>
        </w:rPr>
        <w:t>le 9</w:t>
      </w:r>
      <w:r w:rsidR="006E72D7" w:rsidRPr="00D22F9B">
        <w:rPr>
          <w:rFonts w:cs="Arial"/>
          <w:szCs w:val="21"/>
        </w:rPr>
        <w:t>)</w:t>
      </w:r>
      <w:r w:rsidRPr="00D22F9B">
        <w:rPr>
          <w:rFonts w:cs="Arial"/>
          <w:szCs w:val="21"/>
        </w:rPr>
        <w:t xml:space="preserve">, conservative newspapers </w:t>
      </w:r>
      <w:r w:rsidR="00F0414F" w:rsidRPr="00D22F9B">
        <w:rPr>
          <w:rFonts w:cs="Arial"/>
          <w:szCs w:val="21"/>
        </w:rPr>
        <w:t xml:space="preserve">and liberal papers were both unlikely to </w:t>
      </w:r>
      <w:r w:rsidRPr="00D22F9B">
        <w:rPr>
          <w:rFonts w:cs="Arial"/>
          <w:szCs w:val="21"/>
        </w:rPr>
        <w:t>provide a human example (</w:t>
      </w:r>
      <w:r w:rsidR="001E7F2E" w:rsidRPr="00D22F9B">
        <w:rPr>
          <w:szCs w:val="21"/>
        </w:rPr>
        <w:sym w:font="Symbol" w:char="F063"/>
      </w:r>
      <w:r w:rsidRPr="00D22F9B">
        <w:rPr>
          <w:rFonts w:cs="Arial"/>
          <w:szCs w:val="21"/>
          <w:vertAlign w:val="superscript"/>
        </w:rPr>
        <w:t>2</w:t>
      </w:r>
      <w:r w:rsidRPr="00D22F9B">
        <w:rPr>
          <w:rFonts w:cs="Arial"/>
          <w:szCs w:val="21"/>
        </w:rPr>
        <w:t>(1)=</w:t>
      </w:r>
      <w:r w:rsidR="00160C74" w:rsidRPr="00D22F9B">
        <w:rPr>
          <w:rFonts w:cs="Arial"/>
          <w:szCs w:val="21"/>
        </w:rPr>
        <w:t xml:space="preserve"> 3.969</w:t>
      </w:r>
      <w:r w:rsidRPr="00D22F9B">
        <w:rPr>
          <w:rFonts w:cs="Arial"/>
          <w:szCs w:val="21"/>
        </w:rPr>
        <w:t>, p=</w:t>
      </w:r>
      <w:r w:rsidR="00160C74" w:rsidRPr="00D22F9B">
        <w:rPr>
          <w:rFonts w:cs="Arial"/>
          <w:szCs w:val="21"/>
        </w:rPr>
        <w:t xml:space="preserve"> 0.137</w:t>
      </w:r>
      <w:r w:rsidRPr="00D22F9B">
        <w:rPr>
          <w:rFonts w:cs="Arial"/>
          <w:szCs w:val="21"/>
        </w:rPr>
        <w:t>).</w:t>
      </w:r>
      <w:r w:rsidR="00FE5FF2" w:rsidRPr="00D22F9B">
        <w:rPr>
          <w:rFonts w:cs="Arial"/>
          <w:szCs w:val="21"/>
        </w:rPr>
        <w:t xml:space="preserve"> However, liberal newspapers were more likely to employ adjectives or personal vignettes that generate</w:t>
      </w:r>
      <w:r w:rsidR="0000277C" w:rsidRPr="00D22F9B">
        <w:rPr>
          <w:rFonts w:cs="Arial"/>
          <w:szCs w:val="21"/>
        </w:rPr>
        <w:t>d</w:t>
      </w:r>
      <w:r w:rsidR="00FE5FF2" w:rsidRPr="00D22F9B">
        <w:rPr>
          <w:rFonts w:cs="Arial"/>
          <w:szCs w:val="21"/>
        </w:rPr>
        <w:t xml:space="preserve"> empathetic emotions toward external/other refugees (</w:t>
      </w:r>
      <w:r w:rsidR="001E7F2E" w:rsidRPr="00D22F9B">
        <w:rPr>
          <w:szCs w:val="21"/>
        </w:rPr>
        <w:sym w:font="Symbol" w:char="F063"/>
      </w:r>
      <w:r w:rsidR="00FE5FF2" w:rsidRPr="00D22F9B">
        <w:rPr>
          <w:rFonts w:cs="Arial"/>
          <w:szCs w:val="21"/>
          <w:vertAlign w:val="superscript"/>
        </w:rPr>
        <w:t>2</w:t>
      </w:r>
      <w:r w:rsidR="00FE5FF2" w:rsidRPr="00D22F9B">
        <w:rPr>
          <w:rFonts w:cs="Arial"/>
          <w:szCs w:val="21"/>
        </w:rPr>
        <w:t>(1)=</w:t>
      </w:r>
      <w:r w:rsidR="00D5230E" w:rsidRPr="00D22F9B">
        <w:rPr>
          <w:rFonts w:cs="Arial"/>
          <w:szCs w:val="21"/>
        </w:rPr>
        <w:t>4.481</w:t>
      </w:r>
      <w:r w:rsidR="00FE5FF2" w:rsidRPr="00D22F9B">
        <w:rPr>
          <w:rFonts w:cs="Arial"/>
          <w:szCs w:val="21"/>
        </w:rPr>
        <w:t>, p=</w:t>
      </w:r>
      <w:r w:rsidR="00D5230E" w:rsidRPr="00D22F9B">
        <w:rPr>
          <w:rFonts w:cs="Arial"/>
          <w:szCs w:val="21"/>
        </w:rPr>
        <w:t>0.034</w:t>
      </w:r>
      <w:r w:rsidR="00FE5FF2" w:rsidRPr="00D22F9B">
        <w:rPr>
          <w:rFonts w:cs="Arial"/>
          <w:szCs w:val="21"/>
        </w:rPr>
        <w:t>). Yet, almost no newspapers – conservative or liberal – demonstrated empathy toward those in the internal/home country (</w:t>
      </w:r>
      <w:r w:rsidR="001E7F2E" w:rsidRPr="00D22F9B">
        <w:rPr>
          <w:szCs w:val="21"/>
        </w:rPr>
        <w:sym w:font="Symbol" w:char="F063"/>
      </w:r>
      <w:r w:rsidR="00FE5FF2" w:rsidRPr="00D22F9B">
        <w:rPr>
          <w:rFonts w:cs="Arial"/>
          <w:szCs w:val="21"/>
          <w:vertAlign w:val="superscript"/>
        </w:rPr>
        <w:t>2</w:t>
      </w:r>
      <w:r w:rsidR="00FE5FF2" w:rsidRPr="00D22F9B">
        <w:rPr>
          <w:rFonts w:cs="Arial"/>
          <w:szCs w:val="21"/>
        </w:rPr>
        <w:t>(1)=</w:t>
      </w:r>
      <w:r w:rsidR="00D5230E" w:rsidRPr="00D22F9B">
        <w:rPr>
          <w:rFonts w:cs="Arial"/>
          <w:szCs w:val="21"/>
        </w:rPr>
        <w:t>1.487</w:t>
      </w:r>
      <w:r w:rsidR="00FE5FF2" w:rsidRPr="00D22F9B">
        <w:rPr>
          <w:rFonts w:cs="Arial"/>
          <w:szCs w:val="21"/>
        </w:rPr>
        <w:t>, p=</w:t>
      </w:r>
      <w:r w:rsidR="00D5230E" w:rsidRPr="00D22F9B">
        <w:rPr>
          <w:rFonts w:cs="Arial"/>
          <w:szCs w:val="21"/>
        </w:rPr>
        <w:t>0.223</w:t>
      </w:r>
      <w:r w:rsidR="00F938B8" w:rsidRPr="00D22F9B">
        <w:rPr>
          <w:rFonts w:cs="Arial"/>
          <w:szCs w:val="21"/>
        </w:rPr>
        <w:t xml:space="preserve">), nor detailed how refugees </w:t>
      </w:r>
      <w:r w:rsidR="00386999" w:rsidRPr="00D22F9B">
        <w:rPr>
          <w:rFonts w:cs="Arial"/>
          <w:szCs w:val="21"/>
        </w:rPr>
        <w:t>were</w:t>
      </w:r>
      <w:r w:rsidR="00F938B8" w:rsidRPr="00D22F9B">
        <w:rPr>
          <w:rFonts w:cs="Arial"/>
          <w:szCs w:val="21"/>
        </w:rPr>
        <w:t xml:space="preserve"> affected by the crisis (</w:t>
      </w:r>
      <w:r w:rsidR="001E7F2E" w:rsidRPr="00D22F9B">
        <w:rPr>
          <w:szCs w:val="21"/>
        </w:rPr>
        <w:sym w:font="Symbol" w:char="F063"/>
      </w:r>
      <w:r w:rsidR="00F938B8" w:rsidRPr="00D22F9B">
        <w:rPr>
          <w:rFonts w:cs="Arial"/>
          <w:szCs w:val="21"/>
          <w:vertAlign w:val="superscript"/>
        </w:rPr>
        <w:t>2</w:t>
      </w:r>
      <w:r w:rsidR="004F38B7" w:rsidRPr="00D22F9B">
        <w:rPr>
          <w:rFonts w:cs="Arial"/>
          <w:szCs w:val="21"/>
        </w:rPr>
        <w:t>(1)=</w:t>
      </w:r>
      <w:r w:rsidR="00974BB7" w:rsidRPr="00D22F9B">
        <w:rPr>
          <w:rFonts w:cs="Arial"/>
          <w:szCs w:val="21"/>
        </w:rPr>
        <w:t>0.275</w:t>
      </w:r>
      <w:r w:rsidR="004F38B7" w:rsidRPr="00D22F9B">
        <w:rPr>
          <w:rFonts w:cs="Arial"/>
          <w:szCs w:val="21"/>
        </w:rPr>
        <w:t>, p=</w:t>
      </w:r>
      <w:r w:rsidR="00974BB7" w:rsidRPr="00D22F9B">
        <w:rPr>
          <w:rFonts w:cs="Arial"/>
          <w:szCs w:val="21"/>
        </w:rPr>
        <w:t>0.600</w:t>
      </w:r>
      <w:r w:rsidR="004F38B7" w:rsidRPr="00D22F9B">
        <w:rPr>
          <w:rFonts w:cs="Arial"/>
          <w:szCs w:val="21"/>
        </w:rPr>
        <w:t>). W</w:t>
      </w:r>
      <w:r w:rsidR="00F938B8" w:rsidRPr="00D22F9B">
        <w:rPr>
          <w:rFonts w:cs="Arial"/>
          <w:szCs w:val="21"/>
        </w:rPr>
        <w:t xml:space="preserve">hen there was an impact of the crisis noted, </w:t>
      </w:r>
      <w:r w:rsidR="004F38B7" w:rsidRPr="00D22F9B">
        <w:rPr>
          <w:rFonts w:cs="Arial"/>
          <w:szCs w:val="21"/>
        </w:rPr>
        <w:t xml:space="preserve">however, </w:t>
      </w:r>
      <w:r w:rsidR="00F938B8" w:rsidRPr="00D22F9B">
        <w:rPr>
          <w:rFonts w:cs="Arial"/>
          <w:szCs w:val="21"/>
        </w:rPr>
        <w:t xml:space="preserve">conservative newspapers were more likely to see that impact as negative (adj. res. = </w:t>
      </w:r>
      <w:r w:rsidR="00713A42" w:rsidRPr="00D22F9B">
        <w:rPr>
          <w:rFonts w:cs="Arial"/>
          <w:szCs w:val="21"/>
        </w:rPr>
        <w:t>2.5</w:t>
      </w:r>
      <w:r w:rsidR="00F938B8" w:rsidRPr="00D22F9B">
        <w:rPr>
          <w:rFonts w:cs="Arial"/>
          <w:szCs w:val="21"/>
        </w:rPr>
        <w:t>) and liberal newspapers were more likely to see that impact as positive (</w:t>
      </w:r>
      <w:r w:rsidR="001E7F2E" w:rsidRPr="00D22F9B">
        <w:rPr>
          <w:szCs w:val="21"/>
        </w:rPr>
        <w:sym w:font="Symbol" w:char="F063"/>
      </w:r>
      <w:r w:rsidR="00F938B8" w:rsidRPr="00D22F9B">
        <w:rPr>
          <w:rFonts w:cs="Arial"/>
          <w:szCs w:val="21"/>
          <w:vertAlign w:val="superscript"/>
        </w:rPr>
        <w:t>2</w:t>
      </w:r>
      <w:r w:rsidR="00F938B8" w:rsidRPr="00D22F9B">
        <w:rPr>
          <w:rFonts w:cs="Arial"/>
          <w:szCs w:val="21"/>
        </w:rPr>
        <w:t>(1)=</w:t>
      </w:r>
      <w:r w:rsidR="00974BB7" w:rsidRPr="00D22F9B">
        <w:rPr>
          <w:rFonts w:cs="Arial"/>
          <w:szCs w:val="21"/>
        </w:rPr>
        <w:t>15.614</w:t>
      </w:r>
      <w:r w:rsidR="00F938B8" w:rsidRPr="00D22F9B">
        <w:rPr>
          <w:rFonts w:cs="Arial"/>
          <w:szCs w:val="21"/>
        </w:rPr>
        <w:t>, p=</w:t>
      </w:r>
      <w:r w:rsidR="00974BB7" w:rsidRPr="00D22F9B">
        <w:rPr>
          <w:rFonts w:cs="Arial"/>
          <w:szCs w:val="21"/>
        </w:rPr>
        <w:t>0.001</w:t>
      </w:r>
      <w:r w:rsidR="00F938B8" w:rsidRPr="00D22F9B">
        <w:rPr>
          <w:rFonts w:cs="Arial"/>
          <w:szCs w:val="21"/>
        </w:rPr>
        <w:t>).</w:t>
      </w:r>
    </w:p>
    <w:p w14:paraId="43D25A62" w14:textId="64B31454" w:rsidR="007D3D44" w:rsidRPr="00D22F9B" w:rsidRDefault="00386999" w:rsidP="00B74017">
      <w:pPr>
        <w:pStyle w:val="HarvardText"/>
        <w:spacing w:line="240" w:lineRule="auto"/>
        <w:rPr>
          <w:rFonts w:cs="Arial"/>
          <w:szCs w:val="21"/>
        </w:rPr>
      </w:pPr>
      <w:r w:rsidRPr="00D22F9B">
        <w:rPr>
          <w:rFonts w:cs="Arial"/>
          <w:szCs w:val="21"/>
        </w:rPr>
        <w:t xml:space="preserve">Conservative newspapers were more likely (adj. res. = </w:t>
      </w:r>
      <w:r w:rsidR="00CC5274" w:rsidRPr="00D22F9B">
        <w:rPr>
          <w:rFonts w:cs="Arial"/>
          <w:szCs w:val="21"/>
        </w:rPr>
        <w:t>3.1</w:t>
      </w:r>
      <w:r w:rsidRPr="00D22F9B">
        <w:rPr>
          <w:rFonts w:cs="Arial"/>
          <w:szCs w:val="21"/>
        </w:rPr>
        <w:t>) to emphasize how individuals and groups in the internal/home regions were affected by the refugee crisis (</w:t>
      </w:r>
      <w:r w:rsidR="001E7F2E" w:rsidRPr="00D22F9B">
        <w:rPr>
          <w:szCs w:val="21"/>
        </w:rPr>
        <w:sym w:font="Symbol" w:char="F063"/>
      </w:r>
      <w:r w:rsidRPr="00D22F9B">
        <w:rPr>
          <w:rFonts w:cs="Arial"/>
          <w:szCs w:val="21"/>
          <w:vertAlign w:val="superscript"/>
        </w:rPr>
        <w:t>2</w:t>
      </w:r>
      <w:r w:rsidRPr="00D22F9B">
        <w:rPr>
          <w:rFonts w:cs="Arial"/>
          <w:szCs w:val="21"/>
        </w:rPr>
        <w:t>(1)=</w:t>
      </w:r>
      <w:r w:rsidR="00EC7F8E" w:rsidRPr="00D22F9B">
        <w:rPr>
          <w:rFonts w:cs="Arial"/>
          <w:szCs w:val="21"/>
        </w:rPr>
        <w:t>8.979</w:t>
      </w:r>
      <w:r w:rsidRPr="00D22F9B">
        <w:rPr>
          <w:rFonts w:cs="Arial"/>
          <w:szCs w:val="21"/>
        </w:rPr>
        <w:t>, p=</w:t>
      </w:r>
      <w:r w:rsidR="00EC7F8E" w:rsidRPr="00D22F9B">
        <w:rPr>
          <w:rFonts w:cs="Arial"/>
          <w:szCs w:val="21"/>
        </w:rPr>
        <w:t>0.003</w:t>
      </w:r>
      <w:r w:rsidRPr="00D22F9B">
        <w:rPr>
          <w:rFonts w:cs="Arial"/>
          <w:szCs w:val="21"/>
        </w:rPr>
        <w:t xml:space="preserve">) </w:t>
      </w:r>
      <w:r w:rsidR="007D3D44" w:rsidRPr="00D22F9B">
        <w:rPr>
          <w:rFonts w:cs="Arial"/>
          <w:szCs w:val="21"/>
        </w:rPr>
        <w:t>in what was framed as a negative influence (</w:t>
      </w:r>
      <w:r w:rsidR="001E7F2E" w:rsidRPr="00D22F9B">
        <w:rPr>
          <w:szCs w:val="21"/>
        </w:rPr>
        <w:sym w:font="Symbol" w:char="F063"/>
      </w:r>
      <w:r w:rsidR="007D3D44" w:rsidRPr="00D22F9B">
        <w:rPr>
          <w:rFonts w:cs="Arial"/>
          <w:szCs w:val="21"/>
          <w:vertAlign w:val="superscript"/>
        </w:rPr>
        <w:t>2</w:t>
      </w:r>
      <w:r w:rsidR="007D3D44" w:rsidRPr="00D22F9B">
        <w:rPr>
          <w:rFonts w:cs="Arial"/>
          <w:szCs w:val="21"/>
        </w:rPr>
        <w:t>(1)=</w:t>
      </w:r>
      <w:r w:rsidR="00AF132C" w:rsidRPr="00D22F9B">
        <w:rPr>
          <w:rFonts w:cs="Arial"/>
          <w:szCs w:val="21"/>
        </w:rPr>
        <w:t>10382</w:t>
      </w:r>
      <w:r w:rsidR="007D3D44" w:rsidRPr="00D22F9B">
        <w:rPr>
          <w:rFonts w:cs="Arial"/>
          <w:szCs w:val="21"/>
        </w:rPr>
        <w:t>, p=</w:t>
      </w:r>
      <w:r w:rsidR="008A06E7" w:rsidRPr="00D22F9B">
        <w:rPr>
          <w:rFonts w:cs="Arial"/>
          <w:szCs w:val="21"/>
        </w:rPr>
        <w:t xml:space="preserve"> 0.0</w:t>
      </w:r>
      <w:r w:rsidR="00AF132C" w:rsidRPr="00D22F9B">
        <w:rPr>
          <w:rFonts w:cs="Arial"/>
          <w:szCs w:val="21"/>
        </w:rPr>
        <w:t>16</w:t>
      </w:r>
      <w:r w:rsidR="007D3D44" w:rsidRPr="00D22F9B">
        <w:rPr>
          <w:rFonts w:cs="Arial"/>
          <w:szCs w:val="21"/>
        </w:rPr>
        <w:t>).</w:t>
      </w:r>
      <w:r w:rsidR="005372A8" w:rsidRPr="00D22F9B">
        <w:rPr>
          <w:rFonts w:cs="Arial"/>
          <w:szCs w:val="21"/>
        </w:rPr>
        <w:t xml:space="preserve"> Conservative </w:t>
      </w:r>
      <w:r w:rsidR="00F0414F" w:rsidRPr="00D22F9B">
        <w:rPr>
          <w:rFonts w:cs="Arial"/>
          <w:szCs w:val="21"/>
        </w:rPr>
        <w:t xml:space="preserve">and liberal papers were both unlikely </w:t>
      </w:r>
      <w:r w:rsidR="005372A8" w:rsidRPr="00D22F9B">
        <w:rPr>
          <w:rFonts w:cs="Arial"/>
          <w:szCs w:val="21"/>
        </w:rPr>
        <w:t>to go into the private or personal lives of the actors (</w:t>
      </w:r>
      <w:r w:rsidR="001E7F2E" w:rsidRPr="00D22F9B">
        <w:rPr>
          <w:szCs w:val="21"/>
        </w:rPr>
        <w:sym w:font="Symbol" w:char="F063"/>
      </w:r>
      <w:r w:rsidR="005372A8" w:rsidRPr="00D22F9B">
        <w:rPr>
          <w:rFonts w:cs="Arial"/>
          <w:szCs w:val="21"/>
          <w:vertAlign w:val="superscript"/>
        </w:rPr>
        <w:t>2</w:t>
      </w:r>
      <w:r w:rsidR="005372A8" w:rsidRPr="00D22F9B">
        <w:rPr>
          <w:rFonts w:cs="Arial"/>
          <w:szCs w:val="21"/>
        </w:rPr>
        <w:t>(1)=</w:t>
      </w:r>
      <w:r w:rsidR="00AF132C" w:rsidRPr="00D22F9B">
        <w:rPr>
          <w:rFonts w:cs="Arial"/>
          <w:szCs w:val="21"/>
        </w:rPr>
        <w:t>2.878</w:t>
      </w:r>
      <w:r w:rsidR="005372A8" w:rsidRPr="00D22F9B">
        <w:rPr>
          <w:rFonts w:cs="Arial"/>
          <w:szCs w:val="21"/>
        </w:rPr>
        <w:t>, p=</w:t>
      </w:r>
      <w:r w:rsidR="00AF132C" w:rsidRPr="00D22F9B">
        <w:rPr>
          <w:rFonts w:cs="Arial"/>
          <w:szCs w:val="21"/>
        </w:rPr>
        <w:t>0.090</w:t>
      </w:r>
      <w:r w:rsidR="005372A8" w:rsidRPr="00D22F9B">
        <w:rPr>
          <w:rFonts w:cs="Arial"/>
          <w:szCs w:val="21"/>
        </w:rPr>
        <w:t>). Although, the emphasis on these individuals</w:t>
      </w:r>
      <w:r w:rsidR="00F0414F" w:rsidRPr="00D22F9B">
        <w:rPr>
          <w:rFonts w:cs="Arial"/>
          <w:szCs w:val="21"/>
        </w:rPr>
        <w:t>, when it did occur,</w:t>
      </w:r>
      <w:r w:rsidR="005372A8" w:rsidRPr="00D22F9B">
        <w:rPr>
          <w:rFonts w:cs="Arial"/>
          <w:szCs w:val="21"/>
        </w:rPr>
        <w:t xml:space="preserve"> was much more likely to be negative </w:t>
      </w:r>
      <w:r w:rsidR="004F38B7" w:rsidRPr="00D22F9B">
        <w:rPr>
          <w:rFonts w:cs="Arial"/>
          <w:szCs w:val="21"/>
        </w:rPr>
        <w:t xml:space="preserve">(adj. res. = </w:t>
      </w:r>
      <w:r w:rsidR="00CC5274" w:rsidRPr="00D22F9B">
        <w:rPr>
          <w:rFonts w:cs="Arial"/>
          <w:szCs w:val="21"/>
        </w:rPr>
        <w:t>2.3</w:t>
      </w:r>
      <w:r w:rsidR="004F38B7" w:rsidRPr="00D22F9B">
        <w:rPr>
          <w:rFonts w:cs="Arial"/>
          <w:szCs w:val="21"/>
        </w:rPr>
        <w:t xml:space="preserve">) </w:t>
      </w:r>
      <w:r w:rsidR="005372A8" w:rsidRPr="00D22F9B">
        <w:rPr>
          <w:rFonts w:cs="Arial"/>
          <w:szCs w:val="21"/>
        </w:rPr>
        <w:t>when found in conservative newspapers (</w:t>
      </w:r>
      <w:r w:rsidR="001E7F2E" w:rsidRPr="00D22F9B">
        <w:rPr>
          <w:szCs w:val="21"/>
        </w:rPr>
        <w:sym w:font="Symbol" w:char="F063"/>
      </w:r>
      <w:r w:rsidR="005372A8" w:rsidRPr="00D22F9B">
        <w:rPr>
          <w:rFonts w:cs="Arial"/>
          <w:szCs w:val="21"/>
          <w:vertAlign w:val="superscript"/>
        </w:rPr>
        <w:t>2</w:t>
      </w:r>
      <w:r w:rsidR="005372A8" w:rsidRPr="00D22F9B">
        <w:rPr>
          <w:rFonts w:cs="Arial"/>
          <w:szCs w:val="21"/>
        </w:rPr>
        <w:t>(1)=</w:t>
      </w:r>
      <w:r w:rsidR="004727C6" w:rsidRPr="00D22F9B">
        <w:rPr>
          <w:rFonts w:cs="Arial"/>
          <w:szCs w:val="21"/>
        </w:rPr>
        <w:t>10407</w:t>
      </w:r>
      <w:r w:rsidR="005372A8" w:rsidRPr="00D22F9B">
        <w:rPr>
          <w:rFonts w:cs="Arial"/>
          <w:szCs w:val="21"/>
        </w:rPr>
        <w:t>, p=</w:t>
      </w:r>
      <w:r w:rsidR="004727C6" w:rsidRPr="00D22F9B">
        <w:rPr>
          <w:rFonts w:cs="Arial"/>
          <w:szCs w:val="21"/>
        </w:rPr>
        <w:t>0.015</w:t>
      </w:r>
      <w:r w:rsidR="005372A8" w:rsidRPr="00D22F9B">
        <w:rPr>
          <w:rFonts w:cs="Arial"/>
          <w:szCs w:val="21"/>
        </w:rPr>
        <w:t>)</w:t>
      </w:r>
      <w:r w:rsidR="00F0414F" w:rsidRPr="00D22F9B">
        <w:rPr>
          <w:rFonts w:cs="Arial"/>
          <w:szCs w:val="21"/>
        </w:rPr>
        <w:t>.</w:t>
      </w:r>
    </w:p>
    <w:p w14:paraId="7F92848A" w14:textId="77777777" w:rsidR="00514A59" w:rsidRPr="00D22F9B" w:rsidRDefault="00514A59" w:rsidP="00B74017">
      <w:pPr>
        <w:pStyle w:val="HarvardText"/>
        <w:spacing w:line="240" w:lineRule="auto"/>
        <w:rPr>
          <w:rFonts w:cs="Arial"/>
          <w:szCs w:val="21"/>
        </w:rPr>
      </w:pPr>
    </w:p>
    <w:p w14:paraId="2985BE6F" w14:textId="2647AEFA" w:rsidR="004F38B7" w:rsidRPr="00D22F9B" w:rsidRDefault="005D5A09" w:rsidP="00B74017">
      <w:pPr>
        <w:pStyle w:val="HarvardHeading1"/>
        <w:spacing w:line="240" w:lineRule="auto"/>
        <w:rPr>
          <w:rFonts w:cs="Arial"/>
          <w:szCs w:val="21"/>
        </w:rPr>
      </w:pPr>
      <w:r w:rsidRPr="00D22F9B">
        <w:rPr>
          <w:rFonts w:cs="Arial"/>
          <w:szCs w:val="21"/>
        </w:rPr>
        <w:t>Table 9</w:t>
      </w:r>
      <w:r w:rsidR="00514A59" w:rsidRPr="00D22F9B">
        <w:rPr>
          <w:rFonts w:cs="Arial"/>
          <w:szCs w:val="21"/>
        </w:rPr>
        <w:t xml:space="preserve">: </w:t>
      </w:r>
      <w:r w:rsidR="001E7F2E" w:rsidRPr="00D22F9B">
        <w:rPr>
          <w:rFonts w:cs="Arial"/>
          <w:szCs w:val="21"/>
        </w:rPr>
        <w:t>Chi-Square Relationship</w:t>
      </w:r>
      <w:r w:rsidR="004F38B7" w:rsidRPr="00D22F9B">
        <w:rPr>
          <w:rFonts w:cs="Arial"/>
          <w:szCs w:val="21"/>
        </w:rPr>
        <w:t>s</w:t>
      </w:r>
      <w:r w:rsidR="001E7F2E" w:rsidRPr="00D22F9B">
        <w:rPr>
          <w:rFonts w:cs="Arial"/>
          <w:szCs w:val="21"/>
        </w:rPr>
        <w:t xml:space="preserve"> between </w:t>
      </w:r>
      <w:r w:rsidR="00514A59" w:rsidRPr="00D22F9B">
        <w:rPr>
          <w:rFonts w:cs="Arial"/>
          <w:szCs w:val="21"/>
        </w:rPr>
        <w:t>the Political Bias of Newspapers and Coding Questions for the Human Interest Frame</w:t>
      </w:r>
      <w:r w:rsidR="004F38B7" w:rsidRPr="00D22F9B">
        <w:rPr>
          <w:rFonts w:cs="Arial"/>
          <w:szCs w:val="21"/>
        </w:rPr>
        <w:t xml:space="preserve"> (2011-2016)</w:t>
      </w:r>
    </w:p>
    <w:tbl>
      <w:tblPr>
        <w:tblStyle w:val="TableGrid"/>
        <w:tblW w:w="8820" w:type="dxa"/>
        <w:tblLook w:val="04A0" w:firstRow="1" w:lastRow="0" w:firstColumn="1" w:lastColumn="0" w:noHBand="0" w:noVBand="1"/>
      </w:tblPr>
      <w:tblGrid>
        <w:gridCol w:w="4260"/>
        <w:gridCol w:w="2280"/>
        <w:gridCol w:w="2280"/>
      </w:tblGrid>
      <w:tr w:rsidR="0009632D" w:rsidRPr="00D22F9B" w14:paraId="54032F6D" w14:textId="77777777" w:rsidTr="007D13CE">
        <w:trPr>
          <w:trHeight w:val="300"/>
        </w:trPr>
        <w:tc>
          <w:tcPr>
            <w:tcW w:w="4260" w:type="dxa"/>
            <w:hideMark/>
          </w:tcPr>
          <w:p w14:paraId="4A8E9A55" w14:textId="77777777" w:rsidR="0009632D" w:rsidRPr="00D22F9B" w:rsidRDefault="0009632D" w:rsidP="00B74017">
            <w:pPr>
              <w:rPr>
                <w:rFonts w:eastAsia="Times New Roman" w:cs="Arial"/>
                <w:b/>
                <w:bCs/>
                <w:sz w:val="21"/>
                <w:szCs w:val="21"/>
              </w:rPr>
            </w:pPr>
            <w:r w:rsidRPr="00D22F9B">
              <w:rPr>
                <w:rFonts w:eastAsia="Times New Roman" w:cs="Arial"/>
                <w:b/>
                <w:bCs/>
                <w:sz w:val="21"/>
                <w:szCs w:val="21"/>
              </w:rPr>
              <w:t>HUMAN INTEREST QUESTIONS</w:t>
            </w:r>
          </w:p>
        </w:tc>
        <w:tc>
          <w:tcPr>
            <w:tcW w:w="2280" w:type="dxa"/>
            <w:noWrap/>
            <w:hideMark/>
          </w:tcPr>
          <w:p w14:paraId="5BC37995" w14:textId="77777777" w:rsidR="0009632D" w:rsidRPr="00D22F9B" w:rsidRDefault="0009632D" w:rsidP="00B74017">
            <w:pPr>
              <w:jc w:val="center"/>
              <w:rPr>
                <w:rFonts w:eastAsia="Times New Roman" w:cs="Arial"/>
                <w:sz w:val="21"/>
                <w:szCs w:val="21"/>
              </w:rPr>
            </w:pPr>
            <w:r w:rsidRPr="00D22F9B">
              <w:rPr>
                <w:rFonts w:eastAsia="Times New Roman" w:cs="Arial"/>
                <w:sz w:val="21"/>
                <w:szCs w:val="21"/>
              </w:rPr>
              <w:t>P value</w:t>
            </w:r>
          </w:p>
        </w:tc>
        <w:tc>
          <w:tcPr>
            <w:tcW w:w="2280" w:type="dxa"/>
          </w:tcPr>
          <w:p w14:paraId="751C26A3" w14:textId="77777777" w:rsidR="0009632D" w:rsidRPr="00D22F9B" w:rsidRDefault="0009632D" w:rsidP="00B74017">
            <w:pPr>
              <w:jc w:val="center"/>
              <w:rPr>
                <w:rFonts w:eastAsia="Times New Roman" w:cs="Arial"/>
                <w:b/>
                <w:bCs/>
                <w:sz w:val="21"/>
                <w:szCs w:val="21"/>
              </w:rPr>
            </w:pPr>
            <w:r w:rsidRPr="00D22F9B">
              <w:rPr>
                <w:rFonts w:eastAsia="Times New Roman" w:cs="Arial"/>
                <w:sz w:val="21"/>
                <w:szCs w:val="21"/>
              </w:rPr>
              <w:t>Chi Square</w:t>
            </w:r>
          </w:p>
        </w:tc>
      </w:tr>
      <w:tr w:rsidR="0009632D" w:rsidRPr="00D22F9B" w14:paraId="0D859338" w14:textId="77777777" w:rsidTr="007D13CE">
        <w:trPr>
          <w:trHeight w:val="600"/>
        </w:trPr>
        <w:tc>
          <w:tcPr>
            <w:tcW w:w="4260" w:type="dxa"/>
            <w:hideMark/>
          </w:tcPr>
          <w:p w14:paraId="193F5E50" w14:textId="77777777" w:rsidR="0009632D" w:rsidRPr="00D22F9B" w:rsidRDefault="0009632D" w:rsidP="00B74017">
            <w:pPr>
              <w:rPr>
                <w:rFonts w:eastAsia="Times New Roman" w:cs="Arial"/>
                <w:sz w:val="21"/>
                <w:szCs w:val="21"/>
              </w:rPr>
            </w:pPr>
            <w:r w:rsidRPr="00D22F9B">
              <w:rPr>
                <w:rFonts w:eastAsia="Times New Roman" w:cs="Arial"/>
                <w:sz w:val="21"/>
                <w:szCs w:val="21"/>
              </w:rPr>
              <w:t>Does the story provide a human example or 'human face' to the refugee crisis?</w:t>
            </w:r>
          </w:p>
        </w:tc>
        <w:tc>
          <w:tcPr>
            <w:tcW w:w="2280" w:type="dxa"/>
            <w:noWrap/>
            <w:hideMark/>
          </w:tcPr>
          <w:p w14:paraId="2F11E440" w14:textId="731D3D50" w:rsidR="0009632D" w:rsidRPr="00D22F9B" w:rsidRDefault="00751065" w:rsidP="00B74017">
            <w:pPr>
              <w:jc w:val="center"/>
              <w:rPr>
                <w:rFonts w:eastAsia="Times New Roman" w:cs="Arial"/>
                <w:sz w:val="21"/>
                <w:szCs w:val="21"/>
              </w:rPr>
            </w:pPr>
            <w:r w:rsidRPr="00D22F9B">
              <w:rPr>
                <w:rFonts w:eastAsia="Times New Roman" w:cs="Arial"/>
                <w:sz w:val="21"/>
                <w:szCs w:val="21"/>
              </w:rPr>
              <w:t>0.137</w:t>
            </w:r>
          </w:p>
        </w:tc>
        <w:tc>
          <w:tcPr>
            <w:tcW w:w="2280" w:type="dxa"/>
          </w:tcPr>
          <w:p w14:paraId="5C6E4623" w14:textId="43C60F30" w:rsidR="0009632D" w:rsidRPr="00D22F9B" w:rsidRDefault="00751065" w:rsidP="00B74017">
            <w:pPr>
              <w:jc w:val="center"/>
              <w:rPr>
                <w:rFonts w:eastAsia="Times New Roman" w:cs="Arial"/>
                <w:sz w:val="21"/>
                <w:szCs w:val="21"/>
              </w:rPr>
            </w:pPr>
            <w:r w:rsidRPr="00D22F9B">
              <w:rPr>
                <w:rFonts w:eastAsia="Times New Roman" w:cs="Arial"/>
                <w:sz w:val="21"/>
                <w:szCs w:val="21"/>
              </w:rPr>
              <w:t>3.969</w:t>
            </w:r>
          </w:p>
        </w:tc>
      </w:tr>
      <w:tr w:rsidR="0009632D" w:rsidRPr="00D22F9B" w14:paraId="2C687810" w14:textId="77777777" w:rsidTr="007D13CE">
        <w:trPr>
          <w:trHeight w:val="1500"/>
        </w:trPr>
        <w:tc>
          <w:tcPr>
            <w:tcW w:w="4260" w:type="dxa"/>
            <w:hideMark/>
          </w:tcPr>
          <w:p w14:paraId="586D9167" w14:textId="77777777" w:rsidR="0009632D" w:rsidRPr="00D22F9B" w:rsidRDefault="0009632D" w:rsidP="00B74017">
            <w:pPr>
              <w:rPr>
                <w:rFonts w:eastAsia="Times New Roman" w:cs="Arial"/>
                <w:sz w:val="21"/>
                <w:szCs w:val="21"/>
              </w:rPr>
            </w:pPr>
            <w:r w:rsidRPr="00D22F9B">
              <w:rPr>
                <w:rFonts w:eastAsia="Times New Roman" w:cs="Arial"/>
                <w:sz w:val="21"/>
                <w:szCs w:val="21"/>
              </w:rPr>
              <w:t>Does the story employ adjectives or personal vignettes that generate feelings of outrage, empathy-caring, sympathy, or compassion toward external/other refugees?</w:t>
            </w:r>
          </w:p>
        </w:tc>
        <w:tc>
          <w:tcPr>
            <w:tcW w:w="2280" w:type="dxa"/>
            <w:noWrap/>
            <w:hideMark/>
          </w:tcPr>
          <w:p w14:paraId="7E6FEFE2" w14:textId="0AB045D1" w:rsidR="0009632D" w:rsidRPr="00D22F9B" w:rsidRDefault="00751065" w:rsidP="00B74017">
            <w:pPr>
              <w:jc w:val="center"/>
              <w:rPr>
                <w:rFonts w:eastAsia="Times New Roman" w:cs="Arial"/>
                <w:sz w:val="21"/>
                <w:szCs w:val="21"/>
              </w:rPr>
            </w:pPr>
            <w:r w:rsidRPr="00D22F9B">
              <w:rPr>
                <w:rFonts w:eastAsia="Times New Roman" w:cs="Arial"/>
                <w:sz w:val="21"/>
                <w:szCs w:val="21"/>
              </w:rPr>
              <w:t>0.034</w:t>
            </w:r>
            <w:r w:rsidR="00F0414F" w:rsidRPr="00D22F9B">
              <w:rPr>
                <w:rFonts w:eastAsia="Times New Roman" w:cs="Arial"/>
                <w:sz w:val="21"/>
                <w:szCs w:val="21"/>
              </w:rPr>
              <w:t>*</w:t>
            </w:r>
          </w:p>
        </w:tc>
        <w:tc>
          <w:tcPr>
            <w:tcW w:w="2280" w:type="dxa"/>
          </w:tcPr>
          <w:p w14:paraId="2752BEA5" w14:textId="2773065E" w:rsidR="0009632D" w:rsidRPr="00D22F9B" w:rsidRDefault="00751065" w:rsidP="00B74017">
            <w:pPr>
              <w:jc w:val="center"/>
              <w:rPr>
                <w:rFonts w:eastAsia="Times New Roman" w:cs="Arial"/>
                <w:sz w:val="21"/>
                <w:szCs w:val="21"/>
              </w:rPr>
            </w:pPr>
            <w:r w:rsidRPr="00D22F9B">
              <w:rPr>
                <w:rFonts w:eastAsia="Times New Roman" w:cs="Arial"/>
                <w:sz w:val="21"/>
                <w:szCs w:val="21"/>
              </w:rPr>
              <w:t>4.481</w:t>
            </w:r>
          </w:p>
        </w:tc>
      </w:tr>
      <w:tr w:rsidR="0009632D" w:rsidRPr="00D22F9B" w14:paraId="2DDEBEEF" w14:textId="77777777" w:rsidTr="007D13CE">
        <w:trPr>
          <w:trHeight w:val="1500"/>
        </w:trPr>
        <w:tc>
          <w:tcPr>
            <w:tcW w:w="4260" w:type="dxa"/>
            <w:hideMark/>
          </w:tcPr>
          <w:p w14:paraId="3ED2D986" w14:textId="77777777" w:rsidR="0009632D" w:rsidRPr="00D22F9B" w:rsidRDefault="0009632D" w:rsidP="00B74017">
            <w:pPr>
              <w:rPr>
                <w:rFonts w:eastAsia="Times New Roman" w:cs="Arial"/>
                <w:sz w:val="21"/>
                <w:szCs w:val="21"/>
              </w:rPr>
            </w:pPr>
            <w:r w:rsidRPr="00D22F9B">
              <w:rPr>
                <w:rFonts w:eastAsia="Times New Roman" w:cs="Arial"/>
                <w:sz w:val="21"/>
                <w:szCs w:val="21"/>
              </w:rPr>
              <w:t>Does the story employ adjectives or personal vignettes that generate feelings of outrage, empathy-caring, sympathy, or compassion toward ethose in the internal/home country?</w:t>
            </w:r>
          </w:p>
        </w:tc>
        <w:tc>
          <w:tcPr>
            <w:tcW w:w="2280" w:type="dxa"/>
            <w:noWrap/>
            <w:hideMark/>
          </w:tcPr>
          <w:p w14:paraId="39EFD01B" w14:textId="02C81AC5" w:rsidR="0009632D" w:rsidRPr="00D22F9B" w:rsidRDefault="00751065" w:rsidP="00B74017">
            <w:pPr>
              <w:jc w:val="center"/>
              <w:rPr>
                <w:rFonts w:eastAsia="Times New Roman" w:cs="Arial"/>
                <w:sz w:val="21"/>
                <w:szCs w:val="21"/>
              </w:rPr>
            </w:pPr>
            <w:r w:rsidRPr="00D22F9B">
              <w:rPr>
                <w:rFonts w:eastAsia="Times New Roman" w:cs="Arial"/>
                <w:sz w:val="21"/>
                <w:szCs w:val="21"/>
              </w:rPr>
              <w:t>0.223</w:t>
            </w:r>
          </w:p>
        </w:tc>
        <w:tc>
          <w:tcPr>
            <w:tcW w:w="2280" w:type="dxa"/>
          </w:tcPr>
          <w:p w14:paraId="400F8143" w14:textId="51B7AA24" w:rsidR="0009632D" w:rsidRPr="00D22F9B" w:rsidRDefault="00751065" w:rsidP="00B74017">
            <w:pPr>
              <w:jc w:val="center"/>
              <w:rPr>
                <w:rFonts w:eastAsia="Times New Roman" w:cs="Arial"/>
                <w:sz w:val="21"/>
                <w:szCs w:val="21"/>
              </w:rPr>
            </w:pPr>
            <w:r w:rsidRPr="00D22F9B">
              <w:rPr>
                <w:rFonts w:eastAsia="Times New Roman" w:cs="Arial"/>
                <w:sz w:val="21"/>
                <w:szCs w:val="21"/>
              </w:rPr>
              <w:t>1.487</w:t>
            </w:r>
          </w:p>
        </w:tc>
      </w:tr>
      <w:tr w:rsidR="0009632D" w:rsidRPr="00D22F9B" w14:paraId="78D04A2E" w14:textId="77777777" w:rsidTr="007D13CE">
        <w:trPr>
          <w:trHeight w:val="600"/>
        </w:trPr>
        <w:tc>
          <w:tcPr>
            <w:tcW w:w="4260" w:type="dxa"/>
            <w:hideMark/>
          </w:tcPr>
          <w:p w14:paraId="554F9743" w14:textId="77777777" w:rsidR="0009632D" w:rsidRPr="00D22F9B" w:rsidRDefault="0009632D" w:rsidP="00B74017">
            <w:pPr>
              <w:rPr>
                <w:rFonts w:eastAsia="Times New Roman" w:cs="Arial"/>
                <w:sz w:val="21"/>
                <w:szCs w:val="21"/>
              </w:rPr>
            </w:pPr>
            <w:r w:rsidRPr="00D22F9B">
              <w:rPr>
                <w:rFonts w:eastAsia="Times New Roman" w:cs="Arial"/>
                <w:sz w:val="21"/>
                <w:szCs w:val="21"/>
              </w:rPr>
              <w:t>Does the story emphasize how refugees are affected by the refugee crisis?</w:t>
            </w:r>
          </w:p>
        </w:tc>
        <w:tc>
          <w:tcPr>
            <w:tcW w:w="2280" w:type="dxa"/>
            <w:noWrap/>
            <w:hideMark/>
          </w:tcPr>
          <w:p w14:paraId="696AC745" w14:textId="0E07183A" w:rsidR="0009632D" w:rsidRPr="00D22F9B" w:rsidRDefault="00751065" w:rsidP="00B74017">
            <w:pPr>
              <w:jc w:val="center"/>
              <w:rPr>
                <w:rFonts w:eastAsia="Times New Roman" w:cs="Arial"/>
                <w:sz w:val="21"/>
                <w:szCs w:val="21"/>
              </w:rPr>
            </w:pPr>
            <w:r w:rsidRPr="00D22F9B">
              <w:rPr>
                <w:rFonts w:eastAsia="Times New Roman" w:cs="Arial"/>
                <w:sz w:val="21"/>
                <w:szCs w:val="21"/>
              </w:rPr>
              <w:t>0.600</w:t>
            </w:r>
          </w:p>
        </w:tc>
        <w:tc>
          <w:tcPr>
            <w:tcW w:w="2280" w:type="dxa"/>
          </w:tcPr>
          <w:p w14:paraId="406B8B6A" w14:textId="7AB1F8FB" w:rsidR="0009632D" w:rsidRPr="00D22F9B" w:rsidRDefault="00751065" w:rsidP="00B74017">
            <w:pPr>
              <w:jc w:val="center"/>
              <w:rPr>
                <w:rFonts w:eastAsia="Times New Roman" w:cs="Arial"/>
                <w:sz w:val="21"/>
                <w:szCs w:val="21"/>
              </w:rPr>
            </w:pPr>
            <w:r w:rsidRPr="00D22F9B">
              <w:rPr>
                <w:rFonts w:eastAsia="Times New Roman" w:cs="Arial"/>
                <w:sz w:val="21"/>
                <w:szCs w:val="21"/>
              </w:rPr>
              <w:t>0.275</w:t>
            </w:r>
          </w:p>
        </w:tc>
      </w:tr>
      <w:tr w:rsidR="0009632D" w:rsidRPr="00D22F9B" w14:paraId="1A3C246C" w14:textId="77777777" w:rsidTr="007D13CE">
        <w:trPr>
          <w:trHeight w:val="600"/>
        </w:trPr>
        <w:tc>
          <w:tcPr>
            <w:tcW w:w="4260" w:type="dxa"/>
            <w:hideMark/>
          </w:tcPr>
          <w:p w14:paraId="69BABD65" w14:textId="77777777" w:rsidR="0009632D" w:rsidRPr="00D22F9B" w:rsidRDefault="0009632D" w:rsidP="00B74017">
            <w:pPr>
              <w:rPr>
                <w:rFonts w:eastAsia="Times New Roman" w:cs="Arial"/>
                <w:sz w:val="21"/>
                <w:szCs w:val="21"/>
              </w:rPr>
            </w:pPr>
            <w:r w:rsidRPr="00D22F9B">
              <w:rPr>
                <w:rFonts w:eastAsia="Times New Roman" w:cs="Arial"/>
                <w:sz w:val="21"/>
                <w:szCs w:val="21"/>
              </w:rPr>
              <w:t>If so, is the emphasis on refugees positive, or negative, or neither?</w:t>
            </w:r>
          </w:p>
        </w:tc>
        <w:tc>
          <w:tcPr>
            <w:tcW w:w="2280" w:type="dxa"/>
            <w:noWrap/>
            <w:hideMark/>
          </w:tcPr>
          <w:p w14:paraId="3C00C11B" w14:textId="4183AA01" w:rsidR="0009632D" w:rsidRPr="00D22F9B" w:rsidRDefault="00751065" w:rsidP="00B74017">
            <w:pPr>
              <w:jc w:val="center"/>
              <w:rPr>
                <w:rFonts w:eastAsia="Times New Roman" w:cs="Arial"/>
                <w:sz w:val="21"/>
                <w:szCs w:val="21"/>
              </w:rPr>
            </w:pPr>
            <w:r w:rsidRPr="00D22F9B">
              <w:rPr>
                <w:rFonts w:eastAsia="Times New Roman" w:cs="Arial"/>
                <w:sz w:val="21"/>
                <w:szCs w:val="21"/>
              </w:rPr>
              <w:t>0.001</w:t>
            </w:r>
            <w:r w:rsidR="00F0414F" w:rsidRPr="00D22F9B">
              <w:rPr>
                <w:rFonts w:eastAsia="Times New Roman" w:cs="Arial"/>
                <w:sz w:val="21"/>
                <w:szCs w:val="21"/>
              </w:rPr>
              <w:t>*</w:t>
            </w:r>
          </w:p>
        </w:tc>
        <w:tc>
          <w:tcPr>
            <w:tcW w:w="2280" w:type="dxa"/>
          </w:tcPr>
          <w:p w14:paraId="03FCF47D" w14:textId="731DCB91" w:rsidR="0009632D" w:rsidRPr="00D22F9B" w:rsidRDefault="00751065" w:rsidP="00B74017">
            <w:pPr>
              <w:jc w:val="center"/>
              <w:rPr>
                <w:rFonts w:eastAsia="Times New Roman" w:cs="Arial"/>
                <w:sz w:val="21"/>
                <w:szCs w:val="21"/>
              </w:rPr>
            </w:pPr>
            <w:r w:rsidRPr="00D22F9B">
              <w:rPr>
                <w:rFonts w:eastAsia="Times New Roman" w:cs="Arial"/>
                <w:sz w:val="21"/>
                <w:szCs w:val="21"/>
              </w:rPr>
              <w:t>15.614</w:t>
            </w:r>
          </w:p>
        </w:tc>
      </w:tr>
      <w:tr w:rsidR="0009632D" w:rsidRPr="00D22F9B" w14:paraId="5BDDEB5E" w14:textId="77777777" w:rsidTr="007D13CE">
        <w:trPr>
          <w:trHeight w:val="900"/>
        </w:trPr>
        <w:tc>
          <w:tcPr>
            <w:tcW w:w="4260" w:type="dxa"/>
            <w:hideMark/>
          </w:tcPr>
          <w:p w14:paraId="104E01E1" w14:textId="77777777" w:rsidR="0009632D" w:rsidRPr="00D22F9B" w:rsidRDefault="0009632D" w:rsidP="00B74017">
            <w:pPr>
              <w:rPr>
                <w:rFonts w:eastAsia="Times New Roman" w:cs="Arial"/>
                <w:sz w:val="21"/>
                <w:szCs w:val="21"/>
              </w:rPr>
            </w:pPr>
            <w:r w:rsidRPr="00D22F9B">
              <w:rPr>
                <w:rFonts w:eastAsia="Times New Roman" w:cs="Arial"/>
                <w:sz w:val="21"/>
                <w:szCs w:val="21"/>
              </w:rPr>
              <w:t>Does the story emphasize how individuals and groups in internal/home regions are affected by the refugee crisis?</w:t>
            </w:r>
          </w:p>
        </w:tc>
        <w:tc>
          <w:tcPr>
            <w:tcW w:w="2280" w:type="dxa"/>
            <w:noWrap/>
            <w:hideMark/>
          </w:tcPr>
          <w:p w14:paraId="1BAAC286" w14:textId="214F71DA" w:rsidR="0009632D" w:rsidRPr="00D22F9B" w:rsidRDefault="00751065" w:rsidP="00B74017">
            <w:pPr>
              <w:jc w:val="center"/>
              <w:rPr>
                <w:rFonts w:eastAsia="Times New Roman" w:cs="Arial"/>
                <w:sz w:val="21"/>
                <w:szCs w:val="21"/>
              </w:rPr>
            </w:pPr>
            <w:r w:rsidRPr="00D22F9B">
              <w:rPr>
                <w:rFonts w:eastAsia="Times New Roman" w:cs="Arial"/>
                <w:sz w:val="21"/>
                <w:szCs w:val="21"/>
              </w:rPr>
              <w:t>0.003</w:t>
            </w:r>
            <w:r w:rsidR="00F0414F" w:rsidRPr="00D22F9B">
              <w:rPr>
                <w:rFonts w:eastAsia="Times New Roman" w:cs="Arial"/>
                <w:sz w:val="21"/>
                <w:szCs w:val="21"/>
              </w:rPr>
              <w:t>*</w:t>
            </w:r>
          </w:p>
        </w:tc>
        <w:tc>
          <w:tcPr>
            <w:tcW w:w="2280" w:type="dxa"/>
          </w:tcPr>
          <w:p w14:paraId="00F5417C" w14:textId="32BBE36A" w:rsidR="0009632D" w:rsidRPr="00D22F9B" w:rsidRDefault="00751065" w:rsidP="00B74017">
            <w:pPr>
              <w:jc w:val="center"/>
              <w:rPr>
                <w:rFonts w:eastAsia="Times New Roman" w:cs="Arial"/>
                <w:sz w:val="21"/>
                <w:szCs w:val="21"/>
              </w:rPr>
            </w:pPr>
            <w:r w:rsidRPr="00D22F9B">
              <w:rPr>
                <w:rFonts w:eastAsia="Times New Roman" w:cs="Arial"/>
                <w:sz w:val="21"/>
                <w:szCs w:val="21"/>
              </w:rPr>
              <w:t>8.979</w:t>
            </w:r>
          </w:p>
        </w:tc>
      </w:tr>
      <w:tr w:rsidR="0009632D" w:rsidRPr="00D22F9B" w14:paraId="58AC8326" w14:textId="77777777" w:rsidTr="007D13CE">
        <w:trPr>
          <w:trHeight w:val="900"/>
        </w:trPr>
        <w:tc>
          <w:tcPr>
            <w:tcW w:w="4260" w:type="dxa"/>
            <w:hideMark/>
          </w:tcPr>
          <w:p w14:paraId="6B9B4D43" w14:textId="77777777" w:rsidR="0009632D" w:rsidRPr="00D22F9B" w:rsidRDefault="0009632D" w:rsidP="00B74017">
            <w:pPr>
              <w:rPr>
                <w:rFonts w:eastAsia="Times New Roman" w:cs="Arial"/>
                <w:sz w:val="21"/>
                <w:szCs w:val="21"/>
              </w:rPr>
            </w:pPr>
            <w:r w:rsidRPr="00D22F9B">
              <w:rPr>
                <w:rFonts w:eastAsia="Times New Roman" w:cs="Arial"/>
                <w:sz w:val="21"/>
                <w:szCs w:val="21"/>
              </w:rPr>
              <w:t>If so, is the emphasis on these individuals and groups positive, or negative, or neither?</w:t>
            </w:r>
          </w:p>
        </w:tc>
        <w:tc>
          <w:tcPr>
            <w:tcW w:w="2280" w:type="dxa"/>
            <w:noWrap/>
            <w:hideMark/>
          </w:tcPr>
          <w:p w14:paraId="3FF00005" w14:textId="5567DFE0" w:rsidR="0009632D" w:rsidRPr="00D22F9B" w:rsidRDefault="00751065" w:rsidP="00B74017">
            <w:pPr>
              <w:jc w:val="center"/>
              <w:rPr>
                <w:rFonts w:eastAsia="Times New Roman" w:cs="Arial"/>
                <w:sz w:val="21"/>
                <w:szCs w:val="21"/>
              </w:rPr>
            </w:pPr>
            <w:r w:rsidRPr="00D22F9B">
              <w:rPr>
                <w:rFonts w:eastAsia="Times New Roman" w:cs="Arial"/>
                <w:sz w:val="21"/>
                <w:szCs w:val="21"/>
              </w:rPr>
              <w:t>0.016</w:t>
            </w:r>
            <w:r w:rsidR="00F0414F" w:rsidRPr="00D22F9B">
              <w:rPr>
                <w:rFonts w:eastAsia="Times New Roman" w:cs="Arial"/>
                <w:sz w:val="21"/>
                <w:szCs w:val="21"/>
              </w:rPr>
              <w:t>*</w:t>
            </w:r>
          </w:p>
        </w:tc>
        <w:tc>
          <w:tcPr>
            <w:tcW w:w="2280" w:type="dxa"/>
          </w:tcPr>
          <w:p w14:paraId="753DA33E" w14:textId="5B1FAA78" w:rsidR="0009632D" w:rsidRPr="00D22F9B" w:rsidRDefault="00751065" w:rsidP="00B74017">
            <w:pPr>
              <w:jc w:val="center"/>
              <w:rPr>
                <w:rFonts w:eastAsia="Times New Roman" w:cs="Arial"/>
                <w:sz w:val="21"/>
                <w:szCs w:val="21"/>
              </w:rPr>
            </w:pPr>
            <w:r w:rsidRPr="00D22F9B">
              <w:rPr>
                <w:rFonts w:eastAsia="Times New Roman" w:cs="Arial"/>
                <w:sz w:val="21"/>
                <w:szCs w:val="21"/>
              </w:rPr>
              <w:t>10.382</w:t>
            </w:r>
          </w:p>
        </w:tc>
      </w:tr>
      <w:tr w:rsidR="0009632D" w:rsidRPr="00D22F9B" w14:paraId="762A69C7" w14:textId="77777777" w:rsidTr="007D13CE">
        <w:trPr>
          <w:trHeight w:val="600"/>
        </w:trPr>
        <w:tc>
          <w:tcPr>
            <w:tcW w:w="4260" w:type="dxa"/>
            <w:hideMark/>
          </w:tcPr>
          <w:p w14:paraId="6D302BEF" w14:textId="77777777" w:rsidR="0009632D" w:rsidRPr="00D22F9B" w:rsidRDefault="0009632D" w:rsidP="00B74017">
            <w:pPr>
              <w:rPr>
                <w:rFonts w:eastAsia="Times New Roman" w:cs="Arial"/>
                <w:sz w:val="21"/>
                <w:szCs w:val="21"/>
              </w:rPr>
            </w:pPr>
            <w:r w:rsidRPr="00D22F9B">
              <w:rPr>
                <w:rFonts w:eastAsia="Times New Roman" w:cs="Arial"/>
                <w:sz w:val="21"/>
                <w:szCs w:val="21"/>
              </w:rPr>
              <w:lastRenderedPageBreak/>
              <w:t>Does the story go into the private or personal lives of the actors?</w:t>
            </w:r>
          </w:p>
        </w:tc>
        <w:tc>
          <w:tcPr>
            <w:tcW w:w="2280" w:type="dxa"/>
            <w:noWrap/>
            <w:hideMark/>
          </w:tcPr>
          <w:p w14:paraId="6C125593" w14:textId="4C3BF1E6" w:rsidR="0009632D" w:rsidRPr="00D22F9B" w:rsidRDefault="00751065" w:rsidP="00B74017">
            <w:pPr>
              <w:jc w:val="center"/>
              <w:rPr>
                <w:rFonts w:eastAsia="Times New Roman" w:cs="Arial"/>
                <w:sz w:val="21"/>
                <w:szCs w:val="21"/>
              </w:rPr>
            </w:pPr>
            <w:r w:rsidRPr="00D22F9B">
              <w:rPr>
                <w:rFonts w:eastAsia="Times New Roman" w:cs="Arial"/>
                <w:sz w:val="21"/>
                <w:szCs w:val="21"/>
              </w:rPr>
              <w:t>0.090</w:t>
            </w:r>
          </w:p>
        </w:tc>
        <w:tc>
          <w:tcPr>
            <w:tcW w:w="2280" w:type="dxa"/>
          </w:tcPr>
          <w:p w14:paraId="1669DC05" w14:textId="71C0201B" w:rsidR="0009632D" w:rsidRPr="00D22F9B" w:rsidRDefault="00751065" w:rsidP="00B74017">
            <w:pPr>
              <w:jc w:val="center"/>
              <w:rPr>
                <w:rFonts w:eastAsia="Times New Roman" w:cs="Arial"/>
                <w:sz w:val="21"/>
                <w:szCs w:val="21"/>
              </w:rPr>
            </w:pPr>
            <w:r w:rsidRPr="00D22F9B">
              <w:rPr>
                <w:rFonts w:eastAsia="Times New Roman" w:cs="Arial"/>
                <w:sz w:val="21"/>
                <w:szCs w:val="21"/>
              </w:rPr>
              <w:t>2.878</w:t>
            </w:r>
          </w:p>
        </w:tc>
      </w:tr>
      <w:tr w:rsidR="0009632D" w:rsidRPr="00D22F9B" w14:paraId="38A5E35F" w14:textId="77777777" w:rsidTr="007D13CE">
        <w:trPr>
          <w:trHeight w:val="900"/>
        </w:trPr>
        <w:tc>
          <w:tcPr>
            <w:tcW w:w="4260" w:type="dxa"/>
            <w:hideMark/>
          </w:tcPr>
          <w:p w14:paraId="5428FFD0" w14:textId="77777777" w:rsidR="0009632D" w:rsidRPr="00D22F9B" w:rsidRDefault="0009632D" w:rsidP="00B74017">
            <w:pPr>
              <w:rPr>
                <w:rFonts w:eastAsia="Times New Roman" w:cs="Arial"/>
                <w:sz w:val="21"/>
                <w:szCs w:val="21"/>
              </w:rPr>
            </w:pPr>
            <w:r w:rsidRPr="00D22F9B">
              <w:rPr>
                <w:rFonts w:eastAsia="Times New Roman" w:cs="Arial"/>
                <w:sz w:val="21"/>
                <w:szCs w:val="21"/>
              </w:rPr>
              <w:t>If so, is the emphasis on these individuals and groups positive, or negative, or neither?</w:t>
            </w:r>
          </w:p>
        </w:tc>
        <w:tc>
          <w:tcPr>
            <w:tcW w:w="2280" w:type="dxa"/>
            <w:noWrap/>
            <w:hideMark/>
          </w:tcPr>
          <w:p w14:paraId="43EAA69A" w14:textId="00125A52" w:rsidR="0009632D" w:rsidRPr="00D22F9B" w:rsidRDefault="00751065" w:rsidP="00B74017">
            <w:pPr>
              <w:jc w:val="center"/>
              <w:rPr>
                <w:rFonts w:eastAsia="Times New Roman" w:cs="Arial"/>
                <w:sz w:val="21"/>
                <w:szCs w:val="21"/>
              </w:rPr>
            </w:pPr>
            <w:r w:rsidRPr="00D22F9B">
              <w:rPr>
                <w:rFonts w:eastAsia="Times New Roman" w:cs="Arial"/>
                <w:sz w:val="21"/>
                <w:szCs w:val="21"/>
              </w:rPr>
              <w:t>0.015</w:t>
            </w:r>
            <w:r w:rsidR="00F0414F" w:rsidRPr="00D22F9B">
              <w:rPr>
                <w:rFonts w:eastAsia="Times New Roman" w:cs="Arial"/>
                <w:sz w:val="21"/>
                <w:szCs w:val="21"/>
              </w:rPr>
              <w:t>*</w:t>
            </w:r>
          </w:p>
        </w:tc>
        <w:tc>
          <w:tcPr>
            <w:tcW w:w="2280" w:type="dxa"/>
          </w:tcPr>
          <w:p w14:paraId="1C064C32" w14:textId="59176665" w:rsidR="0009632D" w:rsidRPr="00D22F9B" w:rsidRDefault="00751065" w:rsidP="00B74017">
            <w:pPr>
              <w:jc w:val="center"/>
              <w:rPr>
                <w:rFonts w:eastAsia="Times New Roman" w:cs="Arial"/>
                <w:sz w:val="21"/>
                <w:szCs w:val="21"/>
              </w:rPr>
            </w:pPr>
            <w:r w:rsidRPr="00D22F9B">
              <w:rPr>
                <w:rFonts w:eastAsia="Times New Roman" w:cs="Arial"/>
                <w:sz w:val="21"/>
                <w:szCs w:val="21"/>
              </w:rPr>
              <w:t>10.4.7</w:t>
            </w:r>
          </w:p>
        </w:tc>
      </w:tr>
    </w:tbl>
    <w:p w14:paraId="77393328" w14:textId="77777777" w:rsidR="007E0E4A" w:rsidRPr="00D22F9B" w:rsidRDefault="007E0E4A" w:rsidP="00B74017">
      <w:pPr>
        <w:pStyle w:val="HarvardText"/>
        <w:spacing w:line="240" w:lineRule="auto"/>
        <w:ind w:firstLine="0"/>
        <w:rPr>
          <w:rFonts w:cs="Arial"/>
          <w:szCs w:val="21"/>
        </w:rPr>
      </w:pPr>
      <w:r w:rsidRPr="00D22F9B">
        <w:rPr>
          <w:rFonts w:cs="Arial"/>
          <w:szCs w:val="21"/>
        </w:rPr>
        <w:t>* = p</w:t>
      </w:r>
      <w:r w:rsidRPr="00D22F9B">
        <w:rPr>
          <w:rFonts w:cs="Arial"/>
          <w:szCs w:val="21"/>
          <w:u w:val="single"/>
        </w:rPr>
        <w:t>&lt;</w:t>
      </w:r>
      <w:r w:rsidRPr="00D22F9B">
        <w:rPr>
          <w:rFonts w:cs="Arial"/>
          <w:szCs w:val="21"/>
        </w:rPr>
        <w:t>.05</w:t>
      </w:r>
    </w:p>
    <w:p w14:paraId="14B3A01E" w14:textId="77777777" w:rsidR="00514A59" w:rsidRPr="00D22F9B" w:rsidRDefault="00514A59" w:rsidP="00B74017">
      <w:pPr>
        <w:pStyle w:val="HarvardText"/>
        <w:spacing w:line="240" w:lineRule="auto"/>
        <w:ind w:firstLine="0"/>
        <w:rPr>
          <w:rFonts w:cs="Arial"/>
          <w:szCs w:val="21"/>
        </w:rPr>
      </w:pPr>
    </w:p>
    <w:p w14:paraId="4C8889CC" w14:textId="050AD0B8" w:rsidR="00386999" w:rsidRPr="00D22F9B" w:rsidRDefault="002620CF" w:rsidP="00B74017">
      <w:pPr>
        <w:pStyle w:val="HarvardText"/>
        <w:spacing w:line="240" w:lineRule="auto"/>
        <w:rPr>
          <w:rFonts w:cs="Arial"/>
          <w:szCs w:val="21"/>
        </w:rPr>
      </w:pPr>
      <w:r w:rsidRPr="00D22F9B">
        <w:rPr>
          <w:rFonts w:cs="Arial"/>
          <w:szCs w:val="21"/>
        </w:rPr>
        <w:t>In general, the strong majority of newspapers did not represent any disagreement between parties, individuals, groups or countries when it came to the refugee crisis (</w:t>
      </w:r>
      <w:r w:rsidR="001E7F2E" w:rsidRPr="00D22F9B">
        <w:rPr>
          <w:szCs w:val="21"/>
        </w:rPr>
        <w:sym w:font="Symbol" w:char="F063"/>
      </w:r>
      <w:r w:rsidRPr="00D22F9B">
        <w:rPr>
          <w:rFonts w:cs="Arial"/>
          <w:szCs w:val="21"/>
          <w:vertAlign w:val="superscript"/>
        </w:rPr>
        <w:t>2</w:t>
      </w:r>
      <w:r w:rsidRPr="00D22F9B">
        <w:rPr>
          <w:rFonts w:cs="Arial"/>
          <w:szCs w:val="21"/>
        </w:rPr>
        <w:t>(1)=</w:t>
      </w:r>
      <w:r w:rsidR="00CF6B40" w:rsidRPr="00D22F9B">
        <w:rPr>
          <w:rFonts w:cs="Arial"/>
          <w:szCs w:val="21"/>
        </w:rPr>
        <w:t>0.383</w:t>
      </w:r>
      <w:r w:rsidRPr="00D22F9B">
        <w:rPr>
          <w:rFonts w:cs="Arial"/>
          <w:szCs w:val="21"/>
        </w:rPr>
        <w:t xml:space="preserve"> p=</w:t>
      </w:r>
      <w:r w:rsidR="00CF6B40" w:rsidRPr="00D22F9B">
        <w:rPr>
          <w:rFonts w:cs="Arial"/>
          <w:szCs w:val="21"/>
        </w:rPr>
        <w:t>0.536</w:t>
      </w:r>
      <w:r w:rsidRPr="00D22F9B">
        <w:rPr>
          <w:rFonts w:cs="Arial"/>
          <w:szCs w:val="21"/>
        </w:rPr>
        <w:t>). Nor was one party, individual, group</w:t>
      </w:r>
      <w:r w:rsidR="004F38B7" w:rsidRPr="00D22F9B">
        <w:rPr>
          <w:rFonts w:cs="Arial"/>
          <w:szCs w:val="21"/>
        </w:rPr>
        <w:t>,</w:t>
      </w:r>
      <w:r w:rsidRPr="00D22F9B">
        <w:rPr>
          <w:rFonts w:cs="Arial"/>
          <w:szCs w:val="21"/>
        </w:rPr>
        <w:t xml:space="preserve"> or country shown to reproach another in either liberal or conservative newspapers (</w:t>
      </w:r>
      <w:r w:rsidR="001E7F2E" w:rsidRPr="00D22F9B">
        <w:rPr>
          <w:szCs w:val="21"/>
        </w:rPr>
        <w:sym w:font="Symbol" w:char="F063"/>
      </w:r>
      <w:r w:rsidRPr="00D22F9B">
        <w:rPr>
          <w:rFonts w:cs="Arial"/>
          <w:szCs w:val="21"/>
          <w:vertAlign w:val="superscript"/>
        </w:rPr>
        <w:t>2</w:t>
      </w:r>
      <w:r w:rsidRPr="00D22F9B">
        <w:rPr>
          <w:rFonts w:cs="Arial"/>
          <w:szCs w:val="21"/>
        </w:rPr>
        <w:t>(1)=</w:t>
      </w:r>
      <w:r w:rsidR="00CF6B40" w:rsidRPr="00D22F9B">
        <w:rPr>
          <w:rFonts w:cs="Arial"/>
          <w:szCs w:val="21"/>
        </w:rPr>
        <w:t>0.991</w:t>
      </w:r>
      <w:r w:rsidRPr="00D22F9B">
        <w:rPr>
          <w:rFonts w:cs="Arial"/>
          <w:szCs w:val="21"/>
        </w:rPr>
        <w:t>, p=.</w:t>
      </w:r>
      <w:r w:rsidR="00CF6B40" w:rsidRPr="00D22F9B">
        <w:rPr>
          <w:rFonts w:cs="Arial"/>
          <w:szCs w:val="21"/>
        </w:rPr>
        <w:t>0.320</w:t>
      </w:r>
      <w:r w:rsidRPr="00D22F9B">
        <w:rPr>
          <w:rFonts w:cs="Arial"/>
          <w:szCs w:val="21"/>
        </w:rPr>
        <w:t>).</w:t>
      </w:r>
      <w:r w:rsidR="00805886" w:rsidRPr="00D22F9B">
        <w:rPr>
          <w:rFonts w:cs="Arial"/>
          <w:szCs w:val="21"/>
        </w:rPr>
        <w:t xml:space="preserve"> However, there was a significant relationship </w:t>
      </w:r>
      <w:r w:rsidR="005D5A09" w:rsidRPr="00D22F9B">
        <w:rPr>
          <w:rFonts w:cs="Arial"/>
          <w:szCs w:val="21"/>
        </w:rPr>
        <w:t>(Table 10</w:t>
      </w:r>
      <w:r w:rsidR="006E72D7" w:rsidRPr="00D22F9B">
        <w:rPr>
          <w:rFonts w:cs="Arial"/>
          <w:szCs w:val="21"/>
        </w:rPr>
        <w:t xml:space="preserve">) </w:t>
      </w:r>
      <w:r w:rsidR="00805886" w:rsidRPr="00D22F9B">
        <w:rPr>
          <w:rFonts w:cs="Arial"/>
          <w:szCs w:val="21"/>
        </w:rPr>
        <w:t>between the political ideology of a newspaper and reference to two sides or more than two sides to the refugee crisis (</w:t>
      </w:r>
      <w:r w:rsidR="001E7F2E" w:rsidRPr="00D22F9B">
        <w:rPr>
          <w:szCs w:val="21"/>
        </w:rPr>
        <w:sym w:font="Symbol" w:char="F063"/>
      </w:r>
      <w:r w:rsidR="00805886" w:rsidRPr="00D22F9B">
        <w:rPr>
          <w:rFonts w:cs="Arial"/>
          <w:szCs w:val="21"/>
          <w:vertAlign w:val="superscript"/>
        </w:rPr>
        <w:t>2</w:t>
      </w:r>
      <w:r w:rsidR="00805886" w:rsidRPr="00D22F9B">
        <w:rPr>
          <w:rFonts w:cs="Arial"/>
          <w:szCs w:val="21"/>
        </w:rPr>
        <w:t>(1)=</w:t>
      </w:r>
      <w:r w:rsidR="00CF6B40" w:rsidRPr="00D22F9B">
        <w:rPr>
          <w:rFonts w:cs="Arial"/>
          <w:szCs w:val="21"/>
        </w:rPr>
        <w:t>5.648</w:t>
      </w:r>
      <w:r w:rsidR="00805886" w:rsidRPr="00D22F9B">
        <w:rPr>
          <w:rFonts w:cs="Arial"/>
          <w:szCs w:val="21"/>
        </w:rPr>
        <w:t>, p=</w:t>
      </w:r>
      <w:r w:rsidR="00CF6B40" w:rsidRPr="00D22F9B">
        <w:rPr>
          <w:rFonts w:cs="Arial"/>
          <w:szCs w:val="21"/>
        </w:rPr>
        <w:t>0.017</w:t>
      </w:r>
      <w:r w:rsidR="00805886" w:rsidRPr="00D22F9B">
        <w:rPr>
          <w:rFonts w:cs="Arial"/>
          <w:szCs w:val="21"/>
        </w:rPr>
        <w:t xml:space="preserve">). In those cases, conservative newspapers were more likely (adj. res. = </w:t>
      </w:r>
      <w:r w:rsidR="00C63521" w:rsidRPr="00D22F9B">
        <w:rPr>
          <w:rFonts w:cs="Arial"/>
          <w:szCs w:val="21"/>
        </w:rPr>
        <w:t>2.4</w:t>
      </w:r>
      <w:r w:rsidR="00805886" w:rsidRPr="00D22F9B">
        <w:rPr>
          <w:rFonts w:cs="Arial"/>
          <w:szCs w:val="21"/>
        </w:rPr>
        <w:t>) to highlight the crises’ many sides.</w:t>
      </w:r>
      <w:r w:rsidR="00E541C2" w:rsidRPr="00D22F9B">
        <w:rPr>
          <w:rFonts w:cs="Arial"/>
          <w:szCs w:val="21"/>
        </w:rPr>
        <w:t xml:space="preserve"> </w:t>
      </w:r>
      <w:r w:rsidR="00331DC6" w:rsidRPr="00D22F9B">
        <w:rPr>
          <w:rFonts w:cs="Arial"/>
          <w:szCs w:val="21"/>
        </w:rPr>
        <w:t>Although neither conservative nor liberal papers framed the refugee crisis as one that had ‘</w:t>
      </w:r>
      <w:r w:rsidR="00E541C2" w:rsidRPr="00D22F9B">
        <w:rPr>
          <w:rFonts w:cs="Arial"/>
          <w:szCs w:val="21"/>
        </w:rPr>
        <w:t>winners and losers</w:t>
      </w:r>
      <w:r w:rsidR="00331DC6" w:rsidRPr="00D22F9B">
        <w:rPr>
          <w:rFonts w:cs="Arial"/>
          <w:szCs w:val="21"/>
        </w:rPr>
        <w:t>’</w:t>
      </w:r>
      <w:r w:rsidR="00E541C2" w:rsidRPr="00D22F9B">
        <w:rPr>
          <w:rFonts w:cs="Arial"/>
          <w:szCs w:val="21"/>
        </w:rPr>
        <w:t xml:space="preserve"> (</w:t>
      </w:r>
      <w:r w:rsidR="001E7F2E" w:rsidRPr="00D22F9B">
        <w:rPr>
          <w:szCs w:val="21"/>
        </w:rPr>
        <w:sym w:font="Symbol" w:char="F063"/>
      </w:r>
      <w:r w:rsidR="00E541C2" w:rsidRPr="00D22F9B">
        <w:rPr>
          <w:rFonts w:cs="Arial"/>
          <w:szCs w:val="21"/>
          <w:vertAlign w:val="superscript"/>
        </w:rPr>
        <w:t>2</w:t>
      </w:r>
      <w:r w:rsidR="00E541C2" w:rsidRPr="00D22F9B">
        <w:rPr>
          <w:rFonts w:cs="Arial"/>
          <w:szCs w:val="21"/>
        </w:rPr>
        <w:t>(1)=</w:t>
      </w:r>
      <w:r w:rsidR="00CF6B40" w:rsidRPr="00D22F9B">
        <w:rPr>
          <w:rFonts w:cs="Arial"/>
          <w:szCs w:val="21"/>
        </w:rPr>
        <w:t>1.014</w:t>
      </w:r>
      <w:r w:rsidR="00E541C2" w:rsidRPr="00D22F9B">
        <w:rPr>
          <w:rFonts w:cs="Arial"/>
          <w:szCs w:val="21"/>
        </w:rPr>
        <w:t>, p=</w:t>
      </w:r>
      <w:r w:rsidR="00CF6B40" w:rsidRPr="00D22F9B">
        <w:rPr>
          <w:rFonts w:cs="Arial"/>
          <w:szCs w:val="21"/>
        </w:rPr>
        <w:t>0.314</w:t>
      </w:r>
      <w:r w:rsidR="00E541C2" w:rsidRPr="00D22F9B">
        <w:rPr>
          <w:rFonts w:cs="Arial"/>
          <w:szCs w:val="21"/>
        </w:rPr>
        <w:t>).</w:t>
      </w:r>
    </w:p>
    <w:p w14:paraId="78FB61CC" w14:textId="77777777" w:rsidR="006E72D7" w:rsidRPr="00D22F9B" w:rsidRDefault="006E72D7" w:rsidP="00B74017">
      <w:pPr>
        <w:pStyle w:val="HarvardText"/>
        <w:spacing w:line="240" w:lineRule="auto"/>
        <w:rPr>
          <w:rFonts w:cs="Arial"/>
          <w:szCs w:val="21"/>
        </w:rPr>
      </w:pPr>
    </w:p>
    <w:p w14:paraId="7BC58E17" w14:textId="3B1CEBD7" w:rsidR="006E72D7" w:rsidRPr="00D22F9B" w:rsidRDefault="005D5A09" w:rsidP="00B74017">
      <w:pPr>
        <w:pStyle w:val="HarvardHeading1"/>
        <w:spacing w:line="240" w:lineRule="auto"/>
        <w:rPr>
          <w:rFonts w:cs="Arial"/>
          <w:szCs w:val="21"/>
        </w:rPr>
      </w:pPr>
      <w:r w:rsidRPr="00D22F9B">
        <w:rPr>
          <w:rFonts w:cs="Arial"/>
          <w:szCs w:val="21"/>
        </w:rPr>
        <w:t>Table 10</w:t>
      </w:r>
      <w:r w:rsidR="006E72D7" w:rsidRPr="00D22F9B">
        <w:rPr>
          <w:rFonts w:cs="Arial"/>
          <w:szCs w:val="21"/>
        </w:rPr>
        <w:t xml:space="preserve">: </w:t>
      </w:r>
      <w:r w:rsidR="001E7F2E" w:rsidRPr="00D22F9B">
        <w:rPr>
          <w:rFonts w:cs="Arial"/>
          <w:szCs w:val="21"/>
        </w:rPr>
        <w:t>Chi-Square Relationship</w:t>
      </w:r>
      <w:r w:rsidR="004F38B7" w:rsidRPr="00D22F9B">
        <w:rPr>
          <w:rFonts w:cs="Arial"/>
          <w:szCs w:val="21"/>
        </w:rPr>
        <w:t>s</w:t>
      </w:r>
      <w:r w:rsidR="001E7F2E" w:rsidRPr="00D22F9B">
        <w:rPr>
          <w:rFonts w:cs="Arial"/>
          <w:szCs w:val="21"/>
        </w:rPr>
        <w:t xml:space="preserve"> between the </w:t>
      </w:r>
      <w:r w:rsidR="006E72D7" w:rsidRPr="00D22F9B">
        <w:rPr>
          <w:rFonts w:cs="Arial"/>
          <w:szCs w:val="21"/>
        </w:rPr>
        <w:t>Political Bias of Newspapers and Coding Questions for the Conflict Frame</w:t>
      </w:r>
      <w:r w:rsidR="004F38B7" w:rsidRPr="00D22F9B">
        <w:rPr>
          <w:rFonts w:cs="Arial"/>
          <w:szCs w:val="21"/>
        </w:rPr>
        <w:t xml:space="preserve"> (2011-2016)</w:t>
      </w:r>
    </w:p>
    <w:tbl>
      <w:tblPr>
        <w:tblStyle w:val="TableGrid"/>
        <w:tblW w:w="8860" w:type="dxa"/>
        <w:tblLook w:val="04A0" w:firstRow="1" w:lastRow="0" w:firstColumn="1" w:lastColumn="0" w:noHBand="0" w:noVBand="1"/>
      </w:tblPr>
      <w:tblGrid>
        <w:gridCol w:w="4260"/>
        <w:gridCol w:w="2300"/>
        <w:gridCol w:w="2300"/>
      </w:tblGrid>
      <w:tr w:rsidR="007D13CE" w:rsidRPr="00D22F9B" w14:paraId="21515255" w14:textId="77777777" w:rsidTr="007D13CE">
        <w:trPr>
          <w:trHeight w:val="320"/>
        </w:trPr>
        <w:tc>
          <w:tcPr>
            <w:tcW w:w="4260" w:type="dxa"/>
            <w:hideMark/>
          </w:tcPr>
          <w:p w14:paraId="10F7B6BE" w14:textId="77777777" w:rsidR="007D13CE" w:rsidRPr="00D22F9B" w:rsidRDefault="007D13CE" w:rsidP="00B74017">
            <w:pPr>
              <w:rPr>
                <w:rFonts w:eastAsia="Times New Roman" w:cs="Arial"/>
                <w:b/>
                <w:bCs/>
                <w:sz w:val="21"/>
                <w:szCs w:val="21"/>
              </w:rPr>
            </w:pPr>
            <w:r w:rsidRPr="00D22F9B">
              <w:rPr>
                <w:rFonts w:eastAsia="Times New Roman" w:cs="Arial"/>
                <w:b/>
                <w:bCs/>
                <w:sz w:val="21"/>
                <w:szCs w:val="21"/>
              </w:rPr>
              <w:t>CONFLICT QUESTIONS</w:t>
            </w:r>
          </w:p>
        </w:tc>
        <w:tc>
          <w:tcPr>
            <w:tcW w:w="2300" w:type="dxa"/>
            <w:noWrap/>
            <w:hideMark/>
          </w:tcPr>
          <w:p w14:paraId="0A2A5212" w14:textId="77777777" w:rsidR="007D13CE" w:rsidRPr="00D22F9B" w:rsidRDefault="007D13CE" w:rsidP="00B74017">
            <w:pPr>
              <w:rPr>
                <w:rFonts w:eastAsia="Times New Roman" w:cs="Arial"/>
                <w:b/>
                <w:bCs/>
                <w:sz w:val="21"/>
                <w:szCs w:val="21"/>
              </w:rPr>
            </w:pPr>
            <w:r w:rsidRPr="00D22F9B">
              <w:rPr>
                <w:rFonts w:eastAsia="Times New Roman" w:cs="Arial"/>
                <w:b/>
                <w:bCs/>
                <w:sz w:val="21"/>
                <w:szCs w:val="21"/>
              </w:rPr>
              <w:t>P value</w:t>
            </w:r>
          </w:p>
        </w:tc>
        <w:tc>
          <w:tcPr>
            <w:tcW w:w="2300" w:type="dxa"/>
          </w:tcPr>
          <w:p w14:paraId="149B351D" w14:textId="77777777" w:rsidR="007D13CE" w:rsidRPr="00D22F9B" w:rsidRDefault="007D13CE" w:rsidP="00B74017">
            <w:pPr>
              <w:rPr>
                <w:rFonts w:eastAsia="Times New Roman" w:cs="Arial"/>
                <w:b/>
                <w:bCs/>
                <w:sz w:val="21"/>
                <w:szCs w:val="21"/>
              </w:rPr>
            </w:pPr>
            <w:r w:rsidRPr="00D22F9B">
              <w:rPr>
                <w:rFonts w:eastAsia="Times New Roman" w:cs="Arial"/>
                <w:b/>
                <w:bCs/>
                <w:sz w:val="21"/>
                <w:szCs w:val="21"/>
              </w:rPr>
              <w:t>Chi Square</w:t>
            </w:r>
          </w:p>
        </w:tc>
      </w:tr>
      <w:tr w:rsidR="007D13CE" w:rsidRPr="00D22F9B" w14:paraId="4A2C1E58" w14:textId="77777777" w:rsidTr="007D13CE">
        <w:trPr>
          <w:trHeight w:val="920"/>
        </w:trPr>
        <w:tc>
          <w:tcPr>
            <w:tcW w:w="4260" w:type="dxa"/>
            <w:hideMark/>
          </w:tcPr>
          <w:p w14:paraId="47D05494" w14:textId="77777777" w:rsidR="007D13CE" w:rsidRPr="00D22F9B" w:rsidRDefault="007D13CE" w:rsidP="00B74017">
            <w:pPr>
              <w:rPr>
                <w:rFonts w:eastAsia="Times New Roman" w:cs="Arial"/>
                <w:sz w:val="21"/>
                <w:szCs w:val="21"/>
              </w:rPr>
            </w:pPr>
            <w:r w:rsidRPr="00D22F9B">
              <w:rPr>
                <w:rFonts w:eastAsia="Times New Roman" w:cs="Arial"/>
                <w:sz w:val="21"/>
                <w:szCs w:val="21"/>
              </w:rPr>
              <w:t>Does the story reflect disagreement between parties, individuals, groups or countries?</w:t>
            </w:r>
          </w:p>
        </w:tc>
        <w:tc>
          <w:tcPr>
            <w:tcW w:w="2300" w:type="dxa"/>
            <w:noWrap/>
            <w:hideMark/>
          </w:tcPr>
          <w:p w14:paraId="1E499978" w14:textId="2F677F5B" w:rsidR="007D13CE" w:rsidRPr="00D22F9B" w:rsidRDefault="006769AC" w:rsidP="00B74017">
            <w:pPr>
              <w:jc w:val="center"/>
              <w:rPr>
                <w:rFonts w:eastAsia="Times New Roman" w:cs="Arial"/>
                <w:sz w:val="21"/>
                <w:szCs w:val="21"/>
              </w:rPr>
            </w:pPr>
            <w:r w:rsidRPr="00D22F9B">
              <w:rPr>
                <w:rFonts w:eastAsia="Times New Roman" w:cs="Arial"/>
                <w:sz w:val="21"/>
                <w:szCs w:val="21"/>
              </w:rPr>
              <w:t>0.536</w:t>
            </w:r>
          </w:p>
        </w:tc>
        <w:tc>
          <w:tcPr>
            <w:tcW w:w="2300" w:type="dxa"/>
          </w:tcPr>
          <w:p w14:paraId="0891530F" w14:textId="308D7F88" w:rsidR="007D13CE" w:rsidRPr="00D22F9B" w:rsidRDefault="006769AC" w:rsidP="00B74017">
            <w:pPr>
              <w:jc w:val="center"/>
              <w:rPr>
                <w:rFonts w:eastAsia="Times New Roman" w:cs="Arial"/>
                <w:sz w:val="21"/>
                <w:szCs w:val="21"/>
              </w:rPr>
            </w:pPr>
            <w:r w:rsidRPr="00D22F9B">
              <w:rPr>
                <w:rFonts w:eastAsia="Times New Roman" w:cs="Arial"/>
                <w:sz w:val="21"/>
                <w:szCs w:val="21"/>
              </w:rPr>
              <w:t>0.383</w:t>
            </w:r>
          </w:p>
        </w:tc>
      </w:tr>
      <w:tr w:rsidR="007D13CE" w:rsidRPr="00D22F9B" w14:paraId="5FF576F5" w14:textId="77777777" w:rsidTr="007D13CE">
        <w:trPr>
          <w:trHeight w:val="600"/>
        </w:trPr>
        <w:tc>
          <w:tcPr>
            <w:tcW w:w="4260" w:type="dxa"/>
            <w:hideMark/>
          </w:tcPr>
          <w:p w14:paraId="19950324" w14:textId="77777777" w:rsidR="007D13CE" w:rsidRPr="00D22F9B" w:rsidRDefault="007D13CE" w:rsidP="00B74017">
            <w:pPr>
              <w:rPr>
                <w:rFonts w:eastAsia="Times New Roman" w:cs="Arial"/>
                <w:sz w:val="21"/>
                <w:szCs w:val="21"/>
              </w:rPr>
            </w:pPr>
            <w:r w:rsidRPr="00D22F9B">
              <w:rPr>
                <w:rFonts w:eastAsia="Times New Roman" w:cs="Arial"/>
                <w:sz w:val="21"/>
                <w:szCs w:val="21"/>
              </w:rPr>
              <w:t>Does one party, individual, group or country, reproach another?</w:t>
            </w:r>
          </w:p>
        </w:tc>
        <w:tc>
          <w:tcPr>
            <w:tcW w:w="2300" w:type="dxa"/>
            <w:noWrap/>
            <w:hideMark/>
          </w:tcPr>
          <w:p w14:paraId="04A64882" w14:textId="3F624418" w:rsidR="007D13CE" w:rsidRPr="00D22F9B" w:rsidRDefault="006769AC" w:rsidP="00B74017">
            <w:pPr>
              <w:jc w:val="center"/>
              <w:rPr>
                <w:rFonts w:eastAsia="Times New Roman" w:cs="Arial"/>
                <w:sz w:val="21"/>
                <w:szCs w:val="21"/>
              </w:rPr>
            </w:pPr>
            <w:r w:rsidRPr="00D22F9B">
              <w:rPr>
                <w:rFonts w:eastAsia="Times New Roman" w:cs="Arial"/>
                <w:sz w:val="21"/>
                <w:szCs w:val="21"/>
              </w:rPr>
              <w:t>0.320</w:t>
            </w:r>
          </w:p>
        </w:tc>
        <w:tc>
          <w:tcPr>
            <w:tcW w:w="2300" w:type="dxa"/>
          </w:tcPr>
          <w:p w14:paraId="7A386130" w14:textId="37DB35B2" w:rsidR="007D13CE" w:rsidRPr="00D22F9B" w:rsidRDefault="006769AC" w:rsidP="00B74017">
            <w:pPr>
              <w:jc w:val="center"/>
              <w:rPr>
                <w:rFonts w:eastAsia="Times New Roman" w:cs="Arial"/>
                <w:sz w:val="21"/>
                <w:szCs w:val="21"/>
              </w:rPr>
            </w:pPr>
            <w:r w:rsidRPr="00D22F9B">
              <w:rPr>
                <w:rFonts w:eastAsia="Times New Roman" w:cs="Arial"/>
                <w:sz w:val="21"/>
                <w:szCs w:val="21"/>
              </w:rPr>
              <w:t>0.991</w:t>
            </w:r>
          </w:p>
        </w:tc>
      </w:tr>
      <w:tr w:rsidR="007D13CE" w:rsidRPr="00D22F9B" w14:paraId="240DA108" w14:textId="77777777" w:rsidTr="007D13CE">
        <w:trPr>
          <w:trHeight w:val="600"/>
        </w:trPr>
        <w:tc>
          <w:tcPr>
            <w:tcW w:w="4260" w:type="dxa"/>
            <w:hideMark/>
          </w:tcPr>
          <w:p w14:paraId="66E16D0B" w14:textId="77777777" w:rsidR="007D13CE" w:rsidRPr="00D22F9B" w:rsidRDefault="007D13CE" w:rsidP="00B74017">
            <w:pPr>
              <w:rPr>
                <w:rFonts w:eastAsia="Times New Roman" w:cs="Arial"/>
                <w:sz w:val="21"/>
                <w:szCs w:val="21"/>
              </w:rPr>
            </w:pPr>
            <w:r w:rsidRPr="00D22F9B">
              <w:rPr>
                <w:rFonts w:eastAsia="Times New Roman" w:cs="Arial"/>
                <w:sz w:val="21"/>
                <w:szCs w:val="21"/>
              </w:rPr>
              <w:t>Does the story refer to two sides or to more than two sides of the refugee crisis?</w:t>
            </w:r>
          </w:p>
        </w:tc>
        <w:tc>
          <w:tcPr>
            <w:tcW w:w="2300" w:type="dxa"/>
            <w:noWrap/>
            <w:hideMark/>
          </w:tcPr>
          <w:p w14:paraId="7121293E" w14:textId="1378CC48" w:rsidR="007D13CE" w:rsidRPr="00D22F9B" w:rsidRDefault="006769AC" w:rsidP="00B74017">
            <w:pPr>
              <w:jc w:val="center"/>
              <w:rPr>
                <w:rFonts w:eastAsia="Times New Roman" w:cs="Arial"/>
                <w:sz w:val="21"/>
                <w:szCs w:val="21"/>
              </w:rPr>
            </w:pPr>
            <w:r w:rsidRPr="00D22F9B">
              <w:rPr>
                <w:rFonts w:eastAsia="Times New Roman" w:cs="Arial"/>
                <w:sz w:val="21"/>
                <w:szCs w:val="21"/>
              </w:rPr>
              <w:t>0.017</w:t>
            </w:r>
            <w:r w:rsidR="00331DC6" w:rsidRPr="00D22F9B">
              <w:rPr>
                <w:rFonts w:eastAsia="Times New Roman" w:cs="Arial"/>
                <w:sz w:val="21"/>
                <w:szCs w:val="21"/>
              </w:rPr>
              <w:t>*</w:t>
            </w:r>
          </w:p>
        </w:tc>
        <w:tc>
          <w:tcPr>
            <w:tcW w:w="2300" w:type="dxa"/>
          </w:tcPr>
          <w:p w14:paraId="20381F18" w14:textId="39A8FD6D" w:rsidR="007D13CE" w:rsidRPr="00D22F9B" w:rsidRDefault="006769AC" w:rsidP="00B74017">
            <w:pPr>
              <w:jc w:val="center"/>
              <w:rPr>
                <w:rFonts w:eastAsia="Times New Roman" w:cs="Arial"/>
                <w:sz w:val="21"/>
                <w:szCs w:val="21"/>
              </w:rPr>
            </w:pPr>
            <w:r w:rsidRPr="00D22F9B">
              <w:rPr>
                <w:rFonts w:eastAsia="Times New Roman" w:cs="Arial"/>
                <w:sz w:val="21"/>
                <w:szCs w:val="21"/>
              </w:rPr>
              <w:t>5.648</w:t>
            </w:r>
          </w:p>
        </w:tc>
      </w:tr>
      <w:tr w:rsidR="007D13CE" w:rsidRPr="00D22F9B" w14:paraId="5CCB8E7D" w14:textId="77777777" w:rsidTr="007D13CE">
        <w:trPr>
          <w:trHeight w:val="600"/>
        </w:trPr>
        <w:tc>
          <w:tcPr>
            <w:tcW w:w="4260" w:type="dxa"/>
            <w:hideMark/>
          </w:tcPr>
          <w:p w14:paraId="39E7640F" w14:textId="77777777" w:rsidR="007D13CE" w:rsidRPr="00D22F9B" w:rsidRDefault="007D13CE" w:rsidP="00B74017">
            <w:pPr>
              <w:rPr>
                <w:rFonts w:eastAsia="Times New Roman" w:cs="Arial"/>
                <w:sz w:val="21"/>
                <w:szCs w:val="21"/>
              </w:rPr>
            </w:pPr>
            <w:r w:rsidRPr="00D22F9B">
              <w:rPr>
                <w:rFonts w:eastAsia="Times New Roman" w:cs="Arial"/>
                <w:sz w:val="21"/>
                <w:szCs w:val="21"/>
              </w:rPr>
              <w:t>Does the story refer to winners and losers?</w:t>
            </w:r>
          </w:p>
        </w:tc>
        <w:tc>
          <w:tcPr>
            <w:tcW w:w="2300" w:type="dxa"/>
            <w:noWrap/>
            <w:hideMark/>
          </w:tcPr>
          <w:p w14:paraId="7CF6571B" w14:textId="16B8E063" w:rsidR="007D13CE" w:rsidRPr="00D22F9B" w:rsidRDefault="006769AC" w:rsidP="00B74017">
            <w:pPr>
              <w:jc w:val="center"/>
              <w:rPr>
                <w:rFonts w:eastAsia="Times New Roman" w:cs="Arial"/>
                <w:sz w:val="21"/>
                <w:szCs w:val="21"/>
              </w:rPr>
            </w:pPr>
            <w:r w:rsidRPr="00D22F9B">
              <w:rPr>
                <w:rFonts w:eastAsia="Times New Roman" w:cs="Arial"/>
                <w:sz w:val="21"/>
                <w:szCs w:val="21"/>
              </w:rPr>
              <w:t>0.314</w:t>
            </w:r>
          </w:p>
        </w:tc>
        <w:tc>
          <w:tcPr>
            <w:tcW w:w="2300" w:type="dxa"/>
          </w:tcPr>
          <w:p w14:paraId="1178A7D7" w14:textId="4D84EB9D" w:rsidR="007D13CE" w:rsidRPr="00D22F9B" w:rsidRDefault="006769AC" w:rsidP="00B74017">
            <w:pPr>
              <w:jc w:val="center"/>
              <w:rPr>
                <w:rFonts w:eastAsia="Times New Roman" w:cs="Arial"/>
                <w:sz w:val="21"/>
                <w:szCs w:val="21"/>
              </w:rPr>
            </w:pPr>
            <w:r w:rsidRPr="00D22F9B">
              <w:rPr>
                <w:rFonts w:eastAsia="Times New Roman" w:cs="Arial"/>
                <w:sz w:val="21"/>
                <w:szCs w:val="21"/>
              </w:rPr>
              <w:t>1.014</w:t>
            </w:r>
          </w:p>
        </w:tc>
      </w:tr>
    </w:tbl>
    <w:p w14:paraId="5E7CDD0D" w14:textId="77777777" w:rsidR="007E0E4A" w:rsidRPr="00D22F9B" w:rsidRDefault="007E0E4A" w:rsidP="00B74017">
      <w:pPr>
        <w:pStyle w:val="HarvardText"/>
        <w:spacing w:line="240" w:lineRule="auto"/>
        <w:ind w:firstLine="0"/>
        <w:rPr>
          <w:rFonts w:cs="Arial"/>
          <w:szCs w:val="21"/>
        </w:rPr>
      </w:pPr>
      <w:r w:rsidRPr="00D22F9B">
        <w:rPr>
          <w:rFonts w:cs="Arial"/>
          <w:szCs w:val="21"/>
        </w:rPr>
        <w:t>* = p</w:t>
      </w:r>
      <w:r w:rsidRPr="00D22F9B">
        <w:rPr>
          <w:rFonts w:cs="Arial"/>
          <w:szCs w:val="21"/>
          <w:u w:val="single"/>
        </w:rPr>
        <w:t>&lt;</w:t>
      </w:r>
      <w:r w:rsidRPr="00D22F9B">
        <w:rPr>
          <w:rFonts w:cs="Arial"/>
          <w:szCs w:val="21"/>
        </w:rPr>
        <w:t>.05</w:t>
      </w:r>
    </w:p>
    <w:p w14:paraId="06CA176E" w14:textId="77777777" w:rsidR="006E72D7" w:rsidRPr="00D22F9B" w:rsidRDefault="006E72D7" w:rsidP="00B74017">
      <w:pPr>
        <w:pStyle w:val="HarvardText"/>
        <w:spacing w:line="240" w:lineRule="auto"/>
        <w:rPr>
          <w:rFonts w:cs="Arial"/>
          <w:szCs w:val="21"/>
        </w:rPr>
      </w:pPr>
    </w:p>
    <w:p w14:paraId="4AE34C93" w14:textId="250ABCC4" w:rsidR="005F349B" w:rsidRPr="00D22F9B" w:rsidRDefault="00331DC6" w:rsidP="00B74017">
      <w:pPr>
        <w:pStyle w:val="HarvardText"/>
        <w:spacing w:line="240" w:lineRule="auto"/>
        <w:rPr>
          <w:rFonts w:cs="Arial"/>
          <w:szCs w:val="21"/>
        </w:rPr>
      </w:pPr>
      <w:r w:rsidRPr="00D22F9B">
        <w:rPr>
          <w:rFonts w:cs="Arial"/>
          <w:szCs w:val="21"/>
        </w:rPr>
        <w:t xml:space="preserve">Neither </w:t>
      </w:r>
      <w:r w:rsidR="00F44EE6" w:rsidRPr="00D22F9B">
        <w:rPr>
          <w:rFonts w:cs="Arial"/>
          <w:szCs w:val="21"/>
        </w:rPr>
        <w:t>conservative or liberal newspapers made meaningful references to morality, God, and other religious tenets (</w:t>
      </w:r>
      <w:r w:rsidR="001E7F2E" w:rsidRPr="00D22F9B">
        <w:rPr>
          <w:szCs w:val="21"/>
        </w:rPr>
        <w:sym w:font="Symbol" w:char="F063"/>
      </w:r>
      <w:r w:rsidR="00F44EE6" w:rsidRPr="00D22F9B">
        <w:rPr>
          <w:rFonts w:cs="Arial"/>
          <w:szCs w:val="21"/>
          <w:vertAlign w:val="superscript"/>
        </w:rPr>
        <w:t>2</w:t>
      </w:r>
      <w:r w:rsidR="00F44EE6" w:rsidRPr="00D22F9B">
        <w:rPr>
          <w:rFonts w:cs="Arial"/>
          <w:szCs w:val="21"/>
        </w:rPr>
        <w:t>(1)=</w:t>
      </w:r>
      <w:r w:rsidR="00DD1723" w:rsidRPr="00D22F9B">
        <w:rPr>
          <w:rFonts w:cs="Arial"/>
          <w:szCs w:val="21"/>
        </w:rPr>
        <w:t>0.606</w:t>
      </w:r>
      <w:r w:rsidR="00F44EE6" w:rsidRPr="00D22F9B">
        <w:rPr>
          <w:rFonts w:cs="Arial"/>
          <w:szCs w:val="21"/>
        </w:rPr>
        <w:t>, p=</w:t>
      </w:r>
      <w:r w:rsidR="00DD1723" w:rsidRPr="00D22F9B">
        <w:rPr>
          <w:rFonts w:cs="Arial"/>
          <w:szCs w:val="21"/>
        </w:rPr>
        <w:t>0.436</w:t>
      </w:r>
      <w:r w:rsidR="00F44EE6" w:rsidRPr="00D22F9B">
        <w:rPr>
          <w:rFonts w:cs="Arial"/>
          <w:szCs w:val="21"/>
        </w:rPr>
        <w:t>)</w:t>
      </w:r>
      <w:r w:rsidRPr="00D22F9B">
        <w:rPr>
          <w:rFonts w:cs="Arial"/>
          <w:szCs w:val="21"/>
        </w:rPr>
        <w:t>,</w:t>
      </w:r>
      <w:r w:rsidR="00F44EE6" w:rsidRPr="00D22F9B">
        <w:rPr>
          <w:rFonts w:cs="Arial"/>
          <w:szCs w:val="21"/>
        </w:rPr>
        <w:t xml:space="preserve"> or to specific social prescriptions on how to behave (</w:t>
      </w:r>
      <w:r w:rsidR="001E7F2E" w:rsidRPr="00D22F9B">
        <w:rPr>
          <w:szCs w:val="21"/>
        </w:rPr>
        <w:sym w:font="Symbol" w:char="F063"/>
      </w:r>
      <w:r w:rsidR="00F44EE6" w:rsidRPr="00D22F9B">
        <w:rPr>
          <w:rFonts w:cs="Arial"/>
          <w:szCs w:val="21"/>
          <w:vertAlign w:val="superscript"/>
        </w:rPr>
        <w:t>2</w:t>
      </w:r>
      <w:r w:rsidR="006E72D7" w:rsidRPr="00D22F9B">
        <w:rPr>
          <w:rFonts w:cs="Arial"/>
          <w:szCs w:val="21"/>
        </w:rPr>
        <w:t>(1)=</w:t>
      </w:r>
      <w:r w:rsidR="00DD1723" w:rsidRPr="00D22F9B">
        <w:rPr>
          <w:rFonts w:cs="Arial"/>
          <w:szCs w:val="21"/>
        </w:rPr>
        <w:t>1.030</w:t>
      </w:r>
      <w:r w:rsidR="006E72D7" w:rsidRPr="00D22F9B">
        <w:rPr>
          <w:rFonts w:cs="Arial"/>
          <w:szCs w:val="21"/>
        </w:rPr>
        <w:t>, p=</w:t>
      </w:r>
      <w:r w:rsidR="005D3C40" w:rsidRPr="00D22F9B">
        <w:rPr>
          <w:rFonts w:cs="Arial"/>
          <w:szCs w:val="21"/>
        </w:rPr>
        <w:t>0.310</w:t>
      </w:r>
      <w:r w:rsidR="006E72D7" w:rsidRPr="00D22F9B">
        <w:rPr>
          <w:rFonts w:cs="Arial"/>
          <w:szCs w:val="21"/>
        </w:rPr>
        <w:t>)</w:t>
      </w:r>
      <w:r w:rsidRPr="00D22F9B">
        <w:rPr>
          <w:rFonts w:cs="Arial"/>
          <w:szCs w:val="21"/>
        </w:rPr>
        <w:t xml:space="preserve"> or to any particular moral message (</w:t>
      </w:r>
      <w:r w:rsidRPr="00D22F9B">
        <w:rPr>
          <w:szCs w:val="21"/>
        </w:rPr>
        <w:sym w:font="Symbol" w:char="F063"/>
      </w:r>
      <w:r w:rsidRPr="00D22F9B">
        <w:rPr>
          <w:rFonts w:cs="Arial"/>
          <w:szCs w:val="21"/>
          <w:vertAlign w:val="superscript"/>
        </w:rPr>
        <w:t>2</w:t>
      </w:r>
      <w:r w:rsidRPr="00D22F9B">
        <w:rPr>
          <w:rFonts w:cs="Arial"/>
          <w:szCs w:val="21"/>
        </w:rPr>
        <w:t>(1)=2.722, p=0.099) (Table 11).</w:t>
      </w:r>
    </w:p>
    <w:p w14:paraId="4418E40B" w14:textId="77777777" w:rsidR="006E72D7" w:rsidRPr="00D22F9B" w:rsidRDefault="006E72D7" w:rsidP="00B74017">
      <w:pPr>
        <w:pStyle w:val="HarvardText"/>
        <w:spacing w:line="240" w:lineRule="auto"/>
        <w:rPr>
          <w:rFonts w:cs="Arial"/>
          <w:szCs w:val="21"/>
        </w:rPr>
      </w:pPr>
    </w:p>
    <w:p w14:paraId="68E13839" w14:textId="5577D72D" w:rsidR="006E72D7" w:rsidRPr="00D22F9B" w:rsidRDefault="005D5A09" w:rsidP="00B74017">
      <w:pPr>
        <w:pStyle w:val="HarvardHeading1"/>
        <w:spacing w:line="240" w:lineRule="auto"/>
        <w:rPr>
          <w:rFonts w:cs="Arial"/>
          <w:szCs w:val="21"/>
        </w:rPr>
      </w:pPr>
      <w:r w:rsidRPr="00D22F9B">
        <w:rPr>
          <w:rFonts w:cs="Arial"/>
          <w:szCs w:val="21"/>
        </w:rPr>
        <w:t>Table 11</w:t>
      </w:r>
      <w:r w:rsidR="006E72D7" w:rsidRPr="00D22F9B">
        <w:rPr>
          <w:rFonts w:cs="Arial"/>
          <w:szCs w:val="21"/>
        </w:rPr>
        <w:t xml:space="preserve">: </w:t>
      </w:r>
      <w:r w:rsidR="004F38B7" w:rsidRPr="00D22F9B">
        <w:rPr>
          <w:rFonts w:cs="Arial"/>
          <w:szCs w:val="21"/>
        </w:rPr>
        <w:t xml:space="preserve">Chi-Square Relationships between the Political Bias of Newspapers and Coding </w:t>
      </w:r>
      <w:r w:rsidR="006E72D7" w:rsidRPr="00D22F9B">
        <w:rPr>
          <w:rFonts w:cs="Arial"/>
          <w:szCs w:val="21"/>
        </w:rPr>
        <w:t>Questions for the Morality Frame</w:t>
      </w:r>
      <w:r w:rsidR="004F38B7" w:rsidRPr="00D22F9B">
        <w:rPr>
          <w:rFonts w:cs="Arial"/>
          <w:szCs w:val="21"/>
        </w:rPr>
        <w:t xml:space="preserve"> (2011-2016)</w:t>
      </w:r>
    </w:p>
    <w:tbl>
      <w:tblPr>
        <w:tblStyle w:val="TableGrid"/>
        <w:tblW w:w="8860" w:type="dxa"/>
        <w:tblLook w:val="04A0" w:firstRow="1" w:lastRow="0" w:firstColumn="1" w:lastColumn="0" w:noHBand="0" w:noVBand="1"/>
      </w:tblPr>
      <w:tblGrid>
        <w:gridCol w:w="4260"/>
        <w:gridCol w:w="2300"/>
        <w:gridCol w:w="2300"/>
      </w:tblGrid>
      <w:tr w:rsidR="007D13CE" w:rsidRPr="00D22F9B" w14:paraId="5D9F3B7B" w14:textId="77777777" w:rsidTr="007D13CE">
        <w:trPr>
          <w:trHeight w:val="320"/>
        </w:trPr>
        <w:tc>
          <w:tcPr>
            <w:tcW w:w="4260" w:type="dxa"/>
            <w:hideMark/>
          </w:tcPr>
          <w:p w14:paraId="43C5B4E3" w14:textId="77777777" w:rsidR="007D13CE" w:rsidRPr="00D22F9B" w:rsidRDefault="007D13CE" w:rsidP="00B74017">
            <w:pPr>
              <w:rPr>
                <w:rFonts w:eastAsia="Times New Roman" w:cs="Arial"/>
                <w:b/>
                <w:bCs/>
                <w:sz w:val="21"/>
                <w:szCs w:val="21"/>
              </w:rPr>
            </w:pPr>
            <w:r w:rsidRPr="00D22F9B">
              <w:rPr>
                <w:rFonts w:eastAsia="Times New Roman" w:cs="Arial"/>
                <w:b/>
                <w:bCs/>
                <w:sz w:val="21"/>
                <w:szCs w:val="21"/>
              </w:rPr>
              <w:t>MORALITY QUESTIONS</w:t>
            </w:r>
          </w:p>
        </w:tc>
        <w:tc>
          <w:tcPr>
            <w:tcW w:w="2300" w:type="dxa"/>
            <w:noWrap/>
            <w:hideMark/>
          </w:tcPr>
          <w:p w14:paraId="12B930EC" w14:textId="77777777" w:rsidR="007D13CE" w:rsidRPr="00D22F9B" w:rsidRDefault="007D13CE" w:rsidP="00B74017">
            <w:pPr>
              <w:rPr>
                <w:rFonts w:eastAsia="Times New Roman" w:cs="Arial"/>
                <w:b/>
                <w:bCs/>
                <w:sz w:val="21"/>
                <w:szCs w:val="21"/>
              </w:rPr>
            </w:pPr>
            <w:r w:rsidRPr="00D22F9B">
              <w:rPr>
                <w:rFonts w:eastAsia="Times New Roman" w:cs="Arial"/>
                <w:b/>
                <w:bCs/>
                <w:sz w:val="21"/>
                <w:szCs w:val="21"/>
              </w:rPr>
              <w:t>P value</w:t>
            </w:r>
          </w:p>
        </w:tc>
        <w:tc>
          <w:tcPr>
            <w:tcW w:w="2300" w:type="dxa"/>
          </w:tcPr>
          <w:p w14:paraId="65969A02" w14:textId="77777777" w:rsidR="007D13CE" w:rsidRPr="00D22F9B" w:rsidRDefault="007D13CE" w:rsidP="00B74017">
            <w:pPr>
              <w:rPr>
                <w:rFonts w:eastAsia="Times New Roman" w:cs="Arial"/>
                <w:b/>
                <w:bCs/>
                <w:sz w:val="21"/>
                <w:szCs w:val="21"/>
              </w:rPr>
            </w:pPr>
            <w:r w:rsidRPr="00D22F9B">
              <w:rPr>
                <w:rFonts w:eastAsia="Times New Roman" w:cs="Arial"/>
                <w:b/>
                <w:bCs/>
                <w:sz w:val="21"/>
                <w:szCs w:val="21"/>
              </w:rPr>
              <w:t>Chi Square</w:t>
            </w:r>
          </w:p>
        </w:tc>
      </w:tr>
      <w:tr w:rsidR="007D13CE" w:rsidRPr="00D22F9B" w14:paraId="1581BE08" w14:textId="77777777" w:rsidTr="007D13CE">
        <w:trPr>
          <w:trHeight w:val="620"/>
        </w:trPr>
        <w:tc>
          <w:tcPr>
            <w:tcW w:w="4260" w:type="dxa"/>
            <w:hideMark/>
          </w:tcPr>
          <w:p w14:paraId="40B9C815" w14:textId="77777777" w:rsidR="007D13CE" w:rsidRPr="00D22F9B" w:rsidRDefault="007D13CE" w:rsidP="00B74017">
            <w:pPr>
              <w:rPr>
                <w:rFonts w:eastAsia="Times New Roman" w:cs="Arial"/>
                <w:sz w:val="21"/>
                <w:szCs w:val="21"/>
              </w:rPr>
            </w:pPr>
            <w:r w:rsidRPr="00D22F9B">
              <w:rPr>
                <w:rFonts w:eastAsia="Times New Roman" w:cs="Arial"/>
                <w:sz w:val="21"/>
                <w:szCs w:val="21"/>
              </w:rPr>
              <w:t>Does the story contain any moral message?</w:t>
            </w:r>
          </w:p>
        </w:tc>
        <w:tc>
          <w:tcPr>
            <w:tcW w:w="2300" w:type="dxa"/>
            <w:noWrap/>
            <w:hideMark/>
          </w:tcPr>
          <w:p w14:paraId="323DA4C6" w14:textId="7E944809" w:rsidR="007D13CE" w:rsidRPr="00D22F9B" w:rsidRDefault="00DB356B" w:rsidP="00B74017">
            <w:pPr>
              <w:jc w:val="center"/>
              <w:rPr>
                <w:rFonts w:eastAsia="Times New Roman" w:cs="Arial"/>
                <w:sz w:val="21"/>
                <w:szCs w:val="21"/>
              </w:rPr>
            </w:pPr>
            <w:r w:rsidRPr="00D22F9B">
              <w:rPr>
                <w:rFonts w:eastAsia="Times New Roman" w:cs="Arial"/>
                <w:sz w:val="21"/>
                <w:szCs w:val="21"/>
              </w:rPr>
              <w:t>0.099</w:t>
            </w:r>
          </w:p>
        </w:tc>
        <w:tc>
          <w:tcPr>
            <w:tcW w:w="2300" w:type="dxa"/>
          </w:tcPr>
          <w:p w14:paraId="01E6FCED" w14:textId="199C7317" w:rsidR="007D13CE" w:rsidRPr="00D22F9B" w:rsidRDefault="00DB356B" w:rsidP="00B74017">
            <w:pPr>
              <w:jc w:val="center"/>
              <w:rPr>
                <w:rFonts w:eastAsia="Times New Roman" w:cs="Arial"/>
                <w:sz w:val="21"/>
                <w:szCs w:val="21"/>
              </w:rPr>
            </w:pPr>
            <w:r w:rsidRPr="00D22F9B">
              <w:rPr>
                <w:rFonts w:eastAsia="Times New Roman" w:cs="Arial"/>
                <w:sz w:val="21"/>
                <w:szCs w:val="21"/>
              </w:rPr>
              <w:t>2.722</w:t>
            </w:r>
          </w:p>
        </w:tc>
      </w:tr>
      <w:tr w:rsidR="007D13CE" w:rsidRPr="00D22F9B" w14:paraId="3CC7D9EA" w14:textId="77777777" w:rsidTr="007D13CE">
        <w:trPr>
          <w:trHeight w:val="600"/>
        </w:trPr>
        <w:tc>
          <w:tcPr>
            <w:tcW w:w="4260" w:type="dxa"/>
            <w:hideMark/>
          </w:tcPr>
          <w:p w14:paraId="2D63F9A6" w14:textId="77777777" w:rsidR="007D13CE" w:rsidRPr="00D22F9B" w:rsidRDefault="007D13CE" w:rsidP="00B74017">
            <w:pPr>
              <w:rPr>
                <w:rFonts w:eastAsia="Times New Roman" w:cs="Arial"/>
                <w:sz w:val="21"/>
                <w:szCs w:val="21"/>
              </w:rPr>
            </w:pPr>
            <w:r w:rsidRPr="00D22F9B">
              <w:rPr>
                <w:rFonts w:eastAsia="Times New Roman" w:cs="Arial"/>
                <w:sz w:val="21"/>
                <w:szCs w:val="21"/>
              </w:rPr>
              <w:t>Does the story make reference to morality, God, and other religious tenets?</w:t>
            </w:r>
          </w:p>
        </w:tc>
        <w:tc>
          <w:tcPr>
            <w:tcW w:w="2300" w:type="dxa"/>
            <w:noWrap/>
            <w:hideMark/>
          </w:tcPr>
          <w:p w14:paraId="6F6D1D62" w14:textId="21F7E989" w:rsidR="007D13CE" w:rsidRPr="00D22F9B" w:rsidRDefault="00093102" w:rsidP="00B74017">
            <w:pPr>
              <w:jc w:val="center"/>
              <w:rPr>
                <w:rFonts w:eastAsia="Times New Roman" w:cs="Arial"/>
                <w:sz w:val="21"/>
                <w:szCs w:val="21"/>
              </w:rPr>
            </w:pPr>
            <w:r w:rsidRPr="00D22F9B">
              <w:rPr>
                <w:rFonts w:eastAsia="Times New Roman" w:cs="Arial"/>
                <w:sz w:val="21"/>
                <w:szCs w:val="21"/>
              </w:rPr>
              <w:t>0.436</w:t>
            </w:r>
          </w:p>
        </w:tc>
        <w:tc>
          <w:tcPr>
            <w:tcW w:w="2300" w:type="dxa"/>
          </w:tcPr>
          <w:p w14:paraId="480D2EC3" w14:textId="3EC6FEBE" w:rsidR="007D13CE" w:rsidRPr="00D22F9B" w:rsidRDefault="00DB356B" w:rsidP="00B74017">
            <w:pPr>
              <w:jc w:val="center"/>
              <w:rPr>
                <w:rFonts w:eastAsia="Times New Roman" w:cs="Arial"/>
                <w:sz w:val="21"/>
                <w:szCs w:val="21"/>
              </w:rPr>
            </w:pPr>
            <w:r w:rsidRPr="00D22F9B">
              <w:rPr>
                <w:rFonts w:eastAsia="Times New Roman" w:cs="Arial"/>
                <w:sz w:val="21"/>
                <w:szCs w:val="21"/>
              </w:rPr>
              <w:t>0.606</w:t>
            </w:r>
          </w:p>
        </w:tc>
      </w:tr>
      <w:tr w:rsidR="007D13CE" w:rsidRPr="00D22F9B" w14:paraId="526EA59F" w14:textId="77777777" w:rsidTr="007D13CE">
        <w:trPr>
          <w:trHeight w:val="600"/>
        </w:trPr>
        <w:tc>
          <w:tcPr>
            <w:tcW w:w="4260" w:type="dxa"/>
            <w:hideMark/>
          </w:tcPr>
          <w:p w14:paraId="59FFAF23" w14:textId="77777777" w:rsidR="007D13CE" w:rsidRPr="00D22F9B" w:rsidRDefault="007D13CE" w:rsidP="00B74017">
            <w:pPr>
              <w:rPr>
                <w:rFonts w:eastAsia="Times New Roman" w:cs="Arial"/>
                <w:sz w:val="21"/>
                <w:szCs w:val="21"/>
              </w:rPr>
            </w:pPr>
            <w:r w:rsidRPr="00D22F9B">
              <w:rPr>
                <w:rFonts w:eastAsia="Times New Roman" w:cs="Arial"/>
                <w:sz w:val="21"/>
                <w:szCs w:val="21"/>
              </w:rPr>
              <w:t>Does the story offer specific social prescriptions about how to behave?</w:t>
            </w:r>
          </w:p>
        </w:tc>
        <w:tc>
          <w:tcPr>
            <w:tcW w:w="2300" w:type="dxa"/>
            <w:noWrap/>
            <w:hideMark/>
          </w:tcPr>
          <w:p w14:paraId="40EEB658" w14:textId="73278DEC" w:rsidR="007D13CE" w:rsidRPr="00D22F9B" w:rsidRDefault="00DB356B" w:rsidP="00B74017">
            <w:pPr>
              <w:jc w:val="center"/>
              <w:rPr>
                <w:rFonts w:eastAsia="Times New Roman" w:cs="Arial"/>
                <w:sz w:val="21"/>
                <w:szCs w:val="21"/>
              </w:rPr>
            </w:pPr>
            <w:r w:rsidRPr="00D22F9B">
              <w:rPr>
                <w:rFonts w:eastAsia="Times New Roman" w:cs="Arial"/>
                <w:sz w:val="21"/>
                <w:szCs w:val="21"/>
              </w:rPr>
              <w:t>0.310</w:t>
            </w:r>
          </w:p>
        </w:tc>
        <w:tc>
          <w:tcPr>
            <w:tcW w:w="2300" w:type="dxa"/>
          </w:tcPr>
          <w:p w14:paraId="20D625A3" w14:textId="1F7BE952" w:rsidR="007D13CE" w:rsidRPr="00D22F9B" w:rsidRDefault="00DB356B" w:rsidP="00B74017">
            <w:pPr>
              <w:jc w:val="center"/>
              <w:rPr>
                <w:rFonts w:eastAsia="Times New Roman" w:cs="Arial"/>
                <w:sz w:val="21"/>
                <w:szCs w:val="21"/>
              </w:rPr>
            </w:pPr>
            <w:r w:rsidRPr="00D22F9B">
              <w:rPr>
                <w:rFonts w:eastAsia="Times New Roman" w:cs="Arial"/>
                <w:sz w:val="21"/>
                <w:szCs w:val="21"/>
              </w:rPr>
              <w:t>1.030</w:t>
            </w:r>
          </w:p>
        </w:tc>
      </w:tr>
    </w:tbl>
    <w:p w14:paraId="4C01072B" w14:textId="77777777" w:rsidR="007E0E4A" w:rsidRPr="00D22F9B" w:rsidRDefault="007E0E4A" w:rsidP="00B74017">
      <w:pPr>
        <w:pStyle w:val="HarvardText"/>
        <w:spacing w:line="240" w:lineRule="auto"/>
        <w:ind w:firstLine="0"/>
        <w:rPr>
          <w:rFonts w:cs="Arial"/>
          <w:szCs w:val="21"/>
        </w:rPr>
      </w:pPr>
      <w:r w:rsidRPr="00D22F9B">
        <w:rPr>
          <w:rFonts w:cs="Arial"/>
          <w:szCs w:val="21"/>
        </w:rPr>
        <w:t>* = p</w:t>
      </w:r>
      <w:r w:rsidRPr="00D22F9B">
        <w:rPr>
          <w:rFonts w:cs="Arial"/>
          <w:szCs w:val="21"/>
          <w:u w:val="single"/>
        </w:rPr>
        <w:t>&lt;</w:t>
      </w:r>
      <w:r w:rsidRPr="00D22F9B">
        <w:rPr>
          <w:rFonts w:cs="Arial"/>
          <w:szCs w:val="21"/>
        </w:rPr>
        <w:t>.05</w:t>
      </w:r>
    </w:p>
    <w:p w14:paraId="5D0B4D84" w14:textId="77777777" w:rsidR="006E72D7" w:rsidRPr="00D22F9B" w:rsidRDefault="006E72D7" w:rsidP="00B74017">
      <w:pPr>
        <w:pStyle w:val="HarvardText"/>
        <w:spacing w:line="240" w:lineRule="auto"/>
        <w:rPr>
          <w:rFonts w:cs="Arial"/>
          <w:szCs w:val="21"/>
        </w:rPr>
      </w:pPr>
    </w:p>
    <w:p w14:paraId="6242648E" w14:textId="505FB603" w:rsidR="00F44EE6" w:rsidRPr="00D22F9B" w:rsidRDefault="00F44EE6" w:rsidP="00B74017">
      <w:pPr>
        <w:pStyle w:val="HarvardText"/>
        <w:spacing w:line="240" w:lineRule="auto"/>
        <w:rPr>
          <w:rFonts w:cs="Arial"/>
          <w:szCs w:val="21"/>
        </w:rPr>
      </w:pPr>
      <w:r w:rsidRPr="00D22F9B">
        <w:rPr>
          <w:rFonts w:cs="Arial"/>
          <w:szCs w:val="21"/>
        </w:rPr>
        <w:lastRenderedPageBreak/>
        <w:t xml:space="preserve">There was </w:t>
      </w:r>
      <w:r w:rsidR="00331DC6" w:rsidRPr="00D22F9B">
        <w:rPr>
          <w:rFonts w:cs="Arial"/>
          <w:szCs w:val="21"/>
        </w:rPr>
        <w:t>no</w:t>
      </w:r>
      <w:r w:rsidRPr="00D22F9B">
        <w:rPr>
          <w:rFonts w:cs="Arial"/>
          <w:szCs w:val="21"/>
        </w:rPr>
        <w:t xml:space="preserve"> significant relationship between mention of financial losses and the political ideology of a newspaper (</w:t>
      </w:r>
      <w:r w:rsidR="001E7F2E" w:rsidRPr="00D22F9B">
        <w:rPr>
          <w:szCs w:val="21"/>
        </w:rPr>
        <w:sym w:font="Symbol" w:char="F063"/>
      </w:r>
      <w:r w:rsidRPr="00D22F9B">
        <w:rPr>
          <w:rFonts w:cs="Arial"/>
          <w:szCs w:val="21"/>
          <w:vertAlign w:val="superscript"/>
        </w:rPr>
        <w:t>2</w:t>
      </w:r>
      <w:r w:rsidRPr="00D22F9B">
        <w:rPr>
          <w:rFonts w:cs="Arial"/>
          <w:szCs w:val="21"/>
        </w:rPr>
        <w:t>(1)=</w:t>
      </w:r>
      <w:r w:rsidR="00DE74D0" w:rsidRPr="00D22F9B">
        <w:rPr>
          <w:rFonts w:cs="Arial"/>
          <w:szCs w:val="21"/>
        </w:rPr>
        <w:t>1.225</w:t>
      </w:r>
      <w:r w:rsidRPr="00D22F9B">
        <w:rPr>
          <w:rFonts w:cs="Arial"/>
          <w:szCs w:val="21"/>
        </w:rPr>
        <w:t>, p=</w:t>
      </w:r>
      <w:r w:rsidR="00DE74D0" w:rsidRPr="00D22F9B">
        <w:rPr>
          <w:rFonts w:cs="Arial"/>
          <w:szCs w:val="21"/>
        </w:rPr>
        <w:t>0.268</w:t>
      </w:r>
      <w:r w:rsidRPr="00D22F9B">
        <w:rPr>
          <w:rFonts w:cs="Arial"/>
          <w:szCs w:val="21"/>
        </w:rPr>
        <w:t xml:space="preserve">). Conservative newspapers were </w:t>
      </w:r>
      <w:r w:rsidR="00331DC6" w:rsidRPr="00D22F9B">
        <w:rPr>
          <w:rFonts w:cs="Arial"/>
          <w:szCs w:val="21"/>
        </w:rPr>
        <w:t xml:space="preserve">slightly </w:t>
      </w:r>
      <w:r w:rsidRPr="00D22F9B">
        <w:rPr>
          <w:rFonts w:cs="Arial"/>
          <w:szCs w:val="21"/>
        </w:rPr>
        <w:t xml:space="preserve">more likely (adj. res. = </w:t>
      </w:r>
      <w:r w:rsidR="0099641B" w:rsidRPr="00D22F9B">
        <w:rPr>
          <w:rFonts w:cs="Arial"/>
          <w:szCs w:val="21"/>
        </w:rPr>
        <w:t>1.1</w:t>
      </w:r>
      <w:r w:rsidRPr="00D22F9B">
        <w:rPr>
          <w:rFonts w:cs="Arial"/>
          <w:szCs w:val="21"/>
        </w:rPr>
        <w:t>) to highlight these prospective financial losses, but that emphasis was still only a very modest 4.0% of content. The specific costs</w:t>
      </w:r>
      <w:r w:rsidR="00FE477D" w:rsidRPr="00D22F9B">
        <w:rPr>
          <w:rFonts w:cs="Arial"/>
          <w:szCs w:val="21"/>
        </w:rPr>
        <w:t xml:space="preserve"> (</w:t>
      </w:r>
      <w:r w:rsidR="001E7F2E" w:rsidRPr="00D22F9B">
        <w:rPr>
          <w:szCs w:val="21"/>
        </w:rPr>
        <w:sym w:font="Symbol" w:char="F063"/>
      </w:r>
      <w:r w:rsidR="00FE477D" w:rsidRPr="00D22F9B">
        <w:rPr>
          <w:rFonts w:cs="Arial"/>
          <w:szCs w:val="21"/>
          <w:vertAlign w:val="superscript"/>
        </w:rPr>
        <w:t>2</w:t>
      </w:r>
      <w:r w:rsidR="00FE477D" w:rsidRPr="00D22F9B">
        <w:rPr>
          <w:rFonts w:cs="Arial"/>
          <w:szCs w:val="21"/>
        </w:rPr>
        <w:t>(1)=</w:t>
      </w:r>
      <w:r w:rsidR="00DE74D0" w:rsidRPr="00D22F9B">
        <w:rPr>
          <w:rFonts w:cs="Arial"/>
          <w:szCs w:val="21"/>
        </w:rPr>
        <w:t>2.274</w:t>
      </w:r>
      <w:r w:rsidR="00FE477D" w:rsidRPr="00D22F9B">
        <w:rPr>
          <w:rFonts w:cs="Arial"/>
          <w:szCs w:val="21"/>
        </w:rPr>
        <w:t>, p=</w:t>
      </w:r>
      <w:r w:rsidR="00DE74D0" w:rsidRPr="00D22F9B">
        <w:rPr>
          <w:rFonts w:cs="Arial"/>
          <w:szCs w:val="21"/>
        </w:rPr>
        <w:t>0.132</w:t>
      </w:r>
      <w:r w:rsidR="00FE477D" w:rsidRPr="00D22F9B">
        <w:rPr>
          <w:rFonts w:cs="Arial"/>
          <w:szCs w:val="21"/>
        </w:rPr>
        <w:t>) and the economic consequences in general (</w:t>
      </w:r>
      <w:r w:rsidR="001E7F2E" w:rsidRPr="00D22F9B">
        <w:rPr>
          <w:szCs w:val="21"/>
        </w:rPr>
        <w:sym w:font="Symbol" w:char="F063"/>
      </w:r>
      <w:r w:rsidR="00FE477D" w:rsidRPr="00D22F9B">
        <w:rPr>
          <w:rFonts w:cs="Arial"/>
          <w:szCs w:val="21"/>
          <w:vertAlign w:val="superscript"/>
        </w:rPr>
        <w:t>2</w:t>
      </w:r>
      <w:r w:rsidR="00FE477D" w:rsidRPr="00D22F9B">
        <w:rPr>
          <w:rFonts w:cs="Arial"/>
          <w:szCs w:val="21"/>
        </w:rPr>
        <w:t>(1)=</w:t>
      </w:r>
      <w:r w:rsidR="00DE74D0" w:rsidRPr="00D22F9B">
        <w:rPr>
          <w:rFonts w:cs="Arial"/>
          <w:szCs w:val="21"/>
        </w:rPr>
        <w:t>0.007</w:t>
      </w:r>
      <w:r w:rsidR="00FE477D" w:rsidRPr="00D22F9B">
        <w:rPr>
          <w:rFonts w:cs="Arial"/>
          <w:szCs w:val="21"/>
        </w:rPr>
        <w:t>, p=</w:t>
      </w:r>
      <w:r w:rsidR="00DE74D0" w:rsidRPr="00D22F9B">
        <w:rPr>
          <w:rFonts w:cs="Arial"/>
          <w:szCs w:val="21"/>
        </w:rPr>
        <w:t>0.932</w:t>
      </w:r>
      <w:r w:rsidR="00FE477D" w:rsidRPr="00D22F9B">
        <w:rPr>
          <w:rFonts w:cs="Arial"/>
          <w:szCs w:val="21"/>
        </w:rPr>
        <w:t xml:space="preserve">), were not mentioned with any particular emphasis </w:t>
      </w:r>
      <w:r w:rsidR="005D5A09" w:rsidRPr="00D22F9B">
        <w:rPr>
          <w:rFonts w:cs="Arial"/>
          <w:szCs w:val="21"/>
        </w:rPr>
        <w:t>(Table 12</w:t>
      </w:r>
      <w:r w:rsidR="006E72D7" w:rsidRPr="00D22F9B">
        <w:rPr>
          <w:rFonts w:cs="Arial"/>
          <w:szCs w:val="21"/>
        </w:rPr>
        <w:t xml:space="preserve">) </w:t>
      </w:r>
      <w:r w:rsidR="00FE477D" w:rsidRPr="00D22F9B">
        <w:rPr>
          <w:rFonts w:cs="Arial"/>
          <w:szCs w:val="21"/>
        </w:rPr>
        <w:t xml:space="preserve">dependent on the newspaper’s political ideology. </w:t>
      </w:r>
    </w:p>
    <w:p w14:paraId="10DB27F9" w14:textId="69DC8934" w:rsidR="00386999" w:rsidRPr="00D22F9B" w:rsidRDefault="00386999" w:rsidP="00B74017">
      <w:pPr>
        <w:pStyle w:val="HarvardText"/>
        <w:spacing w:line="240" w:lineRule="auto"/>
        <w:rPr>
          <w:rFonts w:cs="Arial"/>
          <w:szCs w:val="21"/>
        </w:rPr>
      </w:pPr>
    </w:p>
    <w:p w14:paraId="19480592" w14:textId="58CB7C24" w:rsidR="006E72D7" w:rsidRPr="00D22F9B" w:rsidRDefault="005D5A09" w:rsidP="00B74017">
      <w:pPr>
        <w:pStyle w:val="HarvardHeading1"/>
        <w:spacing w:line="240" w:lineRule="auto"/>
        <w:rPr>
          <w:rFonts w:cs="Arial"/>
          <w:szCs w:val="21"/>
        </w:rPr>
      </w:pPr>
      <w:r w:rsidRPr="00D22F9B">
        <w:rPr>
          <w:rFonts w:cs="Arial"/>
          <w:szCs w:val="21"/>
        </w:rPr>
        <w:t>Table 12</w:t>
      </w:r>
      <w:r w:rsidR="006E72D7" w:rsidRPr="00D22F9B">
        <w:rPr>
          <w:rFonts w:cs="Arial"/>
          <w:szCs w:val="21"/>
        </w:rPr>
        <w:t xml:space="preserve">: </w:t>
      </w:r>
      <w:r w:rsidR="004F38B7" w:rsidRPr="00D22F9B">
        <w:rPr>
          <w:rFonts w:cs="Arial"/>
          <w:szCs w:val="21"/>
        </w:rPr>
        <w:t xml:space="preserve">Chi-Square Relationships between the Political Bias of Newspapers and Coding </w:t>
      </w:r>
      <w:r w:rsidR="006E72D7" w:rsidRPr="00D22F9B">
        <w:rPr>
          <w:rFonts w:cs="Arial"/>
          <w:szCs w:val="21"/>
        </w:rPr>
        <w:t>Questions for the Economic Frame</w:t>
      </w:r>
      <w:r w:rsidR="004F38B7" w:rsidRPr="00D22F9B">
        <w:rPr>
          <w:rFonts w:cs="Arial"/>
          <w:szCs w:val="21"/>
        </w:rPr>
        <w:t xml:space="preserve"> (2011-2016)</w:t>
      </w:r>
    </w:p>
    <w:tbl>
      <w:tblPr>
        <w:tblStyle w:val="TableGrid"/>
        <w:tblW w:w="8860" w:type="dxa"/>
        <w:tblLook w:val="04A0" w:firstRow="1" w:lastRow="0" w:firstColumn="1" w:lastColumn="0" w:noHBand="0" w:noVBand="1"/>
      </w:tblPr>
      <w:tblGrid>
        <w:gridCol w:w="4260"/>
        <w:gridCol w:w="2300"/>
        <w:gridCol w:w="2300"/>
      </w:tblGrid>
      <w:tr w:rsidR="00F9008F" w:rsidRPr="00D22F9B" w14:paraId="0D88D7D3" w14:textId="77777777" w:rsidTr="00944CF2">
        <w:trPr>
          <w:trHeight w:val="320"/>
        </w:trPr>
        <w:tc>
          <w:tcPr>
            <w:tcW w:w="4260" w:type="dxa"/>
            <w:hideMark/>
          </w:tcPr>
          <w:p w14:paraId="7EF6F9A2" w14:textId="77777777" w:rsidR="00F9008F" w:rsidRPr="00D22F9B" w:rsidRDefault="00F9008F" w:rsidP="00B74017">
            <w:pPr>
              <w:rPr>
                <w:rFonts w:eastAsia="Times New Roman" w:cs="Arial"/>
                <w:b/>
                <w:bCs/>
                <w:sz w:val="21"/>
                <w:szCs w:val="21"/>
              </w:rPr>
            </w:pPr>
            <w:r w:rsidRPr="00D22F9B">
              <w:rPr>
                <w:rFonts w:eastAsia="Times New Roman" w:cs="Arial"/>
                <w:b/>
                <w:bCs/>
                <w:sz w:val="21"/>
                <w:szCs w:val="21"/>
              </w:rPr>
              <w:t>ECONOMIC QUESTIONS</w:t>
            </w:r>
          </w:p>
        </w:tc>
        <w:tc>
          <w:tcPr>
            <w:tcW w:w="2300" w:type="dxa"/>
            <w:noWrap/>
            <w:hideMark/>
          </w:tcPr>
          <w:p w14:paraId="63D3BED3" w14:textId="77777777" w:rsidR="00F9008F" w:rsidRPr="00D22F9B" w:rsidRDefault="00F9008F" w:rsidP="00B74017">
            <w:pPr>
              <w:rPr>
                <w:rFonts w:eastAsia="Times New Roman" w:cs="Arial"/>
                <w:b/>
                <w:bCs/>
                <w:sz w:val="21"/>
                <w:szCs w:val="21"/>
              </w:rPr>
            </w:pPr>
            <w:r w:rsidRPr="00D22F9B">
              <w:rPr>
                <w:rFonts w:eastAsia="Times New Roman" w:cs="Arial"/>
                <w:b/>
                <w:bCs/>
                <w:sz w:val="21"/>
                <w:szCs w:val="21"/>
              </w:rPr>
              <w:t>Political Bias and…</w:t>
            </w:r>
          </w:p>
        </w:tc>
        <w:tc>
          <w:tcPr>
            <w:tcW w:w="2300" w:type="dxa"/>
          </w:tcPr>
          <w:p w14:paraId="4D4C91F9" w14:textId="77777777" w:rsidR="00F9008F" w:rsidRPr="00D22F9B" w:rsidRDefault="00F9008F" w:rsidP="00B74017">
            <w:pPr>
              <w:rPr>
                <w:rFonts w:eastAsia="Times New Roman" w:cs="Arial"/>
                <w:b/>
                <w:bCs/>
                <w:sz w:val="21"/>
                <w:szCs w:val="21"/>
              </w:rPr>
            </w:pPr>
            <w:r w:rsidRPr="00D22F9B">
              <w:rPr>
                <w:rFonts w:eastAsia="Times New Roman" w:cs="Arial"/>
                <w:b/>
                <w:bCs/>
                <w:sz w:val="21"/>
                <w:szCs w:val="21"/>
              </w:rPr>
              <w:t>Chi square</w:t>
            </w:r>
          </w:p>
        </w:tc>
      </w:tr>
      <w:tr w:rsidR="00F9008F" w:rsidRPr="00D22F9B" w14:paraId="19918B55" w14:textId="77777777" w:rsidTr="00944CF2">
        <w:trPr>
          <w:trHeight w:val="620"/>
        </w:trPr>
        <w:tc>
          <w:tcPr>
            <w:tcW w:w="4260" w:type="dxa"/>
            <w:hideMark/>
          </w:tcPr>
          <w:p w14:paraId="55CC6F60" w14:textId="77777777" w:rsidR="00F9008F" w:rsidRPr="00D22F9B" w:rsidRDefault="00F9008F" w:rsidP="00B74017">
            <w:pPr>
              <w:rPr>
                <w:rFonts w:eastAsia="Times New Roman" w:cs="Arial"/>
                <w:sz w:val="21"/>
                <w:szCs w:val="21"/>
              </w:rPr>
            </w:pPr>
            <w:r w:rsidRPr="00D22F9B">
              <w:rPr>
                <w:rFonts w:eastAsia="Times New Roman" w:cs="Arial"/>
                <w:sz w:val="21"/>
                <w:szCs w:val="21"/>
              </w:rPr>
              <w:t>Is there a mention of financial losses or gains now or in the future?</w:t>
            </w:r>
          </w:p>
        </w:tc>
        <w:tc>
          <w:tcPr>
            <w:tcW w:w="2300" w:type="dxa"/>
            <w:noWrap/>
            <w:hideMark/>
          </w:tcPr>
          <w:p w14:paraId="1ED998C8" w14:textId="7783361D" w:rsidR="00F9008F" w:rsidRPr="00D22F9B" w:rsidRDefault="003D6254" w:rsidP="00B74017">
            <w:pPr>
              <w:jc w:val="center"/>
              <w:rPr>
                <w:rFonts w:eastAsia="Times New Roman" w:cs="Arial"/>
                <w:sz w:val="21"/>
                <w:szCs w:val="21"/>
              </w:rPr>
            </w:pPr>
            <w:r w:rsidRPr="00D22F9B">
              <w:rPr>
                <w:rFonts w:eastAsia="Times New Roman" w:cs="Arial"/>
                <w:sz w:val="21"/>
                <w:szCs w:val="21"/>
              </w:rPr>
              <w:t>1.030</w:t>
            </w:r>
          </w:p>
        </w:tc>
        <w:tc>
          <w:tcPr>
            <w:tcW w:w="2300" w:type="dxa"/>
          </w:tcPr>
          <w:p w14:paraId="1CC70182" w14:textId="111EDB27" w:rsidR="00F9008F" w:rsidRPr="00D22F9B" w:rsidRDefault="003D6254" w:rsidP="00B74017">
            <w:pPr>
              <w:jc w:val="center"/>
              <w:rPr>
                <w:rFonts w:eastAsia="Times New Roman" w:cs="Arial"/>
                <w:sz w:val="21"/>
                <w:szCs w:val="21"/>
              </w:rPr>
            </w:pPr>
            <w:r w:rsidRPr="00D22F9B">
              <w:rPr>
                <w:rFonts w:eastAsia="Times New Roman" w:cs="Arial"/>
                <w:sz w:val="21"/>
                <w:szCs w:val="21"/>
              </w:rPr>
              <w:t>1.225</w:t>
            </w:r>
          </w:p>
        </w:tc>
      </w:tr>
      <w:tr w:rsidR="00F9008F" w:rsidRPr="00D22F9B" w14:paraId="1EB893E2" w14:textId="77777777" w:rsidTr="00944CF2">
        <w:trPr>
          <w:trHeight w:val="600"/>
        </w:trPr>
        <w:tc>
          <w:tcPr>
            <w:tcW w:w="4260" w:type="dxa"/>
            <w:hideMark/>
          </w:tcPr>
          <w:p w14:paraId="7F9AEAB5" w14:textId="77777777" w:rsidR="00F9008F" w:rsidRPr="00D22F9B" w:rsidRDefault="00F9008F" w:rsidP="00B74017">
            <w:pPr>
              <w:rPr>
                <w:rFonts w:eastAsia="Times New Roman" w:cs="Arial"/>
                <w:sz w:val="21"/>
                <w:szCs w:val="21"/>
              </w:rPr>
            </w:pPr>
            <w:r w:rsidRPr="00D22F9B">
              <w:rPr>
                <w:rFonts w:eastAsia="Times New Roman" w:cs="Arial"/>
                <w:sz w:val="21"/>
                <w:szCs w:val="21"/>
              </w:rPr>
              <w:t>Is there a mention of the costs/degree of expense involved?</w:t>
            </w:r>
          </w:p>
        </w:tc>
        <w:tc>
          <w:tcPr>
            <w:tcW w:w="2300" w:type="dxa"/>
            <w:noWrap/>
            <w:hideMark/>
          </w:tcPr>
          <w:p w14:paraId="752B0FBF" w14:textId="575FCBEB" w:rsidR="00F9008F" w:rsidRPr="00D22F9B" w:rsidRDefault="003D6254" w:rsidP="00B74017">
            <w:pPr>
              <w:jc w:val="center"/>
              <w:rPr>
                <w:rFonts w:eastAsia="Times New Roman" w:cs="Arial"/>
                <w:sz w:val="21"/>
                <w:szCs w:val="21"/>
              </w:rPr>
            </w:pPr>
            <w:r w:rsidRPr="00D22F9B">
              <w:rPr>
                <w:rFonts w:eastAsia="Times New Roman" w:cs="Arial"/>
                <w:sz w:val="21"/>
                <w:szCs w:val="21"/>
              </w:rPr>
              <w:t>0.132</w:t>
            </w:r>
          </w:p>
        </w:tc>
        <w:tc>
          <w:tcPr>
            <w:tcW w:w="2300" w:type="dxa"/>
          </w:tcPr>
          <w:p w14:paraId="1008051B" w14:textId="798DFE40" w:rsidR="00F9008F" w:rsidRPr="00D22F9B" w:rsidRDefault="003D6254" w:rsidP="00B74017">
            <w:pPr>
              <w:jc w:val="center"/>
              <w:rPr>
                <w:rFonts w:eastAsia="Times New Roman" w:cs="Arial"/>
                <w:sz w:val="21"/>
                <w:szCs w:val="21"/>
              </w:rPr>
            </w:pPr>
            <w:r w:rsidRPr="00D22F9B">
              <w:rPr>
                <w:rFonts w:eastAsia="Times New Roman" w:cs="Arial"/>
                <w:sz w:val="21"/>
                <w:szCs w:val="21"/>
              </w:rPr>
              <w:t>2.274</w:t>
            </w:r>
          </w:p>
        </w:tc>
      </w:tr>
      <w:tr w:rsidR="00F9008F" w:rsidRPr="00D22F9B" w14:paraId="3AD7DB02" w14:textId="77777777" w:rsidTr="00944CF2">
        <w:trPr>
          <w:trHeight w:val="900"/>
        </w:trPr>
        <w:tc>
          <w:tcPr>
            <w:tcW w:w="4260" w:type="dxa"/>
            <w:hideMark/>
          </w:tcPr>
          <w:p w14:paraId="2A0E0BFC" w14:textId="77777777" w:rsidR="00F9008F" w:rsidRPr="00D22F9B" w:rsidRDefault="00F9008F" w:rsidP="00B74017">
            <w:pPr>
              <w:rPr>
                <w:rFonts w:eastAsia="Times New Roman" w:cs="Arial"/>
                <w:sz w:val="21"/>
                <w:szCs w:val="21"/>
              </w:rPr>
            </w:pPr>
            <w:r w:rsidRPr="00D22F9B">
              <w:rPr>
                <w:rFonts w:eastAsia="Times New Roman" w:cs="Arial"/>
                <w:sz w:val="21"/>
                <w:szCs w:val="21"/>
              </w:rPr>
              <w:t>Is there a reference to economic consequencies of pursuing or not pursuing a course of action?</w:t>
            </w:r>
          </w:p>
        </w:tc>
        <w:tc>
          <w:tcPr>
            <w:tcW w:w="2300" w:type="dxa"/>
            <w:noWrap/>
            <w:hideMark/>
          </w:tcPr>
          <w:p w14:paraId="77EE95F0" w14:textId="7E8CC5D2" w:rsidR="00F9008F" w:rsidRPr="00D22F9B" w:rsidRDefault="003D6254" w:rsidP="00B74017">
            <w:pPr>
              <w:jc w:val="center"/>
              <w:rPr>
                <w:rFonts w:eastAsia="Times New Roman" w:cs="Arial"/>
                <w:sz w:val="21"/>
                <w:szCs w:val="21"/>
              </w:rPr>
            </w:pPr>
            <w:r w:rsidRPr="00D22F9B">
              <w:rPr>
                <w:rFonts w:eastAsia="Times New Roman" w:cs="Arial"/>
                <w:sz w:val="21"/>
                <w:szCs w:val="21"/>
              </w:rPr>
              <w:t>0.932</w:t>
            </w:r>
          </w:p>
        </w:tc>
        <w:tc>
          <w:tcPr>
            <w:tcW w:w="2300" w:type="dxa"/>
          </w:tcPr>
          <w:p w14:paraId="16FB1EC3" w14:textId="7FBFDCF6" w:rsidR="00F9008F" w:rsidRPr="00D22F9B" w:rsidRDefault="003D6254" w:rsidP="00B74017">
            <w:pPr>
              <w:jc w:val="center"/>
              <w:rPr>
                <w:rFonts w:eastAsia="Times New Roman" w:cs="Arial"/>
                <w:sz w:val="21"/>
                <w:szCs w:val="21"/>
              </w:rPr>
            </w:pPr>
            <w:r w:rsidRPr="00D22F9B">
              <w:rPr>
                <w:rFonts w:eastAsia="Times New Roman" w:cs="Arial"/>
                <w:sz w:val="21"/>
                <w:szCs w:val="21"/>
              </w:rPr>
              <w:t>0.007</w:t>
            </w:r>
          </w:p>
        </w:tc>
      </w:tr>
    </w:tbl>
    <w:p w14:paraId="56E576CA" w14:textId="3AE038AE" w:rsidR="00F9008F" w:rsidRPr="00D22F9B" w:rsidRDefault="007E0E4A" w:rsidP="00B74017">
      <w:pPr>
        <w:pStyle w:val="HarvardText"/>
        <w:spacing w:line="240" w:lineRule="auto"/>
        <w:ind w:firstLine="0"/>
        <w:rPr>
          <w:rFonts w:cs="Arial"/>
          <w:szCs w:val="21"/>
        </w:rPr>
      </w:pPr>
      <w:r w:rsidRPr="00D22F9B">
        <w:rPr>
          <w:rFonts w:cs="Arial"/>
          <w:szCs w:val="21"/>
        </w:rPr>
        <w:t>* = p</w:t>
      </w:r>
      <w:r w:rsidRPr="00D22F9B">
        <w:rPr>
          <w:rFonts w:cs="Arial"/>
          <w:szCs w:val="21"/>
          <w:u w:val="single"/>
        </w:rPr>
        <w:t>&lt;</w:t>
      </w:r>
      <w:r w:rsidR="00F9008F" w:rsidRPr="00D22F9B">
        <w:rPr>
          <w:rFonts w:cs="Arial"/>
          <w:szCs w:val="21"/>
        </w:rPr>
        <w:t>.05</w:t>
      </w:r>
    </w:p>
    <w:p w14:paraId="1B835B08" w14:textId="77777777" w:rsidR="006E72D7" w:rsidRPr="00D22F9B" w:rsidRDefault="006E72D7" w:rsidP="00B74017">
      <w:pPr>
        <w:pStyle w:val="HarvardText"/>
        <w:spacing w:line="240" w:lineRule="auto"/>
        <w:rPr>
          <w:rFonts w:cs="Arial"/>
          <w:szCs w:val="21"/>
        </w:rPr>
      </w:pPr>
    </w:p>
    <w:p w14:paraId="0E8F2CFD" w14:textId="6A0BE8CA" w:rsidR="004E4FF3" w:rsidRPr="00D22F9B" w:rsidRDefault="004E4FF3" w:rsidP="00B74017">
      <w:pPr>
        <w:pStyle w:val="HarvardText"/>
        <w:spacing w:line="240" w:lineRule="auto"/>
        <w:rPr>
          <w:rFonts w:cs="Arial"/>
          <w:szCs w:val="21"/>
        </w:rPr>
      </w:pPr>
      <w:r w:rsidRPr="00D22F9B">
        <w:rPr>
          <w:rFonts w:cs="Arial"/>
          <w:szCs w:val="21"/>
        </w:rPr>
        <w:t xml:space="preserve">The proportion of </w:t>
      </w:r>
      <w:r w:rsidR="005B593D" w:rsidRPr="00D22F9B">
        <w:rPr>
          <w:rFonts w:cs="Arial"/>
          <w:szCs w:val="21"/>
        </w:rPr>
        <w:t>articles that included gay and lesbian refugees was so small that for most relationships the cells with expected counts of less than five was far too great for statistical analysis.</w:t>
      </w:r>
      <w:r w:rsidR="009B63BC" w:rsidRPr="00D22F9B">
        <w:rPr>
          <w:rFonts w:cs="Arial"/>
          <w:szCs w:val="21"/>
        </w:rPr>
        <w:t xml:space="preserve"> </w:t>
      </w:r>
      <w:r w:rsidR="007B27D2" w:rsidRPr="00D22F9B">
        <w:rPr>
          <w:rFonts w:cs="Arial"/>
          <w:szCs w:val="21"/>
        </w:rPr>
        <w:t xml:space="preserve">Only three questions out of the 31 were able to be examined statistically for any relationship between LGBT refugee content and refugee content. The </w:t>
      </w:r>
      <w:r w:rsidR="009B63BC" w:rsidRPr="00D22F9B">
        <w:rPr>
          <w:rFonts w:cs="Arial"/>
          <w:szCs w:val="21"/>
        </w:rPr>
        <w:t xml:space="preserve">relationship between the story focus </w:t>
      </w:r>
      <w:r w:rsidR="00487622" w:rsidRPr="00D22F9B">
        <w:rPr>
          <w:rFonts w:cs="Arial"/>
          <w:szCs w:val="21"/>
        </w:rPr>
        <w:t xml:space="preserve">(refugee vs. gay refugee) </w:t>
      </w:r>
      <w:r w:rsidR="009B63BC" w:rsidRPr="00D22F9B">
        <w:rPr>
          <w:rFonts w:cs="Arial"/>
          <w:szCs w:val="21"/>
        </w:rPr>
        <w:t>and if the article suggested that some level of internal/home government had the ability to alleviate the refugee crisis</w:t>
      </w:r>
      <w:r w:rsidR="00487622" w:rsidRPr="00D22F9B">
        <w:rPr>
          <w:rFonts w:cs="Arial"/>
          <w:szCs w:val="21"/>
        </w:rPr>
        <w:t xml:space="preserve"> was found to be significant</w:t>
      </w:r>
      <w:r w:rsidR="009B63BC" w:rsidRPr="00D22F9B">
        <w:rPr>
          <w:rFonts w:cs="Arial"/>
          <w:szCs w:val="21"/>
        </w:rPr>
        <w:t xml:space="preserve"> (</w:t>
      </w:r>
      <w:r w:rsidR="009B63BC" w:rsidRPr="00D22F9B">
        <w:rPr>
          <w:szCs w:val="21"/>
        </w:rPr>
        <w:sym w:font="Symbol" w:char="F063"/>
      </w:r>
      <w:r w:rsidR="009B63BC" w:rsidRPr="00D22F9B">
        <w:rPr>
          <w:rFonts w:cs="Arial"/>
          <w:szCs w:val="21"/>
          <w:vertAlign w:val="superscript"/>
        </w:rPr>
        <w:t>2</w:t>
      </w:r>
      <w:r w:rsidR="009B63BC" w:rsidRPr="00D22F9B">
        <w:rPr>
          <w:rFonts w:cs="Arial"/>
          <w:szCs w:val="21"/>
        </w:rPr>
        <w:t>(1)=</w:t>
      </w:r>
      <w:r w:rsidR="00D679D6" w:rsidRPr="00D22F9B">
        <w:rPr>
          <w:rFonts w:cs="Arial"/>
          <w:szCs w:val="21"/>
        </w:rPr>
        <w:t>12.112</w:t>
      </w:r>
      <w:r w:rsidR="009B63BC" w:rsidRPr="00D22F9B">
        <w:rPr>
          <w:rFonts w:cs="Arial"/>
          <w:szCs w:val="21"/>
        </w:rPr>
        <w:t>, p=0.001). In this case, articles focused on gay refugees were far more likely (adj. res. = 3.5) to frame internal governments as not being able to alleviate the crisis</w:t>
      </w:r>
      <w:r w:rsidR="00E55900" w:rsidRPr="00D22F9B">
        <w:rPr>
          <w:rFonts w:cs="Arial"/>
          <w:szCs w:val="21"/>
        </w:rPr>
        <w:t>. Indeed, 94.4 percent of gay refugee articles had no faith in the internal government assisting the refugee crisis</w:t>
      </w:r>
      <w:r w:rsidR="009B63BC" w:rsidRPr="00D22F9B">
        <w:rPr>
          <w:rFonts w:cs="Arial"/>
          <w:szCs w:val="21"/>
        </w:rPr>
        <w:t>, whereas articles focused on refugees in general framed internal governments as far more efficacious. Similarly,</w:t>
      </w:r>
      <w:r w:rsidR="002F15D7" w:rsidRPr="00D22F9B">
        <w:rPr>
          <w:rFonts w:cs="Arial"/>
          <w:szCs w:val="21"/>
        </w:rPr>
        <w:t xml:space="preserve"> there was a statistically significant relationship between the focus on articles (between refugees in general and gay refugees) and if</w:t>
      </w:r>
      <w:r w:rsidR="009B63BC" w:rsidRPr="00D22F9B">
        <w:rPr>
          <w:rFonts w:cs="Arial"/>
          <w:szCs w:val="21"/>
        </w:rPr>
        <w:t xml:space="preserve"> internal/home governments were seen t</w:t>
      </w:r>
      <w:r w:rsidR="00D679D6" w:rsidRPr="00D22F9B">
        <w:rPr>
          <w:rFonts w:cs="Arial"/>
          <w:szCs w:val="21"/>
        </w:rPr>
        <w:t xml:space="preserve"> hold any</w:t>
      </w:r>
      <w:r w:rsidR="009B63BC" w:rsidRPr="00D22F9B">
        <w:rPr>
          <w:rFonts w:cs="Arial"/>
          <w:szCs w:val="21"/>
        </w:rPr>
        <w:t xml:space="preserve"> responsibility</w:t>
      </w:r>
      <w:r w:rsidR="005155A9" w:rsidRPr="00D22F9B">
        <w:rPr>
          <w:rFonts w:cs="Arial"/>
          <w:szCs w:val="21"/>
        </w:rPr>
        <w:t xml:space="preserve"> </w:t>
      </w:r>
      <w:r w:rsidR="00D679D6" w:rsidRPr="00D22F9B">
        <w:rPr>
          <w:rFonts w:cs="Arial"/>
          <w:szCs w:val="21"/>
        </w:rPr>
        <w:t>for</w:t>
      </w:r>
      <w:r w:rsidR="005155A9" w:rsidRPr="00D22F9B">
        <w:rPr>
          <w:rFonts w:cs="Arial"/>
          <w:szCs w:val="21"/>
        </w:rPr>
        <w:t xml:space="preserve"> the refugee crisis</w:t>
      </w:r>
      <w:r w:rsidR="009B63BC" w:rsidRPr="00D22F9B">
        <w:rPr>
          <w:rFonts w:cs="Arial"/>
          <w:szCs w:val="21"/>
        </w:rPr>
        <w:t xml:space="preserve"> (</w:t>
      </w:r>
      <w:r w:rsidR="009B63BC" w:rsidRPr="00D22F9B">
        <w:rPr>
          <w:szCs w:val="21"/>
        </w:rPr>
        <w:sym w:font="Symbol" w:char="F063"/>
      </w:r>
      <w:r w:rsidR="009B63BC" w:rsidRPr="00D22F9B">
        <w:rPr>
          <w:rFonts w:cs="Arial"/>
          <w:szCs w:val="21"/>
          <w:vertAlign w:val="superscript"/>
        </w:rPr>
        <w:t>2</w:t>
      </w:r>
      <w:r w:rsidR="009B63BC" w:rsidRPr="00D22F9B">
        <w:rPr>
          <w:rFonts w:cs="Arial"/>
          <w:szCs w:val="21"/>
        </w:rPr>
        <w:t>(1)=</w:t>
      </w:r>
      <w:r w:rsidR="002F15D7" w:rsidRPr="00D22F9B">
        <w:rPr>
          <w:rFonts w:cs="Arial"/>
          <w:szCs w:val="21"/>
        </w:rPr>
        <w:t>7.175</w:t>
      </w:r>
      <w:r w:rsidR="009B63BC" w:rsidRPr="00D22F9B">
        <w:rPr>
          <w:rFonts w:cs="Arial"/>
          <w:szCs w:val="21"/>
        </w:rPr>
        <w:t>, p=0.0</w:t>
      </w:r>
      <w:r w:rsidR="002F15D7" w:rsidRPr="00D22F9B">
        <w:rPr>
          <w:rFonts w:cs="Arial"/>
          <w:szCs w:val="21"/>
        </w:rPr>
        <w:t>07</w:t>
      </w:r>
      <w:r w:rsidR="009B63BC" w:rsidRPr="00D22F9B">
        <w:rPr>
          <w:rFonts w:cs="Arial"/>
          <w:szCs w:val="21"/>
        </w:rPr>
        <w:t>).</w:t>
      </w:r>
      <w:r w:rsidR="00E55900" w:rsidRPr="00D22F9B">
        <w:rPr>
          <w:rFonts w:cs="Arial"/>
          <w:szCs w:val="21"/>
        </w:rPr>
        <w:t xml:space="preserve"> Only </w:t>
      </w:r>
      <w:r w:rsidR="002F15D7" w:rsidRPr="00D22F9B">
        <w:rPr>
          <w:rFonts w:cs="Arial"/>
          <w:szCs w:val="21"/>
        </w:rPr>
        <w:t>5.6</w:t>
      </w:r>
      <w:r w:rsidR="00E55900" w:rsidRPr="00D22F9B">
        <w:rPr>
          <w:rFonts w:cs="Arial"/>
          <w:szCs w:val="21"/>
        </w:rPr>
        <w:t xml:space="preserve"> per</w:t>
      </w:r>
      <w:r w:rsidR="002F15D7" w:rsidRPr="00D22F9B">
        <w:rPr>
          <w:rFonts w:cs="Arial"/>
          <w:szCs w:val="21"/>
        </w:rPr>
        <w:t>c</w:t>
      </w:r>
      <w:r w:rsidR="00E55900" w:rsidRPr="00D22F9B">
        <w:rPr>
          <w:rFonts w:cs="Arial"/>
          <w:szCs w:val="21"/>
        </w:rPr>
        <w:t>ent of gay refugee stories framed the internal/home government as holding responsibility for the crisis</w:t>
      </w:r>
      <w:r w:rsidR="002F15D7" w:rsidRPr="00D22F9B">
        <w:rPr>
          <w:rFonts w:cs="Arial"/>
          <w:szCs w:val="21"/>
        </w:rPr>
        <w:t xml:space="preserve"> whereas the overwhelming majority of gay refugee articles did not see the internal/home government as responsible</w:t>
      </w:r>
      <w:r w:rsidR="00E55900" w:rsidRPr="00D22F9B">
        <w:rPr>
          <w:rFonts w:cs="Arial"/>
          <w:szCs w:val="21"/>
        </w:rPr>
        <w:t>.</w:t>
      </w:r>
      <w:r w:rsidR="007B27D2" w:rsidRPr="00D22F9B">
        <w:rPr>
          <w:rFonts w:cs="Arial"/>
          <w:szCs w:val="21"/>
        </w:rPr>
        <w:t xml:space="preserve"> There was a significant relationship between the use of </w:t>
      </w:r>
      <w:r w:rsidR="00766417" w:rsidRPr="00D22F9B">
        <w:rPr>
          <w:rFonts w:cs="Arial"/>
          <w:szCs w:val="21"/>
        </w:rPr>
        <w:t xml:space="preserve">adjectives or personal vignettes to generate empathy </w:t>
      </w:r>
      <w:r w:rsidR="007B27D2" w:rsidRPr="00D22F9B">
        <w:rPr>
          <w:rFonts w:cs="Arial"/>
          <w:szCs w:val="21"/>
        </w:rPr>
        <w:t xml:space="preserve">and if the article was focused on gay refugees or simply refugees </w:t>
      </w:r>
      <w:r w:rsidR="00766417" w:rsidRPr="00D22F9B">
        <w:rPr>
          <w:rFonts w:cs="Arial"/>
          <w:szCs w:val="21"/>
        </w:rPr>
        <w:t>(</w:t>
      </w:r>
      <w:r w:rsidR="00766417" w:rsidRPr="00D22F9B">
        <w:rPr>
          <w:szCs w:val="21"/>
        </w:rPr>
        <w:sym w:font="Symbol" w:char="F063"/>
      </w:r>
      <w:r w:rsidR="00766417" w:rsidRPr="00D22F9B">
        <w:rPr>
          <w:rFonts w:cs="Arial"/>
          <w:szCs w:val="21"/>
          <w:vertAlign w:val="superscript"/>
        </w:rPr>
        <w:t>2</w:t>
      </w:r>
      <w:r w:rsidR="00766417" w:rsidRPr="00D22F9B">
        <w:rPr>
          <w:rFonts w:cs="Arial"/>
          <w:szCs w:val="21"/>
        </w:rPr>
        <w:t>(1)=</w:t>
      </w:r>
      <w:r w:rsidR="007B27D2" w:rsidRPr="00D22F9B">
        <w:rPr>
          <w:rFonts w:cs="Arial"/>
          <w:szCs w:val="21"/>
        </w:rPr>
        <w:t>4.125</w:t>
      </w:r>
      <w:r w:rsidR="00766417" w:rsidRPr="00D22F9B">
        <w:rPr>
          <w:rFonts w:cs="Arial"/>
          <w:szCs w:val="21"/>
        </w:rPr>
        <w:t>, p=0.0</w:t>
      </w:r>
      <w:r w:rsidR="007B27D2" w:rsidRPr="00D22F9B">
        <w:rPr>
          <w:rFonts w:cs="Arial"/>
          <w:szCs w:val="21"/>
        </w:rPr>
        <w:t>42</w:t>
      </w:r>
      <w:r w:rsidR="00766417" w:rsidRPr="00D22F9B">
        <w:rPr>
          <w:rFonts w:cs="Arial"/>
          <w:szCs w:val="21"/>
        </w:rPr>
        <w:t>)</w:t>
      </w:r>
      <w:r w:rsidR="007B27D2" w:rsidRPr="00D22F9B">
        <w:rPr>
          <w:rFonts w:cs="Arial"/>
          <w:szCs w:val="21"/>
        </w:rPr>
        <w:t>. Gay refugee articles were more likely to rely on those empathetic techniques (add. res. = 2.0) than refugee articles.</w:t>
      </w:r>
      <w:r w:rsidR="002F2877" w:rsidRPr="00D22F9B">
        <w:rPr>
          <w:rFonts w:cs="Arial"/>
          <w:szCs w:val="21"/>
        </w:rPr>
        <w:t xml:space="preserve"> </w:t>
      </w:r>
      <w:r w:rsidR="007B27D2" w:rsidRPr="00D22F9B">
        <w:rPr>
          <w:rFonts w:cs="Arial"/>
          <w:szCs w:val="21"/>
        </w:rPr>
        <w:t xml:space="preserve"> </w:t>
      </w:r>
    </w:p>
    <w:p w14:paraId="0B26FF09" w14:textId="77777777" w:rsidR="006E72D7" w:rsidRPr="00D22F9B" w:rsidRDefault="006E72D7" w:rsidP="00B74017">
      <w:pPr>
        <w:pStyle w:val="HarvardText"/>
        <w:spacing w:line="240" w:lineRule="auto"/>
        <w:rPr>
          <w:szCs w:val="21"/>
        </w:rPr>
      </w:pPr>
    </w:p>
    <w:p w14:paraId="63329C5E" w14:textId="1C34F2D8" w:rsidR="006A0F30" w:rsidRPr="00D22F9B" w:rsidRDefault="006A0F30" w:rsidP="00B74017">
      <w:pPr>
        <w:pStyle w:val="HarvardHeading1"/>
        <w:spacing w:line="240" w:lineRule="auto"/>
        <w:rPr>
          <w:szCs w:val="21"/>
        </w:rPr>
      </w:pPr>
      <w:r w:rsidRPr="00D22F9B">
        <w:rPr>
          <w:szCs w:val="21"/>
        </w:rPr>
        <w:t>Discussion</w:t>
      </w:r>
    </w:p>
    <w:p w14:paraId="0468C15E" w14:textId="4C056753" w:rsidR="00D44C36" w:rsidRPr="00D22F9B" w:rsidRDefault="00D44C36" w:rsidP="00B74017">
      <w:pPr>
        <w:pStyle w:val="HarvardText"/>
        <w:spacing w:line="240" w:lineRule="auto"/>
        <w:rPr>
          <w:szCs w:val="21"/>
        </w:rPr>
      </w:pPr>
      <w:r w:rsidRPr="00D22F9B">
        <w:rPr>
          <w:szCs w:val="21"/>
        </w:rPr>
        <w:t>The results of this study suggest a complicated mix of responsibility, human interest, conflict, morality and economic frames surrounding coverage of the refugee crisis</w:t>
      </w:r>
      <w:r w:rsidR="0023572D" w:rsidRPr="00D22F9B">
        <w:rPr>
          <w:szCs w:val="21"/>
        </w:rPr>
        <w:t>. However, this complexity emerged</w:t>
      </w:r>
      <w:r w:rsidRPr="00D22F9B">
        <w:rPr>
          <w:szCs w:val="21"/>
        </w:rPr>
        <w:t xml:space="preserve"> in </w:t>
      </w:r>
      <w:r w:rsidR="001521B2" w:rsidRPr="00D22F9B">
        <w:rPr>
          <w:szCs w:val="21"/>
        </w:rPr>
        <w:t xml:space="preserve">relation to the political ideology of the newspaper </w:t>
      </w:r>
      <w:r w:rsidR="0023572D" w:rsidRPr="00D22F9B">
        <w:rPr>
          <w:szCs w:val="21"/>
        </w:rPr>
        <w:t xml:space="preserve">and not in relation to </w:t>
      </w:r>
      <w:r w:rsidR="001521B2" w:rsidRPr="00D22F9B">
        <w:rPr>
          <w:szCs w:val="21"/>
        </w:rPr>
        <w:t>analysing gay refugee content.</w:t>
      </w:r>
      <w:r w:rsidR="00F85B25" w:rsidRPr="00D22F9B">
        <w:rPr>
          <w:szCs w:val="21"/>
        </w:rPr>
        <w:t xml:space="preserve"> The overall goal of this research was initially to examine how the political ideology of newspapers </w:t>
      </w:r>
      <w:r w:rsidR="0023572D" w:rsidRPr="00D22F9B">
        <w:rPr>
          <w:szCs w:val="21"/>
        </w:rPr>
        <w:t xml:space="preserve">may have </w:t>
      </w:r>
      <w:r w:rsidR="00F85B25" w:rsidRPr="00D22F9B">
        <w:rPr>
          <w:szCs w:val="21"/>
        </w:rPr>
        <w:t>covered refugee stories different</w:t>
      </w:r>
      <w:r w:rsidR="0023572D" w:rsidRPr="00D22F9B">
        <w:rPr>
          <w:szCs w:val="21"/>
        </w:rPr>
        <w:t>ly than gay refugee</w:t>
      </w:r>
      <w:r w:rsidR="00F85B25" w:rsidRPr="00D22F9B">
        <w:rPr>
          <w:szCs w:val="21"/>
        </w:rPr>
        <w:t xml:space="preserve"> stories. However,</w:t>
      </w:r>
      <w:r w:rsidR="0023572D" w:rsidRPr="00D22F9B">
        <w:rPr>
          <w:szCs w:val="21"/>
        </w:rPr>
        <w:t xml:space="preserve"> </w:t>
      </w:r>
      <w:r w:rsidR="00F85B25" w:rsidRPr="00D22F9B">
        <w:rPr>
          <w:szCs w:val="21"/>
        </w:rPr>
        <w:t xml:space="preserve">due to the lack of </w:t>
      </w:r>
      <w:r w:rsidR="0023572D" w:rsidRPr="00D22F9B">
        <w:rPr>
          <w:szCs w:val="21"/>
        </w:rPr>
        <w:t xml:space="preserve">content focused on </w:t>
      </w:r>
      <w:r w:rsidR="00F85B25" w:rsidRPr="00D22F9B">
        <w:rPr>
          <w:szCs w:val="21"/>
        </w:rPr>
        <w:t>gay refugee</w:t>
      </w:r>
      <w:r w:rsidR="0023572D" w:rsidRPr="00D22F9B">
        <w:rPr>
          <w:szCs w:val="21"/>
        </w:rPr>
        <w:t>s</w:t>
      </w:r>
      <w:r w:rsidR="00F85B25" w:rsidRPr="00D22F9B">
        <w:rPr>
          <w:szCs w:val="21"/>
        </w:rPr>
        <w:t xml:space="preserve">, the emphasis shifted to examine how the political ideology of newspapers influenced the coverage of the refugee crisis in general. </w:t>
      </w:r>
      <w:r w:rsidR="001521B2" w:rsidRPr="00D22F9B">
        <w:rPr>
          <w:szCs w:val="21"/>
        </w:rPr>
        <w:t xml:space="preserve"> </w:t>
      </w:r>
      <w:r w:rsidRPr="00D22F9B">
        <w:rPr>
          <w:szCs w:val="21"/>
        </w:rPr>
        <w:t>If “a media system suitable for a democracy ought to provide its readers with some coherent sense of the broader social forces that affect the conditions of their everyday lives,”</w:t>
      </w:r>
      <w:r w:rsidR="00945C96" w:rsidRPr="00D22F9B">
        <w:rPr>
          <w:szCs w:val="21"/>
        </w:rPr>
        <w:t xml:space="preserve"> </w:t>
      </w:r>
      <w:r w:rsidRPr="00D22F9B">
        <w:rPr>
          <w:szCs w:val="21"/>
        </w:rPr>
        <w:fldChar w:fldCharType="begin"/>
      </w:r>
      <w:r w:rsidRPr="00D22F9B">
        <w:rPr>
          <w:szCs w:val="21"/>
        </w:rPr>
        <w:instrText xml:space="preserve"> ADDIN EN.CITE &lt;EndNote&gt;&lt;Cite&gt;&lt;Author&gt;Gamson&lt;/Author&gt;&lt;Year&gt;1992&lt;/Year&gt;&lt;RecNum&gt;330&lt;/RecNum&gt;&lt;Pages&gt;391&lt;/Pages&gt;&lt;DisplayText&gt;(Gamson et al., 1992, p. 391)&lt;/DisplayText&gt;&lt;record&gt;&lt;rec-number&gt;330&lt;/rec-number&gt;&lt;foreign-keys&gt;&lt;key app="EN" db-id="e2xdvv2p2pxa0uevrw5vapzr9vsz5v02arv0" timestamp="0"&gt;330&lt;/key&gt;&lt;/foreign-keys&gt;&lt;ref-type name="Journal Article"&gt;17&lt;/ref-type&gt;&lt;contributors&gt;&lt;authors&gt;&lt;author&gt;Gamson, William A.&lt;/author&gt;&lt;author&gt;Croteau, David&lt;/author&gt;&lt;author&gt;Hoynes, William&lt;/author&gt;&lt;author&gt;Sasson, Theodore&lt;/author&gt;&lt;/authors&gt;&lt;/contributors&gt;&lt;titles&gt;&lt;title&gt;Media images and the social construction of reality&lt;/title&gt;&lt;secondary-title&gt;Annual Review of Sociology&lt;/secondary-title&gt;&lt;/titles&gt;&lt;periodical&gt;&lt;full-title&gt;Annual Review of Sociology&lt;/full-title&gt;&lt;/periodical&gt;&lt;pages&gt;373-393&lt;/pages&gt;&lt;volume&gt;18&lt;/volume&gt;&lt;dates&gt;&lt;year&gt;1992&lt;/year&gt;&lt;/dates&gt;&lt;urls&gt;&lt;/urls&gt;&lt;/record&gt;&lt;/Cite&gt;&lt;/EndNote&gt;</w:instrText>
      </w:r>
      <w:r w:rsidRPr="00D22F9B">
        <w:rPr>
          <w:szCs w:val="21"/>
        </w:rPr>
        <w:fldChar w:fldCharType="separate"/>
      </w:r>
      <w:r w:rsidRPr="00D22F9B">
        <w:rPr>
          <w:noProof/>
          <w:szCs w:val="21"/>
        </w:rPr>
        <w:t>(Gamson et al., 1992, p. 391)</w:t>
      </w:r>
      <w:r w:rsidRPr="00D22F9B">
        <w:rPr>
          <w:szCs w:val="21"/>
        </w:rPr>
        <w:fldChar w:fldCharType="end"/>
      </w:r>
      <w:r w:rsidRPr="00D22F9B">
        <w:rPr>
          <w:szCs w:val="21"/>
        </w:rPr>
        <w:t xml:space="preserve"> then the results from this study have importance not only in regards to the resulting information learned from the media but also for </w:t>
      </w:r>
      <w:r w:rsidR="0023572D" w:rsidRPr="00D22F9B">
        <w:rPr>
          <w:szCs w:val="21"/>
        </w:rPr>
        <w:t>the lack of resulting information learned from media</w:t>
      </w:r>
      <w:r w:rsidRPr="00D22F9B">
        <w:rPr>
          <w:szCs w:val="21"/>
        </w:rPr>
        <w:t xml:space="preserve">. For some, the refugee </w:t>
      </w:r>
      <w:r w:rsidRPr="00D22F9B">
        <w:rPr>
          <w:szCs w:val="21"/>
        </w:rPr>
        <w:lastRenderedPageBreak/>
        <w:t>crisis</w:t>
      </w:r>
      <w:r w:rsidR="001521B2" w:rsidRPr="00D22F9B">
        <w:rPr>
          <w:szCs w:val="21"/>
        </w:rPr>
        <w:t xml:space="preserve"> in general and the gay refugee crisis in particular</w:t>
      </w:r>
      <w:r w:rsidRPr="00D22F9B">
        <w:rPr>
          <w:szCs w:val="21"/>
        </w:rPr>
        <w:t xml:space="preserve"> might not affect their eve</w:t>
      </w:r>
      <w:r w:rsidR="00FE0378" w:rsidRPr="00D22F9B">
        <w:rPr>
          <w:szCs w:val="21"/>
        </w:rPr>
        <w:t>ryday life, but for others the e</w:t>
      </w:r>
      <w:r w:rsidRPr="00D22F9B">
        <w:rPr>
          <w:szCs w:val="21"/>
        </w:rPr>
        <w:t xml:space="preserve">ffect is ongoing and direct. The results of this study bring into question the ability that readers have to gain a coherent sense </w:t>
      </w:r>
      <w:r w:rsidR="00E74220" w:rsidRPr="00D22F9B">
        <w:rPr>
          <w:szCs w:val="21"/>
        </w:rPr>
        <w:t>of understanding from an apparently ideologically-driven</w:t>
      </w:r>
      <w:r w:rsidRPr="00D22F9B">
        <w:rPr>
          <w:szCs w:val="21"/>
        </w:rPr>
        <w:t xml:space="preserve"> media of the </w:t>
      </w:r>
      <w:r w:rsidR="00E74220" w:rsidRPr="00D22F9B">
        <w:rPr>
          <w:szCs w:val="21"/>
        </w:rPr>
        <w:t>struggle LGBT refugees face. Further, the nexus of political ideology and media content obfuscates</w:t>
      </w:r>
      <w:r w:rsidR="0023572D" w:rsidRPr="00D22F9B">
        <w:rPr>
          <w:szCs w:val="21"/>
        </w:rPr>
        <w:t xml:space="preserve"> the </w:t>
      </w:r>
      <w:r w:rsidRPr="00D22F9B">
        <w:rPr>
          <w:szCs w:val="21"/>
        </w:rPr>
        <w:t xml:space="preserve">broader social forces that surround the refugee crisis. </w:t>
      </w:r>
    </w:p>
    <w:p w14:paraId="5B7DC13F" w14:textId="3251CE87" w:rsidR="004A25D1" w:rsidRPr="00D22F9B" w:rsidRDefault="00E74220" w:rsidP="00B74017">
      <w:pPr>
        <w:pStyle w:val="HarvardText"/>
        <w:spacing w:line="240" w:lineRule="auto"/>
        <w:rPr>
          <w:szCs w:val="21"/>
        </w:rPr>
      </w:pPr>
      <w:r w:rsidRPr="00D22F9B">
        <w:rPr>
          <w:szCs w:val="21"/>
        </w:rPr>
        <w:t>The most obvious finding from this research suggested</w:t>
      </w:r>
      <w:r w:rsidR="00FE0378" w:rsidRPr="00D22F9B">
        <w:rPr>
          <w:szCs w:val="21"/>
        </w:rPr>
        <w:t xml:space="preserve"> that</w:t>
      </w:r>
      <w:r w:rsidR="004A25D1" w:rsidRPr="00D22F9B">
        <w:rPr>
          <w:szCs w:val="21"/>
        </w:rPr>
        <w:t xml:space="preserve"> there was </w:t>
      </w:r>
      <w:r w:rsidRPr="00D22F9B">
        <w:rPr>
          <w:szCs w:val="21"/>
        </w:rPr>
        <w:t>an almost omission of</w:t>
      </w:r>
      <w:r w:rsidR="004A25D1" w:rsidRPr="00D22F9B">
        <w:rPr>
          <w:szCs w:val="21"/>
        </w:rPr>
        <w:t xml:space="preserve"> LGBT refugees in this sample – less than 1% of coverage</w:t>
      </w:r>
      <w:r w:rsidR="00FE0378" w:rsidRPr="00D22F9B">
        <w:rPr>
          <w:szCs w:val="21"/>
        </w:rPr>
        <w:t>. There is clearly</w:t>
      </w:r>
      <w:r w:rsidR="004A25D1" w:rsidRPr="00D22F9B">
        <w:rPr>
          <w:szCs w:val="21"/>
        </w:rPr>
        <w:t xml:space="preserve"> limited news space </w:t>
      </w:r>
      <w:r w:rsidRPr="00D22F9B">
        <w:rPr>
          <w:szCs w:val="21"/>
        </w:rPr>
        <w:t>as well as</w:t>
      </w:r>
      <w:r w:rsidR="004A25D1" w:rsidRPr="00D22F9B">
        <w:rPr>
          <w:szCs w:val="21"/>
        </w:rPr>
        <w:t xml:space="preserve"> </w:t>
      </w:r>
      <w:r w:rsidR="00FE0378" w:rsidRPr="00D22F9B">
        <w:rPr>
          <w:szCs w:val="21"/>
        </w:rPr>
        <w:t xml:space="preserve">audience </w:t>
      </w:r>
      <w:r w:rsidR="009C30A5" w:rsidRPr="00D22F9B">
        <w:rPr>
          <w:szCs w:val="21"/>
        </w:rPr>
        <w:t>attention and n</w:t>
      </w:r>
      <w:r w:rsidR="004A25D1" w:rsidRPr="00D22F9B">
        <w:rPr>
          <w:szCs w:val="21"/>
        </w:rPr>
        <w:t>ewspapers can’t cover every issue</w:t>
      </w:r>
      <w:r w:rsidR="009C30A5" w:rsidRPr="00D22F9B">
        <w:rPr>
          <w:szCs w:val="21"/>
        </w:rPr>
        <w:t>,</w:t>
      </w:r>
      <w:r w:rsidR="004A25D1" w:rsidRPr="00D22F9B">
        <w:rPr>
          <w:szCs w:val="21"/>
        </w:rPr>
        <w:t xml:space="preserve"> but this </w:t>
      </w:r>
      <w:r w:rsidR="00FE0378" w:rsidRPr="00D22F9B">
        <w:rPr>
          <w:szCs w:val="21"/>
        </w:rPr>
        <w:t xml:space="preserve">near </w:t>
      </w:r>
      <w:r w:rsidRPr="00D22F9B">
        <w:rPr>
          <w:szCs w:val="21"/>
        </w:rPr>
        <w:t>blackout</w:t>
      </w:r>
      <w:r w:rsidR="00FE0378" w:rsidRPr="00D22F9B">
        <w:rPr>
          <w:szCs w:val="21"/>
        </w:rPr>
        <w:t xml:space="preserve"> of LGBT refuges </w:t>
      </w:r>
      <w:r w:rsidR="004A25D1" w:rsidRPr="00D22F9B">
        <w:rPr>
          <w:szCs w:val="21"/>
        </w:rPr>
        <w:t xml:space="preserve">does suggest a striking </w:t>
      </w:r>
      <w:r w:rsidRPr="00D22F9B">
        <w:rPr>
          <w:szCs w:val="21"/>
        </w:rPr>
        <w:t>oversight in focus</w:t>
      </w:r>
      <w:r w:rsidR="004A25D1" w:rsidRPr="00D22F9B">
        <w:rPr>
          <w:szCs w:val="21"/>
        </w:rPr>
        <w:t xml:space="preserve">. </w:t>
      </w:r>
      <w:r w:rsidR="009C30A5" w:rsidRPr="00D22F9B">
        <w:rPr>
          <w:szCs w:val="21"/>
        </w:rPr>
        <w:t>As a whole, liberal and conservative papers chose to overlooks LGBT issues. However, w</w:t>
      </w:r>
      <w:r w:rsidR="004A25D1" w:rsidRPr="00D22F9B">
        <w:rPr>
          <w:szCs w:val="21"/>
        </w:rPr>
        <w:t xml:space="preserve">hen LGBT refugees were </w:t>
      </w:r>
      <w:r w:rsidR="00FE0378" w:rsidRPr="00D22F9B">
        <w:rPr>
          <w:szCs w:val="21"/>
        </w:rPr>
        <w:t xml:space="preserve">actually </w:t>
      </w:r>
      <w:r w:rsidR="004A25D1" w:rsidRPr="00D22F9B">
        <w:rPr>
          <w:szCs w:val="21"/>
        </w:rPr>
        <w:t>addressed, it was far more likely to be in liberal newspapers – a finding that correlates with the overall liberal mission of ‘eq</w:t>
      </w:r>
      <w:r w:rsidR="00476803" w:rsidRPr="00D22F9B">
        <w:rPr>
          <w:szCs w:val="21"/>
        </w:rPr>
        <w:t>ual liberty for all individuals</w:t>
      </w:r>
      <w:r w:rsidR="00FE0378" w:rsidRPr="00D22F9B">
        <w:rPr>
          <w:szCs w:val="21"/>
        </w:rPr>
        <w:t>.</w:t>
      </w:r>
      <w:r w:rsidR="004A25D1" w:rsidRPr="00D22F9B">
        <w:rPr>
          <w:szCs w:val="21"/>
        </w:rPr>
        <w:t>’</w:t>
      </w:r>
      <w:r w:rsidR="00FE0378" w:rsidRPr="00D22F9B">
        <w:rPr>
          <w:szCs w:val="21"/>
        </w:rPr>
        <w:t xml:space="preserve"> Conservative newspapers were far less likely to address LGBT refugees, which aligns with a</w:t>
      </w:r>
      <w:r w:rsidR="00476803" w:rsidRPr="00D22F9B">
        <w:rPr>
          <w:szCs w:val="21"/>
        </w:rPr>
        <w:t xml:space="preserve"> </w:t>
      </w:r>
      <w:r w:rsidRPr="00D22F9B">
        <w:rPr>
          <w:szCs w:val="21"/>
        </w:rPr>
        <w:t xml:space="preserve">politically </w:t>
      </w:r>
      <w:r w:rsidR="00476803" w:rsidRPr="00D22F9B">
        <w:rPr>
          <w:szCs w:val="21"/>
        </w:rPr>
        <w:t>conservative reluctance to celebrate or condone what could be seen as a permissive social policy that included LGBT recognition.</w:t>
      </w:r>
      <w:r w:rsidR="004A25D1" w:rsidRPr="00D22F9B">
        <w:rPr>
          <w:szCs w:val="21"/>
        </w:rPr>
        <w:t xml:space="preserve"> </w:t>
      </w:r>
      <w:r w:rsidRPr="00D22F9B">
        <w:rPr>
          <w:szCs w:val="21"/>
        </w:rPr>
        <w:t>This politically driven emphasis on global events is concerning not only for those immediately involved – the LGBT community in this instance – but also for democracy, where citizens are charged to make voting decisions based on what would be incomplete information learned from politically aligned media.</w:t>
      </w:r>
    </w:p>
    <w:p w14:paraId="73606A50" w14:textId="671B245A" w:rsidR="00E74220" w:rsidRPr="00D22F9B" w:rsidRDefault="00DC2522" w:rsidP="00B74017">
      <w:pPr>
        <w:pStyle w:val="HarvardText"/>
        <w:spacing w:line="240" w:lineRule="auto"/>
        <w:rPr>
          <w:szCs w:val="21"/>
        </w:rPr>
      </w:pPr>
      <w:r w:rsidRPr="00D22F9B">
        <w:rPr>
          <w:szCs w:val="21"/>
        </w:rPr>
        <w:t>The over</w:t>
      </w:r>
      <w:r w:rsidR="00D44C36" w:rsidRPr="00D22F9B">
        <w:rPr>
          <w:szCs w:val="21"/>
        </w:rPr>
        <w:t>w</w:t>
      </w:r>
      <w:r w:rsidRPr="00D22F9B">
        <w:rPr>
          <w:szCs w:val="21"/>
        </w:rPr>
        <w:t>h</w:t>
      </w:r>
      <w:r w:rsidR="00D44C36" w:rsidRPr="00D22F9B">
        <w:rPr>
          <w:szCs w:val="21"/>
        </w:rPr>
        <w:t>elming majority of both conservative and liberal newspapers around the world didn’t place any responsibility on other governments – those same governments that the refugees had fled from before arriving in their present home country. These external governments were not seen to be responsible, nor as having the ability to alleviate the crisis.  If one accepts that somebody somewhere must hold responsibility for the refugee crisis, then removing that responsibility from external governments, would presumably shift the responsibility inward toward the home country. This is what these findings concluded – but only for the liberal newspapers. The conservative papers did not frame internal or external government</w:t>
      </w:r>
      <w:r w:rsidR="00E74220" w:rsidRPr="00D22F9B">
        <w:rPr>
          <w:szCs w:val="21"/>
        </w:rPr>
        <w:t>s</w:t>
      </w:r>
      <w:r w:rsidR="00D44C36" w:rsidRPr="00D22F9B">
        <w:rPr>
          <w:szCs w:val="21"/>
        </w:rPr>
        <w:t xml:space="preserve"> as responsible for the crisis or capable of assistance. </w:t>
      </w:r>
      <w:r w:rsidR="00E74220" w:rsidRPr="00D22F9B">
        <w:rPr>
          <w:szCs w:val="21"/>
        </w:rPr>
        <w:t xml:space="preserve">This, again, coincides with a conservative focus on corporate capitalistic engagement outside of governmental influence. </w:t>
      </w:r>
      <w:r w:rsidR="00D44C36" w:rsidRPr="00D22F9B">
        <w:rPr>
          <w:szCs w:val="21"/>
        </w:rPr>
        <w:t xml:space="preserve">In large part, conservative papers did not place the responsibility anywhere except, in some instances, on the individual refugee. While individuals were largely abdicated from responsibility across all newspapers, conservative newspapers were much more likely to place responsibility upon a specific refugee when individual responsibility was located in the newspaper frame. </w:t>
      </w:r>
      <w:r w:rsidR="00E74220" w:rsidRPr="00D22F9B">
        <w:rPr>
          <w:szCs w:val="21"/>
        </w:rPr>
        <w:t>The emphasis from liberal newspapers on governmental responsibility and the emphasis from conservative newspapers on individual responsibility aligns with the political platforms of these ideologies in all three countries sampled.</w:t>
      </w:r>
    </w:p>
    <w:p w14:paraId="3E3B7299" w14:textId="756CBA8A" w:rsidR="00D44C36" w:rsidRPr="00D22F9B" w:rsidRDefault="00D44C36" w:rsidP="00B74017">
      <w:pPr>
        <w:pStyle w:val="HarvardText"/>
        <w:spacing w:line="240" w:lineRule="auto"/>
        <w:rPr>
          <w:szCs w:val="21"/>
        </w:rPr>
      </w:pPr>
      <w:r w:rsidRPr="00D22F9B">
        <w:rPr>
          <w:szCs w:val="21"/>
        </w:rPr>
        <w:t xml:space="preserve">Solutions as a conceptual frame were </w:t>
      </w:r>
      <w:r w:rsidR="00FA5178" w:rsidRPr="00D22F9B">
        <w:rPr>
          <w:szCs w:val="21"/>
        </w:rPr>
        <w:t xml:space="preserve">also </w:t>
      </w:r>
      <w:r w:rsidRPr="00D22F9B">
        <w:rPr>
          <w:szCs w:val="21"/>
        </w:rPr>
        <w:t xml:space="preserve">not frequently found in this sample – but when they were, it was the liberal newspapers arguing for an expansion of refugees and conservative newspapers arguing for a contraction. </w:t>
      </w:r>
      <w:r w:rsidR="00FA5178" w:rsidRPr="00D22F9B">
        <w:rPr>
          <w:szCs w:val="21"/>
        </w:rPr>
        <w:t>However</w:t>
      </w:r>
      <w:r w:rsidRPr="00D22F9B">
        <w:rPr>
          <w:szCs w:val="21"/>
        </w:rPr>
        <w:t xml:space="preserve">, no newspapers </w:t>
      </w:r>
      <w:r w:rsidR="00FA5178" w:rsidRPr="00D22F9B">
        <w:rPr>
          <w:szCs w:val="21"/>
        </w:rPr>
        <w:t xml:space="preserve">– liberal or conservative - </w:t>
      </w:r>
      <w:r w:rsidRPr="00D22F9B">
        <w:rPr>
          <w:szCs w:val="21"/>
        </w:rPr>
        <w:t xml:space="preserve">thought immediate action was needed. This lack of attributable responsibility or </w:t>
      </w:r>
      <w:r w:rsidR="004E3C2B" w:rsidRPr="00D22F9B">
        <w:rPr>
          <w:szCs w:val="21"/>
        </w:rPr>
        <w:t xml:space="preserve">suggested </w:t>
      </w:r>
      <w:r w:rsidRPr="00D22F9B">
        <w:rPr>
          <w:szCs w:val="21"/>
        </w:rPr>
        <w:t xml:space="preserve">solutions creates a disconnect between the crisis </w:t>
      </w:r>
      <w:r w:rsidR="004E3C2B" w:rsidRPr="00D22F9B">
        <w:rPr>
          <w:szCs w:val="21"/>
        </w:rPr>
        <w:t xml:space="preserve">at hand </w:t>
      </w:r>
      <w:r w:rsidRPr="00D22F9B">
        <w:rPr>
          <w:szCs w:val="21"/>
        </w:rPr>
        <w:t xml:space="preserve">and actual </w:t>
      </w:r>
      <w:r w:rsidR="004E3C2B" w:rsidRPr="00D22F9B">
        <w:rPr>
          <w:szCs w:val="21"/>
        </w:rPr>
        <w:t xml:space="preserve">possible </w:t>
      </w:r>
      <w:r w:rsidRPr="00D22F9B">
        <w:rPr>
          <w:szCs w:val="21"/>
        </w:rPr>
        <w:t xml:space="preserve">ramifications </w:t>
      </w:r>
      <w:r w:rsidRPr="00D22F9B">
        <w:rPr>
          <w:szCs w:val="21"/>
        </w:rPr>
        <w:fldChar w:fldCharType="begin"/>
      </w:r>
      <w:r w:rsidRPr="00D22F9B">
        <w:rPr>
          <w:szCs w:val="21"/>
        </w:rPr>
        <w:instrText xml:space="preserve"> ADDIN EN.CITE &lt;EndNote&gt;&lt;Cite&gt;&lt;Author&gt;Kensicki&lt;/Author&gt;&lt;Year&gt;2004&lt;/Year&gt;&lt;RecNum&gt;1017&lt;/RecNum&gt;&lt;DisplayText&gt;(Kensicki, 2004)&lt;/DisplayText&gt;&lt;record&gt;&lt;rec-number&gt;1017&lt;/rec-number&gt;&lt;foreign-keys&gt;&lt;key app="EN" db-id="e2xdvv2p2pxa0uevrw5vapzr9vsz5v02arv0" timestamp="1240395882"&gt;1017&lt;/key&gt;&lt;/foreign-keys&gt;&lt;ref-type name="Journal Article"&gt;17&lt;/ref-type&gt;&lt;contributors&gt;&lt;authors&gt;&lt;author&gt;Kensicki, Linda Jean&lt;/author&gt;&lt;/authors&gt;&lt;/contributors&gt;&lt;titles&gt;&lt;title&gt;No cure for what ails us: The media-constructed disconnect between societal problems and possible solutions&lt;/title&gt;&lt;secondary-title&gt;Journalism &amp;amp; Mass Communication Quarterly&lt;/secondary-title&gt;&lt;/titles&gt;&lt;periodical&gt;&lt;full-title&gt;Journalism &amp;amp; Mass Communication Quarterly&lt;/full-title&gt;&lt;/periodical&gt;&lt;pages&gt;53-73&lt;/pages&gt;&lt;volume&gt;81&lt;/volume&gt;&lt;number&gt;1&lt;/number&gt;&lt;dates&gt;&lt;year&gt;2004&lt;/year&gt;&lt;/dates&gt;&lt;urls&gt;&lt;/urls&gt;&lt;electronic-resource-num&gt;10.1177/107769900408100105&lt;/electronic-resource-num&gt;&lt;/record&gt;&lt;/Cite&gt;&lt;/EndNote&gt;</w:instrText>
      </w:r>
      <w:r w:rsidRPr="00D22F9B">
        <w:rPr>
          <w:szCs w:val="21"/>
        </w:rPr>
        <w:fldChar w:fldCharType="separate"/>
      </w:r>
      <w:r w:rsidRPr="00D22F9B">
        <w:rPr>
          <w:noProof/>
          <w:szCs w:val="21"/>
        </w:rPr>
        <w:t>(Kensicki, 2004)</w:t>
      </w:r>
      <w:r w:rsidRPr="00D22F9B">
        <w:rPr>
          <w:szCs w:val="21"/>
        </w:rPr>
        <w:fldChar w:fldCharType="end"/>
      </w:r>
      <w:r w:rsidRPr="00D22F9B">
        <w:rPr>
          <w:szCs w:val="21"/>
        </w:rPr>
        <w:t>. This disconnect could lead to a sharply decreased sense of personal efficacy in the refugee crisis</w:t>
      </w:r>
      <w:r w:rsidR="004E3C2B" w:rsidRPr="00D22F9B">
        <w:rPr>
          <w:szCs w:val="21"/>
        </w:rPr>
        <w:t xml:space="preserve"> – and again, has concerning potentialities within a democracy</w:t>
      </w:r>
      <w:r w:rsidRPr="00D22F9B">
        <w:rPr>
          <w:szCs w:val="21"/>
        </w:rPr>
        <w:t>.</w:t>
      </w:r>
    </w:p>
    <w:p w14:paraId="1590C17E" w14:textId="5FCEABF5" w:rsidR="00D44C36" w:rsidRPr="00D22F9B" w:rsidRDefault="00D44C36" w:rsidP="00B74017">
      <w:pPr>
        <w:pStyle w:val="HarvardText"/>
        <w:spacing w:line="240" w:lineRule="auto"/>
        <w:rPr>
          <w:szCs w:val="21"/>
        </w:rPr>
      </w:pPr>
      <w:r w:rsidRPr="00D22F9B">
        <w:rPr>
          <w:szCs w:val="21"/>
        </w:rPr>
        <w:t xml:space="preserve">Such </w:t>
      </w:r>
      <w:r w:rsidR="00DC5B6C" w:rsidRPr="00D22F9B">
        <w:rPr>
          <w:szCs w:val="21"/>
        </w:rPr>
        <w:t xml:space="preserve">a </w:t>
      </w:r>
      <w:r w:rsidRPr="00D22F9B">
        <w:rPr>
          <w:szCs w:val="21"/>
        </w:rPr>
        <w:t xml:space="preserve">lack of personal efficacy is even more troubling when contrasted against the lack of empathy found in news content as well as the lack of detail regarding how refugees are affected by the crisis. Copious research has concluded that when individuals are unaware of the ‘other’ </w:t>
      </w:r>
      <w:r w:rsidR="004E3C2B" w:rsidRPr="00D22F9B">
        <w:rPr>
          <w:szCs w:val="21"/>
        </w:rPr>
        <w:t xml:space="preserve">in any given society </w:t>
      </w:r>
      <w:r w:rsidRPr="00D22F9B">
        <w:rPr>
          <w:szCs w:val="21"/>
        </w:rPr>
        <w:t xml:space="preserve">then stereotyping and misinformation follows </w:t>
      </w:r>
      <w:r w:rsidRPr="00D22F9B">
        <w:rPr>
          <w:szCs w:val="21"/>
        </w:rPr>
        <w:fldChar w:fldCharType="begin">
          <w:fldData xml:space="preserve">PEVuZE5vdGU+PENpdGU+PEF1dGhvcj5TYWlkPC9BdXRob3I+PFllYXI+MTk3ODwvWWVhcj48UmVj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</w:fldData>
        </w:fldChar>
      </w:r>
      <w:r w:rsidRPr="00D22F9B">
        <w:rPr>
          <w:szCs w:val="21"/>
        </w:rPr>
        <w:instrText xml:space="preserve"> ADDIN EN.CITE </w:instrText>
      </w:r>
      <w:r w:rsidRPr="00D22F9B">
        <w:rPr>
          <w:szCs w:val="21"/>
        </w:rPr>
        <w:fldChar w:fldCharType="begin">
          <w:fldData xml:space="preserve">PEVuZE5vdGU+PENpdGU+PEF1dGhvcj5TYWlkPC9BdXRob3I+PFllYXI+MTk3ODwvWWVhcj48UmVj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</w:fldData>
        </w:fldChar>
      </w:r>
      <w:r w:rsidRPr="00D22F9B">
        <w:rPr>
          <w:szCs w:val="21"/>
        </w:rPr>
        <w:instrText xml:space="preserve"> ADDIN EN.CITE.DATA </w:instrText>
      </w:r>
      <w:r w:rsidRPr="00D22F9B">
        <w:rPr>
          <w:szCs w:val="21"/>
        </w:rPr>
      </w:r>
      <w:r w:rsidRPr="00D22F9B">
        <w:rPr>
          <w:szCs w:val="21"/>
        </w:rPr>
        <w:fldChar w:fldCharType="end"/>
      </w:r>
      <w:r w:rsidRPr="00D22F9B">
        <w:rPr>
          <w:szCs w:val="21"/>
        </w:rPr>
      </w:r>
      <w:r w:rsidRPr="00D22F9B">
        <w:rPr>
          <w:szCs w:val="21"/>
        </w:rPr>
        <w:fldChar w:fldCharType="separate"/>
      </w:r>
      <w:r w:rsidRPr="00D22F9B">
        <w:rPr>
          <w:noProof/>
          <w:szCs w:val="21"/>
        </w:rPr>
        <w:t>(Ahmed, 2002; Deprez &amp; Raeymaeckers, 2010; Desmarais &amp; Bruce, 2010; Said, 1978)</w:t>
      </w:r>
      <w:r w:rsidRPr="00D22F9B">
        <w:rPr>
          <w:szCs w:val="21"/>
        </w:rPr>
        <w:fldChar w:fldCharType="end"/>
      </w:r>
      <w:r w:rsidRPr="00D22F9B">
        <w:rPr>
          <w:szCs w:val="21"/>
        </w:rPr>
        <w:t xml:space="preserve">. Interestingly, conservative papers were more likely to provide a </w:t>
      </w:r>
      <w:r w:rsidR="00820DF8" w:rsidRPr="00D22F9B">
        <w:rPr>
          <w:szCs w:val="21"/>
        </w:rPr>
        <w:t>human-interest</w:t>
      </w:r>
      <w:r w:rsidRPr="00D22F9B">
        <w:rPr>
          <w:szCs w:val="21"/>
        </w:rPr>
        <w:t xml:space="preserve"> frame and to highlight how individuals in the internal/home regions were affected by the refugee crisis. Although, </w:t>
      </w:r>
      <w:r w:rsidR="00DE42A0" w:rsidRPr="00D22F9B">
        <w:rPr>
          <w:szCs w:val="21"/>
        </w:rPr>
        <w:t xml:space="preserve">it is important to note </w:t>
      </w:r>
      <w:r w:rsidRPr="00D22F9B">
        <w:rPr>
          <w:szCs w:val="21"/>
        </w:rPr>
        <w:t>that</w:t>
      </w:r>
      <w:r w:rsidR="00DE42A0" w:rsidRPr="00D22F9B">
        <w:rPr>
          <w:szCs w:val="21"/>
        </w:rPr>
        <w:t xml:space="preserve"> the</w:t>
      </w:r>
      <w:r w:rsidRPr="00D22F9B">
        <w:rPr>
          <w:szCs w:val="21"/>
        </w:rPr>
        <w:t xml:space="preserve"> emphasis was more likely to be negative than positive.</w:t>
      </w:r>
      <w:r w:rsidR="00DE42A0" w:rsidRPr="00D22F9B">
        <w:rPr>
          <w:szCs w:val="21"/>
        </w:rPr>
        <w:t xml:space="preserve"> F</w:t>
      </w:r>
      <w:r w:rsidR="00DC5B6C" w:rsidRPr="00D22F9B">
        <w:rPr>
          <w:szCs w:val="21"/>
        </w:rPr>
        <w:t>rom an ideological perspective, this negative perspective of refugees is reflected in conservative political thought, which emphasises limited governmental involvement to address social inequality</w:t>
      </w:r>
      <w:r w:rsidR="004E3C2B" w:rsidRPr="00D22F9B">
        <w:rPr>
          <w:szCs w:val="21"/>
        </w:rPr>
        <w:t>. Thus, conservatives would be more likely to view refugees, who inherently demand increased governmental assistance at least immediately upon arrival, with disdain whereas liberals view the expansion of refugees as a overall benefit to the cultural fabric of any given society.</w:t>
      </w:r>
    </w:p>
    <w:p w14:paraId="75B4A62C" w14:textId="27C2D549" w:rsidR="00D44C36" w:rsidRPr="00D22F9B" w:rsidRDefault="00D44C36" w:rsidP="00B74017">
      <w:pPr>
        <w:pStyle w:val="HarvardText"/>
        <w:spacing w:line="240" w:lineRule="auto"/>
        <w:rPr>
          <w:szCs w:val="21"/>
        </w:rPr>
      </w:pPr>
      <w:r w:rsidRPr="00D22F9B">
        <w:rPr>
          <w:szCs w:val="21"/>
        </w:rPr>
        <w:lastRenderedPageBreak/>
        <w:t xml:space="preserve">The refugee crisis was also largely not seen to be one of conflict. This finding correlates with the lack of responsibility placed on any particular individual, institution or government. Conservative papers were more likely to note there were </w:t>
      </w:r>
      <w:r w:rsidR="004E3C2B" w:rsidRPr="00D22F9B">
        <w:rPr>
          <w:szCs w:val="21"/>
        </w:rPr>
        <w:t xml:space="preserve">two sides to the refugee crisis, </w:t>
      </w:r>
      <w:r w:rsidRPr="00D22F9B">
        <w:rPr>
          <w:szCs w:val="21"/>
        </w:rPr>
        <w:t>but it was not in a position of disagreement or reproach</w:t>
      </w:r>
      <w:r w:rsidR="004E3C2B" w:rsidRPr="00D22F9B">
        <w:rPr>
          <w:szCs w:val="21"/>
        </w:rPr>
        <w:t xml:space="preserve"> nor was it in reference to ‘winners or losers</w:t>
      </w:r>
      <w:r w:rsidRPr="00D22F9B">
        <w:rPr>
          <w:szCs w:val="21"/>
        </w:rPr>
        <w:t>.</w:t>
      </w:r>
      <w:r w:rsidR="004E3C2B" w:rsidRPr="00D22F9B">
        <w:rPr>
          <w:szCs w:val="21"/>
        </w:rPr>
        <w:t>’</w:t>
      </w:r>
      <w:r w:rsidRPr="00D22F9B">
        <w:rPr>
          <w:szCs w:val="21"/>
        </w:rPr>
        <w:t xml:space="preserve"> This lack of directed engagement with oppositional forces is intriguing given the rather cataclysmic outflow of refugees from Syria, a country that has been in the midst of a devastating war for several years at the time of this writing. </w:t>
      </w:r>
      <w:r w:rsidR="00DC5B6C" w:rsidRPr="00D22F9B">
        <w:rPr>
          <w:szCs w:val="21"/>
        </w:rPr>
        <w:t xml:space="preserve">This finding does not </w:t>
      </w:r>
      <w:r w:rsidR="004E3C2B" w:rsidRPr="00D22F9B">
        <w:rPr>
          <w:szCs w:val="21"/>
        </w:rPr>
        <w:t xml:space="preserve">appear to </w:t>
      </w:r>
      <w:r w:rsidR="00DC5B6C" w:rsidRPr="00D22F9B">
        <w:rPr>
          <w:szCs w:val="21"/>
        </w:rPr>
        <w:t xml:space="preserve">correlate with conservative ideology that </w:t>
      </w:r>
      <w:r w:rsidR="004E3C2B" w:rsidRPr="00D22F9B">
        <w:rPr>
          <w:szCs w:val="21"/>
        </w:rPr>
        <w:t>has historically supported</w:t>
      </w:r>
      <w:r w:rsidR="00DC5B6C" w:rsidRPr="00D22F9B">
        <w:rPr>
          <w:szCs w:val="21"/>
        </w:rPr>
        <w:t xml:space="preserve"> military strength, which inherently emphasises conflict.</w:t>
      </w:r>
    </w:p>
    <w:p w14:paraId="7C1E1D14" w14:textId="4A6C8D3A" w:rsidR="00D44C36" w:rsidRPr="00D22F9B" w:rsidRDefault="00D44C36" w:rsidP="00B74017">
      <w:pPr>
        <w:pStyle w:val="HarvardText"/>
        <w:spacing w:line="240" w:lineRule="auto"/>
        <w:rPr>
          <w:szCs w:val="21"/>
        </w:rPr>
      </w:pPr>
      <w:r w:rsidRPr="00D22F9B">
        <w:rPr>
          <w:szCs w:val="21"/>
        </w:rPr>
        <w:t>The specific financial costs of the refugee crisis were also not noted to any meaningful degree across all the newspapers sampled. However, if they were addressed then conservative papers were more likely to highlight the financial losses.</w:t>
      </w:r>
      <w:r w:rsidR="00DC5B6C" w:rsidRPr="00D22F9B">
        <w:rPr>
          <w:szCs w:val="21"/>
        </w:rPr>
        <w:t xml:space="preserve"> </w:t>
      </w:r>
      <w:r w:rsidR="007C0705" w:rsidRPr="00D22F9B">
        <w:rPr>
          <w:szCs w:val="21"/>
        </w:rPr>
        <w:t>Such a</w:t>
      </w:r>
      <w:r w:rsidR="00DC5B6C" w:rsidRPr="00D22F9B">
        <w:rPr>
          <w:szCs w:val="21"/>
        </w:rPr>
        <w:t xml:space="preserve"> restrictive economic perspective from conservative newspapers is </w:t>
      </w:r>
      <w:r w:rsidR="003146A4" w:rsidRPr="00D22F9B">
        <w:rPr>
          <w:szCs w:val="21"/>
        </w:rPr>
        <w:t xml:space="preserve">also </w:t>
      </w:r>
      <w:r w:rsidR="00DC5B6C" w:rsidRPr="00D22F9B">
        <w:rPr>
          <w:szCs w:val="21"/>
        </w:rPr>
        <w:t>correlated to conservative ideology.</w:t>
      </w:r>
    </w:p>
    <w:p w14:paraId="598915FC" w14:textId="09F61EEE" w:rsidR="003146A4" w:rsidRPr="00D22F9B" w:rsidRDefault="003146A4" w:rsidP="00B74017">
      <w:pPr>
        <w:pStyle w:val="HarvardText"/>
        <w:spacing w:line="240" w:lineRule="auto"/>
        <w:rPr>
          <w:szCs w:val="21"/>
        </w:rPr>
      </w:pPr>
      <w:r w:rsidRPr="00D22F9B">
        <w:rPr>
          <w:szCs w:val="21"/>
        </w:rPr>
        <w:t xml:space="preserve">This research suggests an interconnected representation that generally reflected the political ideology of the newspaper’s political ideology. Such a finding brings into question how media outlet’s actively frame media content – and how that framing might have very real, lived, consequences for lesbian, gay and transsexual refugees as well as refugees in general. </w:t>
      </w:r>
      <w:r w:rsidR="00CD1067" w:rsidRPr="00D22F9B">
        <w:rPr>
          <w:szCs w:val="21"/>
        </w:rPr>
        <w:t>Liberal</w:t>
      </w:r>
      <w:r w:rsidRPr="00D22F9B">
        <w:rPr>
          <w:szCs w:val="21"/>
        </w:rPr>
        <w:t xml:space="preserve"> papers represented refugees from a decidedly different ideological perspective</w:t>
      </w:r>
      <w:r w:rsidR="004E3C2B" w:rsidRPr="00D22F9B">
        <w:rPr>
          <w:szCs w:val="21"/>
        </w:rPr>
        <w:t xml:space="preserve"> than conservative papers. This distinction therefore then </w:t>
      </w:r>
      <w:r w:rsidR="00CD1067" w:rsidRPr="00D22F9B">
        <w:rPr>
          <w:szCs w:val="21"/>
        </w:rPr>
        <w:t xml:space="preserve">influences </w:t>
      </w:r>
      <w:r w:rsidRPr="00D22F9B">
        <w:rPr>
          <w:szCs w:val="21"/>
        </w:rPr>
        <w:t xml:space="preserve">how </w:t>
      </w:r>
      <w:r w:rsidR="00CD1067" w:rsidRPr="00D22F9B">
        <w:rPr>
          <w:szCs w:val="21"/>
        </w:rPr>
        <w:t>readers understand the</w:t>
      </w:r>
      <w:r w:rsidRPr="00D22F9B">
        <w:rPr>
          <w:szCs w:val="21"/>
        </w:rPr>
        <w:t xml:space="preserve"> plight </w:t>
      </w:r>
      <w:r w:rsidR="00CD1067" w:rsidRPr="00D22F9B">
        <w:rPr>
          <w:szCs w:val="21"/>
        </w:rPr>
        <w:t xml:space="preserve">of refugees </w:t>
      </w:r>
      <w:r w:rsidRPr="00D22F9B">
        <w:rPr>
          <w:szCs w:val="21"/>
        </w:rPr>
        <w:t>and who is responsible for</w:t>
      </w:r>
      <w:r w:rsidR="00CD1067" w:rsidRPr="00D22F9B">
        <w:rPr>
          <w:szCs w:val="21"/>
        </w:rPr>
        <w:t xml:space="preserve"> them</w:t>
      </w:r>
      <w:r w:rsidRPr="00D22F9B">
        <w:rPr>
          <w:szCs w:val="21"/>
        </w:rPr>
        <w:t xml:space="preserve">. </w:t>
      </w:r>
      <w:r w:rsidR="00CD1067" w:rsidRPr="00D22F9B">
        <w:rPr>
          <w:szCs w:val="21"/>
        </w:rPr>
        <w:t xml:space="preserve">Such conclusions have profound implications for governmental policy and individual interactions with refugees in general society </w:t>
      </w:r>
      <w:r w:rsidR="004E3C2B" w:rsidRPr="00D22F9B">
        <w:rPr>
          <w:szCs w:val="21"/>
        </w:rPr>
        <w:t xml:space="preserve">–as well as </w:t>
      </w:r>
      <w:r w:rsidR="00CD1067" w:rsidRPr="00D22F9B">
        <w:rPr>
          <w:szCs w:val="21"/>
        </w:rPr>
        <w:t>the</w:t>
      </w:r>
      <w:r w:rsidRPr="00D22F9B">
        <w:rPr>
          <w:szCs w:val="21"/>
        </w:rPr>
        <w:t xml:space="preserve"> lesbian, gay</w:t>
      </w:r>
      <w:r w:rsidR="00777F38" w:rsidRPr="00D22F9B">
        <w:rPr>
          <w:szCs w:val="21"/>
        </w:rPr>
        <w:t>, bisexual,</w:t>
      </w:r>
      <w:r w:rsidRPr="00D22F9B">
        <w:rPr>
          <w:szCs w:val="21"/>
        </w:rPr>
        <w:t xml:space="preserve"> and transsexual international community. </w:t>
      </w:r>
    </w:p>
    <w:p w14:paraId="2FD24E9A" w14:textId="55059288" w:rsidR="00CD1067" w:rsidRPr="00D22F9B" w:rsidRDefault="00777F38" w:rsidP="00B74017">
      <w:pPr>
        <w:pStyle w:val="HarvardText"/>
        <w:spacing w:line="240" w:lineRule="auto"/>
        <w:rPr>
          <w:szCs w:val="21"/>
        </w:rPr>
      </w:pPr>
      <w:r w:rsidRPr="00D22F9B">
        <w:rPr>
          <w:szCs w:val="21"/>
        </w:rPr>
        <w:t xml:space="preserve">Much more research is needed in this area to tease out lesbian, gay, bisexual and transgender representation in the mainstream media. The sample here of LGBT content was far too small </w:t>
      </w:r>
      <w:r w:rsidR="001521B2" w:rsidRPr="00D22F9B">
        <w:rPr>
          <w:szCs w:val="21"/>
        </w:rPr>
        <w:t xml:space="preserve">(6.1 percent) </w:t>
      </w:r>
      <w:r w:rsidRPr="00D22F9B">
        <w:rPr>
          <w:szCs w:val="21"/>
        </w:rPr>
        <w:t xml:space="preserve">to make any generalizable conclusions. </w:t>
      </w:r>
      <w:r w:rsidR="001521B2" w:rsidRPr="00D22F9B">
        <w:rPr>
          <w:szCs w:val="21"/>
        </w:rPr>
        <w:t xml:space="preserve">The lack of LGBT refugee content certainly suggests a lack of </w:t>
      </w:r>
      <w:r w:rsidR="003C6256" w:rsidRPr="00D22F9B">
        <w:rPr>
          <w:szCs w:val="21"/>
        </w:rPr>
        <w:t xml:space="preserve">emphasis on LGBT issues in relation to the refugee crisis. It isn’t known if such a lack of emphasis is because of a simple lack of stated LGBT issues as it relates to refugees or if mainstream media are ignoring a major issue within the refugee community. </w:t>
      </w:r>
      <w:r w:rsidRPr="00D22F9B">
        <w:rPr>
          <w:szCs w:val="21"/>
        </w:rPr>
        <w:t>Further, interviews with reporters and editors about the rationale for selecting a particular slant or approach is necessary to unpack how and why the LGBT community was treated so fundamentally different than the general refugee community</w:t>
      </w:r>
      <w:r w:rsidR="004E3C2B" w:rsidRPr="00D22F9B">
        <w:rPr>
          <w:szCs w:val="21"/>
        </w:rPr>
        <w:t xml:space="preserve"> – and why the refugee community was treated differently in different newspapers</w:t>
      </w:r>
      <w:r w:rsidRPr="00D22F9B">
        <w:rPr>
          <w:szCs w:val="21"/>
        </w:rPr>
        <w:t>.</w:t>
      </w:r>
      <w:r w:rsidR="000D6B33" w:rsidRPr="00D22F9B">
        <w:rPr>
          <w:szCs w:val="21"/>
        </w:rPr>
        <w:t xml:space="preserve"> </w:t>
      </w:r>
      <w:r w:rsidR="004E3C2B" w:rsidRPr="00D22F9B">
        <w:rPr>
          <w:szCs w:val="21"/>
        </w:rPr>
        <w:t>There has been much argumentation about the</w:t>
      </w:r>
      <w:r w:rsidR="000D6B33" w:rsidRPr="00D22F9B">
        <w:rPr>
          <w:szCs w:val="21"/>
        </w:rPr>
        <w:t xml:space="preserve"> ideological influence on stalwart polit</w:t>
      </w:r>
      <w:r w:rsidR="004E3C2B" w:rsidRPr="00D22F9B">
        <w:rPr>
          <w:szCs w:val="21"/>
        </w:rPr>
        <w:t>ical newspapers (e.g. Fox News). However,</w:t>
      </w:r>
      <w:r w:rsidR="000D6B33" w:rsidRPr="00D22F9B">
        <w:rPr>
          <w:szCs w:val="21"/>
        </w:rPr>
        <w:t xml:space="preserve"> the </w:t>
      </w:r>
      <w:r w:rsidR="004E3C2B" w:rsidRPr="00D22F9B">
        <w:rPr>
          <w:szCs w:val="21"/>
        </w:rPr>
        <w:t>interaction</w:t>
      </w:r>
      <w:r w:rsidR="000D6B33" w:rsidRPr="00D22F9B">
        <w:rPr>
          <w:szCs w:val="21"/>
        </w:rPr>
        <w:t xml:space="preserve"> of ideology on less </w:t>
      </w:r>
      <w:r w:rsidR="00820DF8" w:rsidRPr="00D22F9B">
        <w:rPr>
          <w:szCs w:val="21"/>
        </w:rPr>
        <w:t>politically driven</w:t>
      </w:r>
      <w:r w:rsidR="000D6B33" w:rsidRPr="00D22F9B">
        <w:rPr>
          <w:szCs w:val="21"/>
        </w:rPr>
        <w:t xml:space="preserve"> news outlets is less clear. Further research could tease out these ambiguities with content analyses on </w:t>
      </w:r>
      <w:r w:rsidR="004E3C2B" w:rsidRPr="00D22F9B">
        <w:rPr>
          <w:szCs w:val="21"/>
        </w:rPr>
        <w:t>data</w:t>
      </w:r>
      <w:r w:rsidR="000D6B33" w:rsidRPr="00D22F9B">
        <w:rPr>
          <w:szCs w:val="21"/>
        </w:rPr>
        <w:t xml:space="preserve"> that skirts the ideological edges of newspaper content.</w:t>
      </w:r>
    </w:p>
    <w:p w14:paraId="27A5BC49" w14:textId="77777777" w:rsidR="006A0F30" w:rsidRPr="00D22F9B" w:rsidRDefault="006A0F30" w:rsidP="00B74017">
      <w:pPr>
        <w:pStyle w:val="HarvardText"/>
        <w:spacing w:line="240" w:lineRule="auto"/>
        <w:rPr>
          <w:szCs w:val="21"/>
        </w:rPr>
      </w:pPr>
    </w:p>
    <w:p w14:paraId="71A7E1F7" w14:textId="77777777" w:rsidR="00C27812" w:rsidRPr="00D22F9B" w:rsidRDefault="00C27812" w:rsidP="00B74017">
      <w:pPr>
        <w:rPr>
          <w:sz w:val="21"/>
          <w:szCs w:val="21"/>
        </w:rPr>
      </w:pPr>
      <w:r w:rsidRPr="00D22F9B">
        <w:rPr>
          <w:sz w:val="21"/>
          <w:szCs w:val="21"/>
        </w:rPr>
        <w:br w:type="page"/>
      </w:r>
    </w:p>
    <w:p w14:paraId="0A8BCF08" w14:textId="705D6A66" w:rsidR="003F4E5B" w:rsidRPr="00D22F9B" w:rsidRDefault="0022751B" w:rsidP="00B74017">
      <w:pPr>
        <w:pStyle w:val="HarvardHeading1"/>
        <w:spacing w:line="240" w:lineRule="auto"/>
        <w:rPr>
          <w:szCs w:val="21"/>
        </w:rPr>
      </w:pPr>
      <w:r w:rsidRPr="00D22F9B">
        <w:rPr>
          <w:szCs w:val="21"/>
        </w:rPr>
        <w:lastRenderedPageBreak/>
        <w:t>References</w:t>
      </w:r>
    </w:p>
    <w:p w14:paraId="377B249A" w14:textId="77777777" w:rsidR="003146A4" w:rsidRPr="00D22F9B" w:rsidRDefault="003F4E5B" w:rsidP="00B74017">
      <w:pPr>
        <w:pStyle w:val="EndNoteBibliography"/>
        <w:ind w:left="720" w:hanging="720"/>
        <w:rPr>
          <w:noProof/>
          <w:sz w:val="21"/>
          <w:szCs w:val="21"/>
        </w:rPr>
      </w:pPr>
      <w:r w:rsidRPr="00D22F9B">
        <w:rPr>
          <w:sz w:val="21"/>
          <w:szCs w:val="21"/>
        </w:rPr>
        <w:fldChar w:fldCharType="begin"/>
      </w:r>
      <w:r w:rsidRPr="00D22F9B">
        <w:rPr>
          <w:sz w:val="21"/>
          <w:szCs w:val="21"/>
        </w:rPr>
        <w:instrText xml:space="preserve"> ADDIN EN.REFLIST </w:instrText>
      </w:r>
      <w:r w:rsidRPr="00D22F9B">
        <w:rPr>
          <w:sz w:val="21"/>
          <w:szCs w:val="21"/>
        </w:rPr>
        <w:fldChar w:fldCharType="separate"/>
      </w:r>
      <w:r w:rsidR="003146A4" w:rsidRPr="00D22F9B">
        <w:rPr>
          <w:noProof/>
          <w:sz w:val="21"/>
          <w:szCs w:val="21"/>
        </w:rPr>
        <w:t xml:space="preserve">Abercrombie, N., Hill, S., &amp; Turner, B. S. (1980). </w:t>
      </w:r>
      <w:r w:rsidR="003146A4" w:rsidRPr="00D22F9B">
        <w:rPr>
          <w:i/>
          <w:noProof/>
          <w:sz w:val="21"/>
          <w:szCs w:val="21"/>
        </w:rPr>
        <w:t>The dominant ideology thesis</w:t>
      </w:r>
      <w:r w:rsidR="003146A4" w:rsidRPr="00D22F9B">
        <w:rPr>
          <w:noProof/>
          <w:sz w:val="21"/>
          <w:szCs w:val="21"/>
        </w:rPr>
        <w:t>. London: George Allen and Unwin.</w:t>
      </w:r>
    </w:p>
    <w:p w14:paraId="1EBDEF52"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Ahmed, S. (2002). This other and other others. </w:t>
      </w:r>
      <w:r w:rsidRPr="00D22F9B">
        <w:rPr>
          <w:i/>
          <w:noProof/>
          <w:sz w:val="21"/>
          <w:szCs w:val="21"/>
        </w:rPr>
        <w:t>Economy and Society, 31</w:t>
      </w:r>
      <w:r w:rsidRPr="00D22F9B">
        <w:rPr>
          <w:noProof/>
          <w:sz w:val="21"/>
          <w:szCs w:val="21"/>
        </w:rPr>
        <w:t>(4), 558-572. doi: 10.1080/03085140022000020689</w:t>
      </w:r>
    </w:p>
    <w:p w14:paraId="3B0AE6DB"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Allen, H., &amp; Savigny, H. (2012). Selling scandal or ideology? The politics of business crime coverage. </w:t>
      </w:r>
      <w:r w:rsidRPr="00D22F9B">
        <w:rPr>
          <w:i/>
          <w:noProof/>
          <w:sz w:val="21"/>
          <w:szCs w:val="21"/>
        </w:rPr>
        <w:t>European Journal of Communication, 27</w:t>
      </w:r>
      <w:r w:rsidRPr="00D22F9B">
        <w:rPr>
          <w:noProof/>
          <w:sz w:val="21"/>
          <w:szCs w:val="21"/>
        </w:rPr>
        <w:t xml:space="preserve">(3), 278-290. </w:t>
      </w:r>
    </w:p>
    <w:p w14:paraId="45185CB7"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Altheide, D. (1976). </w:t>
      </w:r>
      <w:r w:rsidRPr="00D22F9B">
        <w:rPr>
          <w:i/>
          <w:noProof/>
          <w:sz w:val="21"/>
          <w:szCs w:val="21"/>
        </w:rPr>
        <w:t>Creating reality: How TV distorts events</w:t>
      </w:r>
      <w:r w:rsidRPr="00D22F9B">
        <w:rPr>
          <w:noProof/>
          <w:sz w:val="21"/>
          <w:szCs w:val="21"/>
        </w:rPr>
        <w:t>. Beverly Hills: Sage.</w:t>
      </w:r>
    </w:p>
    <w:p w14:paraId="2CADE037"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Barnard, M. (2005). </w:t>
      </w:r>
      <w:r w:rsidRPr="00D22F9B">
        <w:rPr>
          <w:i/>
          <w:noProof/>
          <w:sz w:val="21"/>
          <w:szCs w:val="21"/>
        </w:rPr>
        <w:t>Graphic design as communication</w:t>
      </w:r>
      <w:r w:rsidRPr="00D22F9B">
        <w:rPr>
          <w:noProof/>
          <w:sz w:val="21"/>
          <w:szCs w:val="21"/>
        </w:rPr>
        <w:t>. London: Routledge.</w:t>
      </w:r>
    </w:p>
    <w:p w14:paraId="2452D9EA"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Barrett, A. W., &amp; Barrington, L. W. (2005). Is a picture worth a thousand words?: Newspaper photographs and voter evaluations of political candidates. </w:t>
      </w:r>
      <w:r w:rsidRPr="00D22F9B">
        <w:rPr>
          <w:i/>
          <w:noProof/>
          <w:sz w:val="21"/>
          <w:szCs w:val="21"/>
        </w:rPr>
        <w:t>Harvard International Journal of Press Politics, 10</w:t>
      </w:r>
      <w:r w:rsidRPr="00D22F9B">
        <w:rPr>
          <w:noProof/>
          <w:sz w:val="21"/>
          <w:szCs w:val="21"/>
        </w:rPr>
        <w:t xml:space="preserve">(4, Fall), 98-113. </w:t>
      </w:r>
    </w:p>
    <w:p w14:paraId="6812555D" w14:textId="4E25B976" w:rsidR="003146A4" w:rsidRPr="00D22F9B" w:rsidRDefault="003146A4" w:rsidP="00B74017">
      <w:pPr>
        <w:pStyle w:val="EndNoteBibliography"/>
        <w:ind w:left="720" w:hanging="720"/>
        <w:rPr>
          <w:noProof/>
          <w:sz w:val="21"/>
          <w:szCs w:val="21"/>
        </w:rPr>
      </w:pPr>
      <w:r w:rsidRPr="00D22F9B">
        <w:rPr>
          <w:noProof/>
          <w:sz w:val="21"/>
          <w:szCs w:val="21"/>
        </w:rPr>
        <w:t>Blake, A. (2014). Ranking the media from liberal to conservative, based on their audiences. Retrieved from https://</w:t>
      </w:r>
      <w:hyperlink r:id="rId11" w:history="1">
        <w:r w:rsidRPr="00D22F9B">
          <w:rPr>
            <w:rStyle w:val="Hyperlink"/>
            <w:rFonts w:cs="Times New Roman"/>
            <w:noProof/>
            <w:color w:val="auto"/>
            <w:sz w:val="21"/>
            <w:szCs w:val="21"/>
            <w:lang w:val="en-AU"/>
          </w:rPr>
          <w:t>http://www.washingtonpost.com/news/the-fix/wp/2014/10/21/lets-rank-the-media-from-liberal-to-conservative-based-on-their-audiences/</w:t>
        </w:r>
      </w:hyperlink>
    </w:p>
    <w:p w14:paraId="4E736217" w14:textId="79BD3381" w:rsidR="003146A4" w:rsidRPr="00D22F9B" w:rsidRDefault="003146A4" w:rsidP="00B74017">
      <w:pPr>
        <w:pStyle w:val="EndNoteBibliography"/>
        <w:ind w:left="720" w:hanging="720"/>
        <w:rPr>
          <w:noProof/>
          <w:sz w:val="21"/>
          <w:szCs w:val="21"/>
        </w:rPr>
      </w:pPr>
      <w:r w:rsidRPr="00D22F9B">
        <w:rPr>
          <w:noProof/>
          <w:sz w:val="21"/>
          <w:szCs w:val="21"/>
        </w:rPr>
        <w:t xml:space="preserve">Boyle, D. (2013). The Daily Mail has overtaken The Sun as Britain's most popular newspaper on a Saturday. </w:t>
      </w:r>
      <w:r w:rsidRPr="00D22F9B">
        <w:rPr>
          <w:i/>
          <w:noProof/>
          <w:sz w:val="21"/>
          <w:szCs w:val="21"/>
        </w:rPr>
        <w:t>PressGazette</w:t>
      </w:r>
      <w:r w:rsidRPr="00D22F9B">
        <w:rPr>
          <w:noProof/>
          <w:sz w:val="21"/>
          <w:szCs w:val="21"/>
        </w:rPr>
        <w:t xml:space="preserve">. Retrieved from </w:t>
      </w:r>
      <w:hyperlink r:id="rId12" w:history="1">
        <w:r w:rsidRPr="00D22F9B">
          <w:rPr>
            <w:rStyle w:val="Hyperlink"/>
            <w:rFonts w:cs="Times New Roman"/>
            <w:noProof/>
            <w:color w:val="auto"/>
            <w:sz w:val="21"/>
            <w:szCs w:val="21"/>
            <w:lang w:val="en-AU"/>
          </w:rPr>
          <w:t>http://www.pressgazette.co.uk/daily-mail-has-overtaken-sun-britains-most-popular-newspaper-saturday</w:t>
        </w:r>
      </w:hyperlink>
      <w:r w:rsidRPr="00D22F9B">
        <w:rPr>
          <w:noProof/>
          <w:sz w:val="21"/>
          <w:szCs w:val="21"/>
        </w:rPr>
        <w:t xml:space="preserve">.  </w:t>
      </w:r>
    </w:p>
    <w:p w14:paraId="30D972FA"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Brants, K., &amp; Neijens, P. (1998). The infotainment of politics. </w:t>
      </w:r>
      <w:r w:rsidRPr="00D22F9B">
        <w:rPr>
          <w:i/>
          <w:noProof/>
          <w:sz w:val="21"/>
          <w:szCs w:val="21"/>
        </w:rPr>
        <w:t>Political Communication, 15</w:t>
      </w:r>
      <w:r w:rsidRPr="00D22F9B">
        <w:rPr>
          <w:noProof/>
          <w:sz w:val="21"/>
          <w:szCs w:val="21"/>
        </w:rPr>
        <w:t xml:space="preserve">, 149-164. </w:t>
      </w:r>
    </w:p>
    <w:p w14:paraId="57E4FDBA"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Brint, S., &amp; Abrutyn, S. (2010). Who's right about the right? Comparing competing explanations of the link between White evangelicals and conservative politics in the United States. </w:t>
      </w:r>
      <w:r w:rsidRPr="00D22F9B">
        <w:rPr>
          <w:i/>
          <w:noProof/>
          <w:sz w:val="21"/>
          <w:szCs w:val="21"/>
        </w:rPr>
        <w:t>Journal for the Scientific Study of Religion, 49</w:t>
      </w:r>
      <w:r w:rsidRPr="00D22F9B">
        <w:rPr>
          <w:noProof/>
          <w:sz w:val="21"/>
          <w:szCs w:val="21"/>
        </w:rPr>
        <w:t xml:space="preserve">, 328-350. </w:t>
      </w:r>
    </w:p>
    <w:p w14:paraId="5872ED81"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Carragee, K. M., &amp; Roefs, W. (2004). The neglect of power in recent framing research. </w:t>
      </w:r>
      <w:r w:rsidRPr="00D22F9B">
        <w:rPr>
          <w:i/>
          <w:noProof/>
          <w:sz w:val="21"/>
          <w:szCs w:val="21"/>
        </w:rPr>
        <w:t>Journal of Communication, 54</w:t>
      </w:r>
      <w:r w:rsidRPr="00D22F9B">
        <w:rPr>
          <w:noProof/>
          <w:sz w:val="21"/>
          <w:szCs w:val="21"/>
        </w:rPr>
        <w:t xml:space="preserve">(2), 214-233. </w:t>
      </w:r>
    </w:p>
    <w:p w14:paraId="43F2212F"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Christensen, C. (2007). Breaking the news: Concentration of ownership, the fall of unions and government legislation in Turkey. </w:t>
      </w:r>
      <w:r w:rsidRPr="00D22F9B">
        <w:rPr>
          <w:i/>
          <w:noProof/>
          <w:sz w:val="21"/>
          <w:szCs w:val="21"/>
        </w:rPr>
        <w:t>Global Media and Communication, 3</w:t>
      </w:r>
      <w:r w:rsidRPr="00D22F9B">
        <w:rPr>
          <w:noProof/>
          <w:sz w:val="21"/>
          <w:szCs w:val="21"/>
        </w:rPr>
        <w:t xml:space="preserve">(2), 179-199. </w:t>
      </w:r>
    </w:p>
    <w:p w14:paraId="214A2DB5" w14:textId="39699F16" w:rsidR="003146A4" w:rsidRPr="00D22F9B" w:rsidRDefault="003146A4" w:rsidP="00B74017">
      <w:pPr>
        <w:pStyle w:val="EndNoteBibliography"/>
        <w:ind w:left="720" w:hanging="720"/>
        <w:rPr>
          <w:noProof/>
          <w:sz w:val="21"/>
          <w:szCs w:val="21"/>
        </w:rPr>
      </w:pPr>
      <w:r w:rsidRPr="00D22F9B">
        <w:rPr>
          <w:noProof/>
          <w:sz w:val="21"/>
          <w:szCs w:val="21"/>
        </w:rPr>
        <w:t xml:space="preserve">Cision. (2014). Top 10 US Daily Newspapers. Retrieved from </w:t>
      </w:r>
      <w:hyperlink r:id="rId13" w:history="1">
        <w:r w:rsidRPr="00D22F9B">
          <w:rPr>
            <w:rStyle w:val="Hyperlink"/>
            <w:rFonts w:cs="Times New Roman"/>
            <w:noProof/>
            <w:color w:val="auto"/>
            <w:sz w:val="21"/>
            <w:szCs w:val="21"/>
            <w:lang w:val="en-AU"/>
          </w:rPr>
          <w:t>http://www.cision.com/us/2014/06/top-10-us-daily-newspapers/</w:t>
        </w:r>
      </w:hyperlink>
    </w:p>
    <w:p w14:paraId="7DA5D506"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Conover, P., &amp; Feldman, S. (1981). the origins and meanings of liberal/conservative self-identification. </w:t>
      </w:r>
      <w:r w:rsidRPr="00D22F9B">
        <w:rPr>
          <w:i/>
          <w:noProof/>
          <w:sz w:val="21"/>
          <w:szCs w:val="21"/>
        </w:rPr>
        <w:t>American Journal of Political Science, 25</w:t>
      </w:r>
      <w:r w:rsidRPr="00D22F9B">
        <w:rPr>
          <w:noProof/>
          <w:sz w:val="21"/>
          <w:szCs w:val="21"/>
        </w:rPr>
        <w:t xml:space="preserve">, 617-645. </w:t>
      </w:r>
    </w:p>
    <w:p w14:paraId="66DAAFC8" w14:textId="6ED0AB85" w:rsidR="003146A4" w:rsidRPr="00D22F9B" w:rsidRDefault="003146A4" w:rsidP="00B74017">
      <w:pPr>
        <w:pStyle w:val="EndNoteBibliography"/>
        <w:ind w:left="720" w:hanging="720"/>
        <w:rPr>
          <w:noProof/>
          <w:sz w:val="21"/>
          <w:szCs w:val="21"/>
        </w:rPr>
      </w:pPr>
      <w:r w:rsidRPr="00D22F9B">
        <w:rPr>
          <w:noProof/>
          <w:sz w:val="21"/>
          <w:szCs w:val="21"/>
        </w:rPr>
        <w:t xml:space="preserve">Conservapedia. (2016). Conservative media. Retrieved from </w:t>
      </w:r>
      <w:hyperlink r:id="rId14" w:anchor="Conservative_Newspapers_.2F_Magazines" w:history="1">
        <w:r w:rsidRPr="00D22F9B">
          <w:rPr>
            <w:rStyle w:val="Hyperlink"/>
            <w:rFonts w:cs="Times New Roman"/>
            <w:noProof/>
            <w:color w:val="auto"/>
            <w:sz w:val="21"/>
            <w:szCs w:val="21"/>
            <w:lang w:val="en-AU"/>
          </w:rPr>
          <w:t>http://www.conservapedia.com/Conservative_media - Conservative_Newspapers_.2F_Magazines</w:t>
        </w:r>
      </w:hyperlink>
    </w:p>
    <w:p w14:paraId="1D94EA39" w14:textId="251E47AF" w:rsidR="003146A4" w:rsidRPr="00D22F9B" w:rsidRDefault="003146A4" w:rsidP="00B74017">
      <w:pPr>
        <w:pStyle w:val="EndNoteBibliography"/>
        <w:ind w:left="720" w:hanging="720"/>
        <w:rPr>
          <w:noProof/>
          <w:sz w:val="21"/>
          <w:szCs w:val="21"/>
        </w:rPr>
      </w:pPr>
      <w:r w:rsidRPr="00D22F9B">
        <w:rPr>
          <w:noProof/>
          <w:sz w:val="21"/>
          <w:szCs w:val="21"/>
        </w:rPr>
        <w:t>Crikey. (2007). Crikey bias-o-meter: The newspapers. Retrieved from https://</w:t>
      </w:r>
      <w:hyperlink r:id="rId15" w:history="1">
        <w:r w:rsidRPr="00D22F9B">
          <w:rPr>
            <w:rStyle w:val="Hyperlink"/>
            <w:rFonts w:cs="Times New Roman"/>
            <w:noProof/>
            <w:color w:val="auto"/>
            <w:sz w:val="21"/>
            <w:szCs w:val="21"/>
            <w:lang w:val="en-AU"/>
          </w:rPr>
          <w:t>http://www.crikey.com.au/2007/06/26/crikey-bias-o-meter-the-newspapers/</w:t>
        </w:r>
      </w:hyperlink>
    </w:p>
    <w:p w14:paraId="593A21EB"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Dansky, S. (2009). The look of gay liberation. </w:t>
      </w:r>
      <w:r w:rsidRPr="00D22F9B">
        <w:rPr>
          <w:i/>
          <w:noProof/>
          <w:sz w:val="21"/>
          <w:szCs w:val="21"/>
        </w:rPr>
        <w:t>The Gay &amp; Lesbian Review Worldwide, 1 March</w:t>
      </w:r>
      <w:r w:rsidRPr="00D22F9B">
        <w:rPr>
          <w:noProof/>
          <w:sz w:val="21"/>
          <w:szCs w:val="21"/>
        </w:rPr>
        <w:t xml:space="preserve">. </w:t>
      </w:r>
    </w:p>
    <w:p w14:paraId="2C30CB18"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Deprez, A., &amp; Raeymaeckers, K. (2010). Bias in the News? The Representation of Palestinians and Israelis in the Coverage of the First and Second Intifada. </w:t>
      </w:r>
      <w:r w:rsidRPr="00D22F9B">
        <w:rPr>
          <w:i/>
          <w:noProof/>
          <w:sz w:val="21"/>
          <w:szCs w:val="21"/>
        </w:rPr>
        <w:t>International Communication Gazette, 72</w:t>
      </w:r>
      <w:r w:rsidRPr="00D22F9B">
        <w:rPr>
          <w:noProof/>
          <w:sz w:val="21"/>
          <w:szCs w:val="21"/>
        </w:rPr>
        <w:t>(1), 91-109. doi: 10.1177/1748048509350341</w:t>
      </w:r>
    </w:p>
    <w:p w14:paraId="2FCF7327"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Desmarais, F., &amp; Bruce, T. (2010). The power of stereotypes: Anchoring images through language in live sports broadcasts. </w:t>
      </w:r>
      <w:r w:rsidRPr="00D22F9B">
        <w:rPr>
          <w:i/>
          <w:noProof/>
          <w:sz w:val="21"/>
          <w:szCs w:val="21"/>
        </w:rPr>
        <w:t>Journal of Language and Social Psychology, 29</w:t>
      </w:r>
      <w:r w:rsidRPr="00D22F9B">
        <w:rPr>
          <w:noProof/>
          <w:sz w:val="21"/>
          <w:szCs w:val="21"/>
        </w:rPr>
        <w:t xml:space="preserve">(3), 338-362. </w:t>
      </w:r>
    </w:p>
    <w:p w14:paraId="71401E76"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Deuze, M. (2005). What is journalism: Professional identity and ideology of journalism reconsidered. </w:t>
      </w:r>
      <w:r w:rsidRPr="00D22F9B">
        <w:rPr>
          <w:i/>
          <w:noProof/>
          <w:sz w:val="21"/>
          <w:szCs w:val="21"/>
        </w:rPr>
        <w:t>Journalism, 6</w:t>
      </w:r>
      <w:r w:rsidRPr="00D22F9B">
        <w:rPr>
          <w:noProof/>
          <w:sz w:val="21"/>
          <w:szCs w:val="21"/>
        </w:rPr>
        <w:t>(4), 442-464. doi: 10.1177/1464884905056815</w:t>
      </w:r>
    </w:p>
    <w:p w14:paraId="2539D60C"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Donsbach, W. (1995). Lapdogs, watchdogs and junkyard dogs. </w:t>
      </w:r>
      <w:r w:rsidRPr="00D22F9B">
        <w:rPr>
          <w:i/>
          <w:noProof/>
          <w:sz w:val="21"/>
          <w:szCs w:val="21"/>
        </w:rPr>
        <w:t>Media Studies Journal, 9</w:t>
      </w:r>
      <w:r w:rsidRPr="00D22F9B">
        <w:rPr>
          <w:noProof/>
          <w:sz w:val="21"/>
          <w:szCs w:val="21"/>
        </w:rPr>
        <w:t xml:space="preserve">(Fall), 17-30. </w:t>
      </w:r>
    </w:p>
    <w:p w14:paraId="3A015A33" w14:textId="2E1E533F" w:rsidR="003146A4" w:rsidRPr="00D22F9B" w:rsidRDefault="003146A4" w:rsidP="00B74017">
      <w:pPr>
        <w:pStyle w:val="EndNoteBibliography"/>
        <w:ind w:left="720" w:hanging="720"/>
        <w:rPr>
          <w:noProof/>
          <w:sz w:val="21"/>
          <w:szCs w:val="21"/>
        </w:rPr>
      </w:pPr>
      <w:r w:rsidRPr="00D22F9B">
        <w:rPr>
          <w:noProof/>
          <w:sz w:val="21"/>
          <w:szCs w:val="21"/>
        </w:rPr>
        <w:t xml:space="preserve">Dubner, S. (2012). How Biased is Your Media? Retrieved from </w:t>
      </w:r>
      <w:hyperlink r:id="rId16" w:history="1">
        <w:r w:rsidRPr="00D22F9B">
          <w:rPr>
            <w:rStyle w:val="Hyperlink"/>
            <w:rFonts w:cs="Times New Roman"/>
            <w:noProof/>
            <w:color w:val="auto"/>
            <w:sz w:val="21"/>
            <w:szCs w:val="21"/>
            <w:lang w:val="en-AU"/>
          </w:rPr>
          <w:t>http://freakonomics.com/podcast/how-biased-is-your-media/</w:t>
        </w:r>
      </w:hyperlink>
    </w:p>
    <w:p w14:paraId="2B46E8E5"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Entman, R. (1993). Framing: Toward clarification of a fractured paradigm. </w:t>
      </w:r>
      <w:r w:rsidRPr="00D22F9B">
        <w:rPr>
          <w:i/>
          <w:noProof/>
          <w:sz w:val="21"/>
          <w:szCs w:val="21"/>
        </w:rPr>
        <w:t>Journal of Communication, 43</w:t>
      </w:r>
      <w:r w:rsidRPr="00D22F9B">
        <w:rPr>
          <w:noProof/>
          <w:sz w:val="21"/>
          <w:szCs w:val="21"/>
        </w:rPr>
        <w:t xml:space="preserve">(4), 51-58. </w:t>
      </w:r>
    </w:p>
    <w:p w14:paraId="381090BC"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Entman, R. (2004). </w:t>
      </w:r>
      <w:r w:rsidRPr="00D22F9B">
        <w:rPr>
          <w:i/>
          <w:noProof/>
          <w:sz w:val="21"/>
          <w:szCs w:val="21"/>
        </w:rPr>
        <w:t>Projections of power: Framing news, public opinion, and U.S. foreign policy</w:t>
      </w:r>
      <w:r w:rsidRPr="00D22F9B">
        <w:rPr>
          <w:noProof/>
          <w:sz w:val="21"/>
          <w:szCs w:val="21"/>
        </w:rPr>
        <w:t>. Chicago: University of Chicago Press.</w:t>
      </w:r>
    </w:p>
    <w:p w14:paraId="3C850D0A"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Entman, R., &amp; Rojecki, A. (1993). Freezing out the public: Elite and media framing of the U.S. anti nuclear movement. </w:t>
      </w:r>
      <w:r w:rsidRPr="00D22F9B">
        <w:rPr>
          <w:i/>
          <w:noProof/>
          <w:sz w:val="21"/>
          <w:szCs w:val="21"/>
        </w:rPr>
        <w:t>Political Communication, 10</w:t>
      </w:r>
      <w:r w:rsidRPr="00D22F9B">
        <w:rPr>
          <w:noProof/>
          <w:sz w:val="21"/>
          <w:szCs w:val="21"/>
        </w:rPr>
        <w:t xml:space="preserve">, 155-173. </w:t>
      </w:r>
    </w:p>
    <w:p w14:paraId="289EBDB6" w14:textId="77777777" w:rsidR="003146A4" w:rsidRPr="00D22F9B" w:rsidRDefault="003146A4" w:rsidP="00B74017">
      <w:pPr>
        <w:pStyle w:val="EndNoteBibliography"/>
        <w:ind w:left="720" w:hanging="720"/>
        <w:rPr>
          <w:noProof/>
          <w:sz w:val="21"/>
          <w:szCs w:val="21"/>
        </w:rPr>
      </w:pPr>
      <w:r w:rsidRPr="00D22F9B">
        <w:rPr>
          <w:noProof/>
          <w:sz w:val="21"/>
          <w:szCs w:val="21"/>
        </w:rPr>
        <w:lastRenderedPageBreak/>
        <w:t xml:space="preserve">Fedler, F., Smith, R., &amp; Meeske, M. (1983). </w:t>
      </w:r>
      <w:r w:rsidRPr="00D22F9B">
        <w:rPr>
          <w:i/>
          <w:noProof/>
          <w:sz w:val="21"/>
          <w:szCs w:val="21"/>
        </w:rPr>
        <w:t xml:space="preserve">Time </w:t>
      </w:r>
      <w:r w:rsidRPr="00D22F9B">
        <w:rPr>
          <w:noProof/>
          <w:sz w:val="21"/>
          <w:szCs w:val="21"/>
        </w:rPr>
        <w:t xml:space="preserve">and </w:t>
      </w:r>
      <w:r w:rsidRPr="00D22F9B">
        <w:rPr>
          <w:i/>
          <w:noProof/>
          <w:sz w:val="21"/>
          <w:szCs w:val="21"/>
        </w:rPr>
        <w:t xml:space="preserve">Newsweek </w:t>
      </w:r>
      <w:r w:rsidRPr="00D22F9B">
        <w:rPr>
          <w:noProof/>
          <w:sz w:val="21"/>
          <w:szCs w:val="21"/>
        </w:rPr>
        <w:t xml:space="preserve">favor John F. Kennedy, criticize Robert and Edward Kennedy. </w:t>
      </w:r>
      <w:r w:rsidRPr="00D22F9B">
        <w:rPr>
          <w:i/>
          <w:noProof/>
          <w:sz w:val="21"/>
          <w:szCs w:val="21"/>
        </w:rPr>
        <w:t>Journalism Quarterly, 60</w:t>
      </w:r>
      <w:r w:rsidRPr="00D22F9B">
        <w:rPr>
          <w:noProof/>
          <w:sz w:val="21"/>
          <w:szCs w:val="21"/>
        </w:rPr>
        <w:t xml:space="preserve">, 489-496. </w:t>
      </w:r>
    </w:p>
    <w:p w14:paraId="0639B44D"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Gamson, W. A. (1992). </w:t>
      </w:r>
      <w:r w:rsidRPr="00D22F9B">
        <w:rPr>
          <w:i/>
          <w:noProof/>
          <w:sz w:val="21"/>
          <w:szCs w:val="21"/>
        </w:rPr>
        <w:t>Talking politics</w:t>
      </w:r>
      <w:r w:rsidRPr="00D22F9B">
        <w:rPr>
          <w:noProof/>
          <w:sz w:val="21"/>
          <w:szCs w:val="21"/>
        </w:rPr>
        <w:t>. New York: Cambridge University Press.</w:t>
      </w:r>
    </w:p>
    <w:p w14:paraId="28C83752"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Gamson, W. A., Croteau, D., Hoynes, W., &amp; Sasson, T. (1992). Media images and the social construction of reality. </w:t>
      </w:r>
      <w:r w:rsidRPr="00D22F9B">
        <w:rPr>
          <w:i/>
          <w:noProof/>
          <w:sz w:val="21"/>
          <w:szCs w:val="21"/>
        </w:rPr>
        <w:t>Annual Review of Sociology, 18</w:t>
      </w:r>
      <w:r w:rsidRPr="00D22F9B">
        <w:rPr>
          <w:noProof/>
          <w:sz w:val="21"/>
          <w:szCs w:val="21"/>
        </w:rPr>
        <w:t xml:space="preserve">, 373-393. </w:t>
      </w:r>
    </w:p>
    <w:p w14:paraId="07E0365F" w14:textId="3204EABC" w:rsidR="003146A4" w:rsidRPr="00D22F9B" w:rsidRDefault="003146A4" w:rsidP="00B74017">
      <w:pPr>
        <w:pStyle w:val="EndNoteBibliography"/>
        <w:ind w:left="720" w:hanging="720"/>
        <w:rPr>
          <w:noProof/>
          <w:sz w:val="21"/>
          <w:szCs w:val="21"/>
        </w:rPr>
      </w:pPr>
      <w:r w:rsidRPr="00D22F9B">
        <w:rPr>
          <w:noProof/>
          <w:sz w:val="21"/>
          <w:szCs w:val="21"/>
        </w:rPr>
        <w:t xml:space="preserve">Gent, R. (2011). Newspapers &amp; Political Bias. Retrieved from </w:t>
      </w:r>
      <w:hyperlink r:id="rId17" w:history="1">
        <w:r w:rsidRPr="00D22F9B">
          <w:rPr>
            <w:rStyle w:val="Hyperlink"/>
            <w:rFonts w:cs="Times New Roman"/>
            <w:noProof/>
            <w:color w:val="auto"/>
            <w:sz w:val="21"/>
            <w:szCs w:val="21"/>
            <w:lang w:val="en-AU"/>
          </w:rPr>
          <w:t>http://media.edusites.co.uk/article/newspapers-political-bias/</w:t>
        </w:r>
      </w:hyperlink>
    </w:p>
    <w:p w14:paraId="715A6EA6"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Gentzkow, M., &amp; Shapiro, J. M. (2006). Media bias and reputation. </w:t>
      </w:r>
      <w:r w:rsidRPr="00D22F9B">
        <w:rPr>
          <w:i/>
          <w:noProof/>
          <w:sz w:val="21"/>
          <w:szCs w:val="21"/>
        </w:rPr>
        <w:t>Journal of Political Economy, 114</w:t>
      </w:r>
      <w:r w:rsidRPr="00D22F9B">
        <w:rPr>
          <w:noProof/>
          <w:sz w:val="21"/>
          <w:szCs w:val="21"/>
        </w:rPr>
        <w:t>(2), 280-316. doi: 10.1086/499414</w:t>
      </w:r>
    </w:p>
    <w:p w14:paraId="6C4D8B7D"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Gentzkow, M., &amp; Shapiro, J. M. (2010). What drives media slant? Evidence from U.S. Daily Newspapers. </w:t>
      </w:r>
      <w:r w:rsidRPr="00D22F9B">
        <w:rPr>
          <w:i/>
          <w:noProof/>
          <w:sz w:val="21"/>
          <w:szCs w:val="21"/>
        </w:rPr>
        <w:t>Econometrica, 78</w:t>
      </w:r>
      <w:r w:rsidRPr="00D22F9B">
        <w:rPr>
          <w:noProof/>
          <w:sz w:val="21"/>
          <w:szCs w:val="21"/>
        </w:rPr>
        <w:t xml:space="preserve">(1), 35-71. </w:t>
      </w:r>
    </w:p>
    <w:p w14:paraId="0F236F61"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Gitlin, T. (1980). </w:t>
      </w:r>
      <w:r w:rsidRPr="00D22F9B">
        <w:rPr>
          <w:i/>
          <w:noProof/>
          <w:sz w:val="21"/>
          <w:szCs w:val="21"/>
        </w:rPr>
        <w:t>The whole world is watching: Mass media in the making and unmaking of the new left.</w:t>
      </w:r>
      <w:r w:rsidRPr="00D22F9B">
        <w:rPr>
          <w:noProof/>
          <w:sz w:val="21"/>
          <w:szCs w:val="21"/>
        </w:rPr>
        <w:t xml:space="preserve"> Berkley: University of California Press.</w:t>
      </w:r>
    </w:p>
    <w:p w14:paraId="59C8E786"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Greeley, A., &amp; Hout, M. (2006). </w:t>
      </w:r>
      <w:r w:rsidRPr="00D22F9B">
        <w:rPr>
          <w:i/>
          <w:noProof/>
          <w:sz w:val="21"/>
          <w:szCs w:val="21"/>
        </w:rPr>
        <w:t>The truth about conservative christians: What they think and what they believe</w:t>
      </w:r>
      <w:r w:rsidRPr="00D22F9B">
        <w:rPr>
          <w:noProof/>
          <w:sz w:val="21"/>
          <w:szCs w:val="21"/>
        </w:rPr>
        <w:t>. Chicago, IL: University of Chicago Press.</w:t>
      </w:r>
    </w:p>
    <w:p w14:paraId="51FEB943"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Greener-Barcham, B. K. (2007). Liberalism, liberal states and military forces. </w:t>
      </w:r>
      <w:r w:rsidRPr="00D22F9B">
        <w:rPr>
          <w:i/>
          <w:noProof/>
          <w:sz w:val="21"/>
          <w:szCs w:val="21"/>
        </w:rPr>
        <w:t>Global Change, Peace &amp; Security, 19</w:t>
      </w:r>
      <w:r w:rsidRPr="00D22F9B">
        <w:rPr>
          <w:noProof/>
          <w:sz w:val="21"/>
          <w:szCs w:val="21"/>
        </w:rPr>
        <w:t>(2), 67-81. doi: 10.1080/14781150701358904</w:t>
      </w:r>
    </w:p>
    <w:p w14:paraId="6DC194B8"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Gustafson, K., &amp; Kenix, L. J. (2015). </w:t>
      </w:r>
      <w:r w:rsidRPr="00D22F9B">
        <w:rPr>
          <w:i/>
          <w:noProof/>
          <w:sz w:val="21"/>
          <w:szCs w:val="21"/>
        </w:rPr>
        <w:t>Visually framing press freedom and responsibility of a massacre: Photographic and graphic images in Charlie Hedbo's newspaper front pages around the world</w:t>
      </w:r>
      <w:r w:rsidRPr="00D22F9B">
        <w:rPr>
          <w:noProof/>
          <w:sz w:val="21"/>
          <w:szCs w:val="21"/>
        </w:rPr>
        <w:t xml:space="preserve">. Paper presented at the Association for Education in Journalism and Mass Communication Annual Conference (AEJMC), San Francisco. </w:t>
      </w:r>
    </w:p>
    <w:p w14:paraId="7DD78B92"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Hamilton, J. T. (2004). </w:t>
      </w:r>
      <w:r w:rsidRPr="00D22F9B">
        <w:rPr>
          <w:i/>
          <w:noProof/>
          <w:sz w:val="21"/>
          <w:szCs w:val="21"/>
        </w:rPr>
        <w:t>All the news that's fit to sell: How the market transforms information into news</w:t>
      </w:r>
      <w:r w:rsidRPr="00D22F9B">
        <w:rPr>
          <w:noProof/>
          <w:sz w:val="21"/>
          <w:szCs w:val="21"/>
        </w:rPr>
        <w:t>. Princeton: Princeton University Press.</w:t>
      </w:r>
    </w:p>
    <w:p w14:paraId="48A70069"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Herman, E. S., &amp; Chomsky, N. (1988). </w:t>
      </w:r>
      <w:r w:rsidRPr="00D22F9B">
        <w:rPr>
          <w:i/>
          <w:noProof/>
          <w:sz w:val="21"/>
          <w:szCs w:val="21"/>
        </w:rPr>
        <w:t>Manufacturing consent: The political economy of the mass media</w:t>
      </w:r>
      <w:r w:rsidRPr="00D22F9B">
        <w:rPr>
          <w:noProof/>
          <w:sz w:val="21"/>
          <w:szCs w:val="21"/>
        </w:rPr>
        <w:t>. New York: Pantheon Books.</w:t>
      </w:r>
    </w:p>
    <w:p w14:paraId="5AFF37B5"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Hertog, J., &amp; McLeod, D. (1995). Anarchists wreak havoc in downtown Minneapolis: A multi-level study of media coverage of radical protest. </w:t>
      </w:r>
      <w:r w:rsidRPr="00D22F9B">
        <w:rPr>
          <w:i/>
          <w:noProof/>
          <w:sz w:val="21"/>
          <w:szCs w:val="21"/>
        </w:rPr>
        <w:t>Journalism Monographs, 151</w:t>
      </w:r>
      <w:r w:rsidRPr="00D22F9B">
        <w:rPr>
          <w:noProof/>
          <w:sz w:val="21"/>
          <w:szCs w:val="21"/>
        </w:rPr>
        <w:t xml:space="preserve">(June), 1-48. </w:t>
      </w:r>
    </w:p>
    <w:p w14:paraId="52D50C43"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Julier, G. (2000). </w:t>
      </w:r>
      <w:r w:rsidRPr="00D22F9B">
        <w:rPr>
          <w:i/>
          <w:noProof/>
          <w:sz w:val="21"/>
          <w:szCs w:val="21"/>
        </w:rPr>
        <w:t>The culture of design</w:t>
      </w:r>
      <w:r w:rsidRPr="00D22F9B">
        <w:rPr>
          <w:noProof/>
          <w:sz w:val="21"/>
          <w:szCs w:val="21"/>
        </w:rPr>
        <w:t>. London: Sage.</w:t>
      </w:r>
    </w:p>
    <w:p w14:paraId="69497988" w14:textId="214EB85E" w:rsidR="003146A4" w:rsidRPr="00D22F9B" w:rsidRDefault="003146A4" w:rsidP="00B74017">
      <w:pPr>
        <w:pStyle w:val="EndNoteBibliography"/>
        <w:ind w:left="720" w:hanging="720"/>
        <w:rPr>
          <w:noProof/>
          <w:sz w:val="21"/>
          <w:szCs w:val="21"/>
        </w:rPr>
      </w:pPr>
      <w:r w:rsidRPr="00D22F9B">
        <w:rPr>
          <w:noProof/>
          <w:sz w:val="21"/>
          <w:szCs w:val="21"/>
        </w:rPr>
        <w:t xml:space="preserve">Kenix, L. J. (2008a). Conscientious dissident or radical eccentric: Negotiation of mediated protest images in New Zealand. </w:t>
      </w:r>
      <w:r w:rsidRPr="00D22F9B">
        <w:rPr>
          <w:i/>
          <w:noProof/>
          <w:sz w:val="21"/>
          <w:szCs w:val="21"/>
        </w:rPr>
        <w:t>New Zealand Journal of Media Studies, 11</w:t>
      </w:r>
      <w:r w:rsidRPr="00D22F9B">
        <w:rPr>
          <w:noProof/>
          <w:sz w:val="21"/>
          <w:szCs w:val="21"/>
        </w:rPr>
        <w:t xml:space="preserve">(2), </w:t>
      </w:r>
      <w:hyperlink r:id="rId18" w:history="1">
        <w:r w:rsidRPr="00D22F9B">
          <w:rPr>
            <w:rStyle w:val="Hyperlink"/>
            <w:rFonts w:cs="Times New Roman"/>
            <w:noProof/>
            <w:color w:val="auto"/>
            <w:sz w:val="21"/>
            <w:szCs w:val="21"/>
            <w:lang w:val="en-AU"/>
          </w:rPr>
          <w:t>http://www.nzmediastudies.org.nz</w:t>
        </w:r>
      </w:hyperlink>
      <w:r w:rsidRPr="00D22F9B">
        <w:rPr>
          <w:noProof/>
          <w:sz w:val="21"/>
          <w:szCs w:val="21"/>
        </w:rPr>
        <w:t xml:space="preserve">. </w:t>
      </w:r>
    </w:p>
    <w:p w14:paraId="7D2D20F5"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Kenix, L. J. (2008b). Framing science: Climate change in the mainstream and alternative news of New Zealand. </w:t>
      </w:r>
      <w:r w:rsidRPr="00D22F9B">
        <w:rPr>
          <w:i/>
          <w:noProof/>
          <w:sz w:val="21"/>
          <w:szCs w:val="21"/>
        </w:rPr>
        <w:t>Political Science, 60</w:t>
      </w:r>
      <w:r w:rsidRPr="00D22F9B">
        <w:rPr>
          <w:noProof/>
          <w:sz w:val="21"/>
          <w:szCs w:val="21"/>
        </w:rPr>
        <w:t xml:space="preserve">(1, June), 117-132. </w:t>
      </w:r>
    </w:p>
    <w:p w14:paraId="571455B9"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Kenix, L. J. (2010). Resistance narratives in radical, alternative media: A historical examination of </w:t>
      </w:r>
      <w:r w:rsidRPr="00D22F9B">
        <w:rPr>
          <w:i/>
          <w:noProof/>
          <w:sz w:val="21"/>
          <w:szCs w:val="21"/>
        </w:rPr>
        <w:t>Earwig</w:t>
      </w:r>
      <w:r w:rsidRPr="00D22F9B">
        <w:rPr>
          <w:noProof/>
          <w:sz w:val="21"/>
          <w:szCs w:val="21"/>
        </w:rPr>
        <w:t xml:space="preserve">. </w:t>
      </w:r>
      <w:r w:rsidRPr="00D22F9B">
        <w:rPr>
          <w:i/>
          <w:noProof/>
          <w:sz w:val="21"/>
          <w:szCs w:val="21"/>
        </w:rPr>
        <w:t>Equid Novi, 31</w:t>
      </w:r>
      <w:r w:rsidRPr="00D22F9B">
        <w:rPr>
          <w:noProof/>
          <w:sz w:val="21"/>
          <w:szCs w:val="21"/>
        </w:rPr>
        <w:t>(1), 89-113. doi: 10.1080/02560054.2010.9653413</w:t>
      </w:r>
    </w:p>
    <w:p w14:paraId="3F89FBC9"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Kenix, L. J. (2011). </w:t>
      </w:r>
      <w:r w:rsidRPr="00D22F9B">
        <w:rPr>
          <w:i/>
          <w:noProof/>
          <w:sz w:val="21"/>
          <w:szCs w:val="21"/>
        </w:rPr>
        <w:t>Alternative and mainstream media: The converging spectrum</w:t>
      </w:r>
      <w:r w:rsidRPr="00D22F9B">
        <w:rPr>
          <w:noProof/>
          <w:sz w:val="21"/>
          <w:szCs w:val="21"/>
        </w:rPr>
        <w:t>. London and New York: Bloomsbury Academic.</w:t>
      </w:r>
    </w:p>
    <w:p w14:paraId="2F6EAAFD"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Kenix, L. J. (2013). A converging image? Commercialism and the visual identity of alternative and mainstream news websites. </w:t>
      </w:r>
      <w:r w:rsidRPr="00D22F9B">
        <w:rPr>
          <w:i/>
          <w:noProof/>
          <w:sz w:val="21"/>
          <w:szCs w:val="21"/>
        </w:rPr>
        <w:t>Journalism Studies, 14</w:t>
      </w:r>
      <w:r w:rsidRPr="00D22F9B">
        <w:rPr>
          <w:noProof/>
          <w:sz w:val="21"/>
          <w:szCs w:val="21"/>
        </w:rPr>
        <w:t>(6), 1-22. doi: 10.1080/1461670x.2012.754239</w:t>
      </w:r>
    </w:p>
    <w:p w14:paraId="4A6565C7"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Kensicki, L. J. (2004). No cure for what ails us: The media-constructed disconnect between societal problems and possible solutions. </w:t>
      </w:r>
      <w:r w:rsidRPr="00D22F9B">
        <w:rPr>
          <w:i/>
          <w:noProof/>
          <w:sz w:val="21"/>
          <w:szCs w:val="21"/>
        </w:rPr>
        <w:t>Journalism &amp; Mass Communication Quarterly, 81</w:t>
      </w:r>
      <w:r w:rsidRPr="00D22F9B">
        <w:rPr>
          <w:noProof/>
          <w:sz w:val="21"/>
          <w:szCs w:val="21"/>
        </w:rPr>
        <w:t>(1), 53-73. doi: 10.1177/107769900408100105</w:t>
      </w:r>
    </w:p>
    <w:p w14:paraId="7334C7AF" w14:textId="73737375" w:rsidR="003146A4" w:rsidRPr="00D22F9B" w:rsidRDefault="003146A4" w:rsidP="00B74017">
      <w:pPr>
        <w:pStyle w:val="EndNoteBibliography"/>
        <w:ind w:left="720" w:hanging="720"/>
        <w:rPr>
          <w:noProof/>
          <w:sz w:val="21"/>
          <w:szCs w:val="21"/>
        </w:rPr>
      </w:pPr>
      <w:r w:rsidRPr="00D22F9B">
        <w:rPr>
          <w:noProof/>
          <w:sz w:val="21"/>
          <w:szCs w:val="21"/>
        </w:rPr>
        <w:t xml:space="preserve">Lakeland Libary Research Guides. (2016). Point of View. Retrieved from </w:t>
      </w:r>
      <w:hyperlink r:id="rId19" w:history="1">
        <w:r w:rsidRPr="00D22F9B">
          <w:rPr>
            <w:rStyle w:val="Hyperlink"/>
            <w:rFonts w:cs="Times New Roman"/>
            <w:noProof/>
            <w:color w:val="auto"/>
            <w:sz w:val="21"/>
            <w:szCs w:val="21"/>
            <w:lang w:val="en-AU"/>
          </w:rPr>
          <w:t>http://library.lakelandcc.edu/PDFs/research/bias.pdf</w:t>
        </w:r>
      </w:hyperlink>
    </w:p>
    <w:p w14:paraId="1EA7F07C"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Levina, M., Waldo, C. R., &amp; Fitzgerald, L. F. (2006). We're here, we're queer, we're on TV: The effects of visual media on heterosexuals' attitudes toward gay men and lesbians. </w:t>
      </w:r>
      <w:r w:rsidRPr="00D22F9B">
        <w:rPr>
          <w:i/>
          <w:noProof/>
          <w:sz w:val="21"/>
          <w:szCs w:val="21"/>
        </w:rPr>
        <w:t>Journal of Applied Social Psychology, 30</w:t>
      </w:r>
      <w:r w:rsidRPr="00D22F9B">
        <w:rPr>
          <w:noProof/>
          <w:sz w:val="21"/>
          <w:szCs w:val="21"/>
        </w:rPr>
        <w:t xml:space="preserve">(4), 738-758. </w:t>
      </w:r>
    </w:p>
    <w:p w14:paraId="3A89A3B6"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Mahon, R. (2008). Varieties of liberalism: Canadian social policy from the 'golden age' to the present. </w:t>
      </w:r>
      <w:r w:rsidRPr="00D22F9B">
        <w:rPr>
          <w:i/>
          <w:noProof/>
          <w:sz w:val="21"/>
          <w:szCs w:val="21"/>
        </w:rPr>
        <w:t>Social Policy &amp; Administration, 42</w:t>
      </w:r>
      <w:r w:rsidRPr="00D22F9B">
        <w:rPr>
          <w:noProof/>
          <w:sz w:val="21"/>
          <w:szCs w:val="21"/>
        </w:rPr>
        <w:t xml:space="preserve">(4), 342-361. </w:t>
      </w:r>
    </w:p>
    <w:p w14:paraId="69F2EC1B"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Manovich, L. (2001). </w:t>
      </w:r>
      <w:r w:rsidRPr="00D22F9B">
        <w:rPr>
          <w:i/>
          <w:noProof/>
          <w:sz w:val="21"/>
          <w:szCs w:val="21"/>
        </w:rPr>
        <w:t>The language of new media</w:t>
      </w:r>
      <w:r w:rsidRPr="00D22F9B">
        <w:rPr>
          <w:noProof/>
          <w:sz w:val="21"/>
          <w:szCs w:val="21"/>
        </w:rPr>
        <w:t>. Cambridge: MIT Press.</w:t>
      </w:r>
    </w:p>
    <w:p w14:paraId="13F54D27"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McQuail, D. (2005). </w:t>
      </w:r>
      <w:r w:rsidRPr="00D22F9B">
        <w:rPr>
          <w:i/>
          <w:noProof/>
          <w:sz w:val="21"/>
          <w:szCs w:val="21"/>
        </w:rPr>
        <w:t>Mass communication theory</w:t>
      </w:r>
      <w:r w:rsidRPr="00D22F9B">
        <w:rPr>
          <w:noProof/>
          <w:sz w:val="21"/>
          <w:szCs w:val="21"/>
        </w:rPr>
        <w:t xml:space="preserve"> (5th ed.). London: Sage.</w:t>
      </w:r>
    </w:p>
    <w:p w14:paraId="6BBF8B0C" w14:textId="77777777" w:rsidR="003146A4" w:rsidRPr="00D22F9B" w:rsidRDefault="003146A4" w:rsidP="00B74017">
      <w:pPr>
        <w:pStyle w:val="EndNoteBibliography"/>
        <w:ind w:left="720" w:hanging="720"/>
        <w:rPr>
          <w:noProof/>
          <w:sz w:val="21"/>
          <w:szCs w:val="21"/>
        </w:rPr>
      </w:pPr>
      <w:r w:rsidRPr="00D22F9B">
        <w:rPr>
          <w:noProof/>
          <w:sz w:val="21"/>
          <w:szCs w:val="21"/>
        </w:rPr>
        <w:lastRenderedPageBreak/>
        <w:t xml:space="preserve">Merrill, J. C. (1965). How </w:t>
      </w:r>
      <w:r w:rsidRPr="00D22F9B">
        <w:rPr>
          <w:i/>
          <w:noProof/>
          <w:sz w:val="21"/>
          <w:szCs w:val="21"/>
        </w:rPr>
        <w:t>Time</w:t>
      </w:r>
      <w:r w:rsidRPr="00D22F9B">
        <w:rPr>
          <w:noProof/>
          <w:sz w:val="21"/>
          <w:szCs w:val="21"/>
        </w:rPr>
        <w:t xml:space="preserve"> stereotyped three U.S. Presidents. </w:t>
      </w:r>
      <w:r w:rsidRPr="00D22F9B">
        <w:rPr>
          <w:i/>
          <w:noProof/>
          <w:sz w:val="21"/>
          <w:szCs w:val="21"/>
        </w:rPr>
        <w:t>Journalism Quarterly, 42</w:t>
      </w:r>
      <w:r w:rsidRPr="00D22F9B">
        <w:rPr>
          <w:noProof/>
          <w:sz w:val="21"/>
          <w:szCs w:val="21"/>
        </w:rPr>
        <w:t xml:space="preserve">, 563-570. </w:t>
      </w:r>
    </w:p>
    <w:p w14:paraId="0251C014"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Michelsen, N. (2013). Liberalism, political theology and suicide bombing. </w:t>
      </w:r>
      <w:r w:rsidRPr="00D22F9B">
        <w:rPr>
          <w:i/>
          <w:noProof/>
          <w:sz w:val="21"/>
          <w:szCs w:val="21"/>
        </w:rPr>
        <w:t>Millennium: Journal of International Studies, 42</w:t>
      </w:r>
      <w:r w:rsidRPr="00D22F9B">
        <w:rPr>
          <w:noProof/>
          <w:sz w:val="21"/>
          <w:szCs w:val="21"/>
        </w:rPr>
        <w:t>(1), 198-223. doi: 10.1177/0305829813493488</w:t>
      </w:r>
    </w:p>
    <w:p w14:paraId="329764EC"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Mullainathan, S., &amp; Shleifer, A. (2005). The market for news. </w:t>
      </w:r>
      <w:r w:rsidRPr="00D22F9B">
        <w:rPr>
          <w:i/>
          <w:noProof/>
          <w:sz w:val="21"/>
          <w:szCs w:val="21"/>
        </w:rPr>
        <w:t>The American Economic Review, 95</w:t>
      </w:r>
      <w:r w:rsidRPr="00D22F9B">
        <w:rPr>
          <w:noProof/>
          <w:sz w:val="21"/>
          <w:szCs w:val="21"/>
        </w:rPr>
        <w:t xml:space="preserve">(4), 1031-1053. </w:t>
      </w:r>
    </w:p>
    <w:p w14:paraId="25960D58"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Nussbaum, M. (2015). Political liberalism and global justice. </w:t>
      </w:r>
      <w:r w:rsidRPr="00D22F9B">
        <w:rPr>
          <w:i/>
          <w:noProof/>
          <w:sz w:val="21"/>
          <w:szCs w:val="21"/>
        </w:rPr>
        <w:t>Journal of Global Ethics, 11</w:t>
      </w:r>
      <w:r w:rsidRPr="00D22F9B">
        <w:rPr>
          <w:noProof/>
          <w:sz w:val="21"/>
          <w:szCs w:val="21"/>
        </w:rPr>
        <w:t>(1), 68-79. doi: 10.1080/17449626.2015.1015081</w:t>
      </w:r>
    </w:p>
    <w:p w14:paraId="4A4CDFD1" w14:textId="02F62E6D" w:rsidR="003146A4" w:rsidRPr="00D22F9B" w:rsidRDefault="003146A4" w:rsidP="00B74017">
      <w:pPr>
        <w:pStyle w:val="EndNoteBibliography"/>
        <w:ind w:left="720" w:hanging="720"/>
        <w:rPr>
          <w:noProof/>
          <w:sz w:val="21"/>
          <w:szCs w:val="21"/>
        </w:rPr>
      </w:pPr>
      <w:r w:rsidRPr="00D22F9B">
        <w:rPr>
          <w:noProof/>
          <w:sz w:val="21"/>
          <w:szCs w:val="21"/>
        </w:rPr>
        <w:t xml:space="preserve">Rational Wiki. (2016a). The New York Post. Retrieved from </w:t>
      </w:r>
      <w:hyperlink r:id="rId20" w:history="1">
        <w:r w:rsidRPr="00D22F9B">
          <w:rPr>
            <w:rStyle w:val="Hyperlink"/>
            <w:rFonts w:cs="Times New Roman"/>
            <w:noProof/>
            <w:color w:val="auto"/>
            <w:sz w:val="21"/>
            <w:szCs w:val="21"/>
            <w:lang w:val="en-AU"/>
          </w:rPr>
          <w:t>http://rationalwiki.org/wiki/New_York_Post</w:t>
        </w:r>
      </w:hyperlink>
    </w:p>
    <w:p w14:paraId="314D3FC1" w14:textId="763E04BA" w:rsidR="003146A4" w:rsidRPr="00D22F9B" w:rsidRDefault="003146A4" w:rsidP="00B74017">
      <w:pPr>
        <w:pStyle w:val="EndNoteBibliography"/>
        <w:ind w:left="720" w:hanging="720"/>
        <w:rPr>
          <w:noProof/>
          <w:sz w:val="21"/>
          <w:szCs w:val="21"/>
        </w:rPr>
      </w:pPr>
      <w:r w:rsidRPr="00D22F9B">
        <w:rPr>
          <w:noProof/>
          <w:sz w:val="21"/>
          <w:szCs w:val="21"/>
        </w:rPr>
        <w:t xml:space="preserve">Rational Wiki. (2016b). Washington Times. Retrieved from </w:t>
      </w:r>
      <w:hyperlink r:id="rId21" w:history="1">
        <w:r w:rsidRPr="00D22F9B">
          <w:rPr>
            <w:rStyle w:val="Hyperlink"/>
            <w:rFonts w:cs="Times New Roman"/>
            <w:noProof/>
            <w:color w:val="auto"/>
            <w:sz w:val="21"/>
            <w:szCs w:val="21"/>
            <w:lang w:val="en-AU"/>
          </w:rPr>
          <w:t>http://rationalwiki.org/wiki/The_Washington_Times</w:t>
        </w:r>
      </w:hyperlink>
    </w:p>
    <w:p w14:paraId="3488A608"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Reese, S. D. (1990). The news paradigm and the ideology of objectivity: A socialist at the Wall Street Journal. </w:t>
      </w:r>
      <w:r w:rsidRPr="00D22F9B">
        <w:rPr>
          <w:i/>
          <w:noProof/>
          <w:sz w:val="21"/>
          <w:szCs w:val="21"/>
        </w:rPr>
        <w:t>Critical Studies in Mass Communication, 7</w:t>
      </w:r>
      <w:r w:rsidRPr="00D22F9B">
        <w:rPr>
          <w:noProof/>
          <w:sz w:val="21"/>
          <w:szCs w:val="21"/>
        </w:rPr>
        <w:t>, 390-409. doi: 10.1080/15295039009360187</w:t>
      </w:r>
    </w:p>
    <w:p w14:paraId="7CBF72C7"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Reese, S. D., Gandy Jr., O. H., &amp; Grant, A. E. (2001). </w:t>
      </w:r>
      <w:r w:rsidRPr="00D22F9B">
        <w:rPr>
          <w:i/>
          <w:noProof/>
          <w:sz w:val="21"/>
          <w:szCs w:val="21"/>
        </w:rPr>
        <w:t>Framing Public Life</w:t>
      </w:r>
      <w:r w:rsidRPr="00D22F9B">
        <w:rPr>
          <w:noProof/>
          <w:sz w:val="21"/>
          <w:szCs w:val="21"/>
        </w:rPr>
        <w:t>. Mahwah: Lawrence Erlbaum.</w:t>
      </w:r>
    </w:p>
    <w:p w14:paraId="6E2A183B"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Reeves, J. L., &amp; Campbell, R. (1994). </w:t>
      </w:r>
      <w:r w:rsidRPr="00D22F9B">
        <w:rPr>
          <w:i/>
          <w:noProof/>
          <w:sz w:val="21"/>
          <w:szCs w:val="21"/>
        </w:rPr>
        <w:t>Cracked coverage: Television news, the anti-cocaine crusade, and the Reagan legacy</w:t>
      </w:r>
      <w:r w:rsidRPr="00D22F9B">
        <w:rPr>
          <w:noProof/>
          <w:sz w:val="21"/>
          <w:szCs w:val="21"/>
        </w:rPr>
        <w:t>. Durham: Duke University Press.</w:t>
      </w:r>
    </w:p>
    <w:p w14:paraId="293C438D"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Ryan, A. (1993). A companion to contemporary political philosphy R. E. Goodin &amp; P. Petit (Eds.), </w:t>
      </w:r>
      <w:r w:rsidRPr="00D22F9B">
        <w:rPr>
          <w:i/>
          <w:noProof/>
          <w:sz w:val="21"/>
          <w:szCs w:val="21"/>
        </w:rPr>
        <w:t xml:space="preserve">Liberalism </w:t>
      </w:r>
      <w:r w:rsidRPr="00D22F9B">
        <w:rPr>
          <w:noProof/>
          <w:sz w:val="21"/>
          <w:szCs w:val="21"/>
        </w:rPr>
        <w:t xml:space="preserve">  </w:t>
      </w:r>
    </w:p>
    <w:p w14:paraId="493E0DCB"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Ryan, C., Carragee, K. M., &amp; Schwerner, C. (1998). Media, movements, and the quest for social justice. </w:t>
      </w:r>
      <w:r w:rsidRPr="00D22F9B">
        <w:rPr>
          <w:i/>
          <w:noProof/>
          <w:sz w:val="21"/>
          <w:szCs w:val="21"/>
        </w:rPr>
        <w:t>Journal of Applied Communication Research, 26</w:t>
      </w:r>
      <w:r w:rsidRPr="00D22F9B">
        <w:rPr>
          <w:noProof/>
          <w:sz w:val="21"/>
          <w:szCs w:val="21"/>
        </w:rPr>
        <w:t xml:space="preserve">, 165-181. </w:t>
      </w:r>
    </w:p>
    <w:p w14:paraId="6814AD10"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Said, E. (1978). </w:t>
      </w:r>
      <w:r w:rsidRPr="00D22F9B">
        <w:rPr>
          <w:i/>
          <w:noProof/>
          <w:sz w:val="21"/>
          <w:szCs w:val="21"/>
        </w:rPr>
        <w:t>Orientalism</w:t>
      </w:r>
      <w:r w:rsidRPr="00D22F9B">
        <w:rPr>
          <w:noProof/>
          <w:sz w:val="21"/>
          <w:szCs w:val="21"/>
        </w:rPr>
        <w:t>. New York: Vintage Books.</w:t>
      </w:r>
    </w:p>
    <w:p w14:paraId="43ECFA19"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Schiffer, A. (2000). I'm not THAT liberal: Explaining conservative democratic identification. </w:t>
      </w:r>
      <w:r w:rsidRPr="00D22F9B">
        <w:rPr>
          <w:i/>
          <w:noProof/>
          <w:sz w:val="21"/>
          <w:szCs w:val="21"/>
        </w:rPr>
        <w:t>Political Behavior, 22</w:t>
      </w:r>
      <w:r w:rsidRPr="00D22F9B">
        <w:rPr>
          <w:noProof/>
          <w:sz w:val="21"/>
          <w:szCs w:val="21"/>
        </w:rPr>
        <w:t xml:space="preserve">(4), 293-310. </w:t>
      </w:r>
    </w:p>
    <w:p w14:paraId="3B912770"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Semetko, H. A., Blumler, J. G., Gurevitch, M., &amp; Weaver, D. (1991). </w:t>
      </w:r>
      <w:r w:rsidRPr="00D22F9B">
        <w:rPr>
          <w:i/>
          <w:noProof/>
          <w:sz w:val="21"/>
          <w:szCs w:val="21"/>
        </w:rPr>
        <w:t>The formation of campaign agendas: A comparative analysis of party and media roles in recent American and British elections</w:t>
      </w:r>
      <w:r w:rsidRPr="00D22F9B">
        <w:rPr>
          <w:noProof/>
          <w:sz w:val="21"/>
          <w:szCs w:val="21"/>
        </w:rPr>
        <w:t>. Hillsdale, NJ: Erlbaum.</w:t>
      </w:r>
    </w:p>
    <w:p w14:paraId="6B3B1118"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Semetko, H. A., &amp; Schoenbach, K. (1994). </w:t>
      </w:r>
      <w:r w:rsidRPr="00D22F9B">
        <w:rPr>
          <w:i/>
          <w:noProof/>
          <w:sz w:val="21"/>
          <w:szCs w:val="21"/>
        </w:rPr>
        <w:t>Germany's 'unity election': Voters and the media</w:t>
      </w:r>
      <w:r w:rsidRPr="00D22F9B">
        <w:rPr>
          <w:noProof/>
          <w:sz w:val="21"/>
          <w:szCs w:val="21"/>
        </w:rPr>
        <w:t>. Cresskill, New Jersey: Hampton Press.</w:t>
      </w:r>
    </w:p>
    <w:p w14:paraId="6213C7B9"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Semetko, H. A., &amp; Valkenburg, P. M. (2000). Framing European politics: A content analysis of press and television news. </w:t>
      </w:r>
      <w:r w:rsidRPr="00D22F9B">
        <w:rPr>
          <w:i/>
          <w:noProof/>
          <w:sz w:val="21"/>
          <w:szCs w:val="21"/>
        </w:rPr>
        <w:t>Journal of Communication, 50</w:t>
      </w:r>
      <w:r w:rsidRPr="00D22F9B">
        <w:rPr>
          <w:noProof/>
          <w:sz w:val="21"/>
          <w:szCs w:val="21"/>
        </w:rPr>
        <w:t xml:space="preserve">(2), 93-109. </w:t>
      </w:r>
    </w:p>
    <w:p w14:paraId="5E300BE8"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Severin, W., &amp; Tankard, J. (1997). </w:t>
      </w:r>
      <w:r w:rsidRPr="00D22F9B">
        <w:rPr>
          <w:i/>
          <w:noProof/>
          <w:sz w:val="21"/>
          <w:szCs w:val="21"/>
        </w:rPr>
        <w:t>Communication Theories: Origins, methods, and Uses in the Mass Media</w:t>
      </w:r>
      <w:r w:rsidRPr="00D22F9B">
        <w:rPr>
          <w:noProof/>
          <w:sz w:val="21"/>
          <w:szCs w:val="21"/>
        </w:rPr>
        <w:t xml:space="preserve"> (4th ed.). New York: Longman.</w:t>
      </w:r>
    </w:p>
    <w:p w14:paraId="3141568D"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Shoemaker, P. J., &amp; Reese, S. D. (2013). </w:t>
      </w:r>
      <w:r w:rsidRPr="00D22F9B">
        <w:rPr>
          <w:i/>
          <w:noProof/>
          <w:sz w:val="21"/>
          <w:szCs w:val="21"/>
        </w:rPr>
        <w:t>Mediating the Message in the 21st Centry: A Media Sociology Perspective</w:t>
      </w:r>
      <w:r w:rsidRPr="00D22F9B">
        <w:rPr>
          <w:noProof/>
          <w:sz w:val="21"/>
          <w:szCs w:val="21"/>
        </w:rPr>
        <w:t xml:space="preserve"> (3rd ed.). New York: Routledge.</w:t>
      </w:r>
    </w:p>
    <w:p w14:paraId="505B17DE"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Smidt, C. E. (2013). </w:t>
      </w:r>
      <w:r w:rsidRPr="00D22F9B">
        <w:rPr>
          <w:i/>
          <w:noProof/>
          <w:sz w:val="21"/>
          <w:szCs w:val="21"/>
        </w:rPr>
        <w:t>American evangelicals today</w:t>
      </w:r>
      <w:r w:rsidRPr="00D22F9B">
        <w:rPr>
          <w:noProof/>
          <w:sz w:val="21"/>
          <w:szCs w:val="21"/>
        </w:rPr>
        <w:t xml:space="preserve"> (Vol. Rowman &amp; Littlefield): Lanham, Maryland.</w:t>
      </w:r>
    </w:p>
    <w:p w14:paraId="52957070"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Sotirovic, M. (2000). Effects of media use on audience framing and support for welfare. </w:t>
      </w:r>
      <w:r w:rsidRPr="00D22F9B">
        <w:rPr>
          <w:i/>
          <w:noProof/>
          <w:sz w:val="21"/>
          <w:szCs w:val="21"/>
        </w:rPr>
        <w:t>Mass Communication and Society, 3</w:t>
      </w:r>
      <w:r w:rsidRPr="00D22F9B">
        <w:rPr>
          <w:noProof/>
          <w:sz w:val="21"/>
          <w:szCs w:val="21"/>
        </w:rPr>
        <w:t xml:space="preserve">, 269-297. </w:t>
      </w:r>
    </w:p>
    <w:p w14:paraId="30DA66CB" w14:textId="2A2A6EDC" w:rsidR="003146A4" w:rsidRPr="00D22F9B" w:rsidRDefault="003146A4" w:rsidP="00B74017">
      <w:pPr>
        <w:pStyle w:val="EndNoteBibliography"/>
        <w:ind w:left="720" w:hanging="720"/>
        <w:rPr>
          <w:noProof/>
          <w:sz w:val="21"/>
          <w:szCs w:val="21"/>
        </w:rPr>
      </w:pPr>
      <w:r w:rsidRPr="00D22F9B">
        <w:rPr>
          <w:noProof/>
          <w:sz w:val="21"/>
          <w:szCs w:val="21"/>
        </w:rPr>
        <w:t xml:space="preserve">Statista. (2016). Daily newspapers: Number of readers of the Washington Times (Washington, D.C.) in the United States (USA) from spring 2008 to spring 2015 (in millions). Retrieved from </w:t>
      </w:r>
      <w:hyperlink r:id="rId22" w:history="1">
        <w:r w:rsidRPr="00D22F9B">
          <w:rPr>
            <w:rStyle w:val="Hyperlink"/>
            <w:rFonts w:cs="Times New Roman"/>
            <w:noProof/>
            <w:color w:val="auto"/>
            <w:sz w:val="21"/>
            <w:szCs w:val="21"/>
            <w:lang w:val="en-AU"/>
          </w:rPr>
          <w:t>http://www.statista.com/statistics/229982/readers-of-the-washington-times-daily-edition/</w:t>
        </w:r>
      </w:hyperlink>
    </w:p>
    <w:p w14:paraId="6B86BD31"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Street, J. (Ed.). (2001). </w:t>
      </w:r>
      <w:r w:rsidRPr="00D22F9B">
        <w:rPr>
          <w:i/>
          <w:noProof/>
          <w:sz w:val="21"/>
          <w:szCs w:val="21"/>
        </w:rPr>
        <w:t>Mass media, politics and democracy</w:t>
      </w:r>
      <w:r w:rsidRPr="00D22F9B">
        <w:rPr>
          <w:noProof/>
          <w:sz w:val="21"/>
          <w:szCs w:val="21"/>
        </w:rPr>
        <w:t>. Basingstoke: Palgrave.</w:t>
      </w:r>
    </w:p>
    <w:p w14:paraId="5FC035F0"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Suen, W. (2004). The self-perpetuation of biased beliefs. </w:t>
      </w:r>
      <w:r w:rsidRPr="00D22F9B">
        <w:rPr>
          <w:i/>
          <w:noProof/>
          <w:sz w:val="21"/>
          <w:szCs w:val="21"/>
        </w:rPr>
        <w:t>The Economic Journal, 114</w:t>
      </w:r>
      <w:r w:rsidRPr="00D22F9B">
        <w:rPr>
          <w:noProof/>
          <w:sz w:val="21"/>
          <w:szCs w:val="21"/>
        </w:rPr>
        <w:t xml:space="preserve">(495), 377-396. </w:t>
      </w:r>
    </w:p>
    <w:p w14:paraId="4A1BA402"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Tankard Jr., J. W., Hendrickson, L., Silberman, J., Bliss, K., &amp; Ghanem, S. (1991). </w:t>
      </w:r>
      <w:r w:rsidRPr="00D22F9B">
        <w:rPr>
          <w:i/>
          <w:noProof/>
          <w:sz w:val="21"/>
          <w:szCs w:val="21"/>
        </w:rPr>
        <w:t>Media Frames: Approaches to Conceptualization and Measurement.</w:t>
      </w:r>
      <w:r w:rsidRPr="00D22F9B">
        <w:rPr>
          <w:noProof/>
          <w:sz w:val="21"/>
          <w:szCs w:val="21"/>
        </w:rPr>
        <w:t xml:space="preserve"> Paper presented at the Association for Education in Journalism and Mass Communication, Boston.</w:t>
      </w:r>
    </w:p>
    <w:p w14:paraId="7D57273A"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Thompson, J. B. (1990). </w:t>
      </w:r>
      <w:r w:rsidRPr="00D22F9B">
        <w:rPr>
          <w:i/>
          <w:noProof/>
          <w:sz w:val="21"/>
          <w:szCs w:val="21"/>
        </w:rPr>
        <w:t>Ideology and modern culture: Critical social theory in the era of mass communication</w:t>
      </w:r>
      <w:r w:rsidRPr="00D22F9B">
        <w:rPr>
          <w:noProof/>
          <w:sz w:val="21"/>
          <w:szCs w:val="21"/>
        </w:rPr>
        <w:t>. Cambridge: Polity Press.</w:t>
      </w:r>
    </w:p>
    <w:p w14:paraId="022715D2"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Tuchman, G. (1978). </w:t>
      </w:r>
      <w:r w:rsidRPr="00D22F9B">
        <w:rPr>
          <w:i/>
          <w:noProof/>
          <w:sz w:val="21"/>
          <w:szCs w:val="21"/>
        </w:rPr>
        <w:t>Making news: A study in the construction of reality</w:t>
      </w:r>
      <w:r w:rsidRPr="00D22F9B">
        <w:rPr>
          <w:noProof/>
          <w:sz w:val="21"/>
          <w:szCs w:val="21"/>
        </w:rPr>
        <w:t>. New York: Free Press.</w:t>
      </w:r>
    </w:p>
    <w:p w14:paraId="40801917"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Underwood, D. (1993). </w:t>
      </w:r>
      <w:r w:rsidRPr="00D22F9B">
        <w:rPr>
          <w:i/>
          <w:noProof/>
          <w:sz w:val="21"/>
          <w:szCs w:val="21"/>
        </w:rPr>
        <w:t>When MBAs rule the newsroom</w:t>
      </w:r>
      <w:r w:rsidRPr="00D22F9B">
        <w:rPr>
          <w:noProof/>
          <w:sz w:val="21"/>
          <w:szCs w:val="21"/>
        </w:rPr>
        <w:t>. New York: Columbia University Press.</w:t>
      </w:r>
    </w:p>
    <w:p w14:paraId="7BAC0A9A" w14:textId="77777777" w:rsidR="003146A4" w:rsidRPr="00D22F9B" w:rsidRDefault="003146A4" w:rsidP="00B74017">
      <w:pPr>
        <w:pStyle w:val="EndNoteBibliography"/>
        <w:ind w:left="720" w:hanging="720"/>
        <w:rPr>
          <w:noProof/>
          <w:sz w:val="21"/>
          <w:szCs w:val="21"/>
        </w:rPr>
      </w:pPr>
      <w:r w:rsidRPr="00D22F9B">
        <w:rPr>
          <w:noProof/>
          <w:sz w:val="21"/>
          <w:szCs w:val="21"/>
        </w:rPr>
        <w:lastRenderedPageBreak/>
        <w:t xml:space="preserve">Valcke, P. (2009). From ownership regulations to legal indicators of media pluralism: Background, typologies and methods. </w:t>
      </w:r>
      <w:r w:rsidRPr="00D22F9B">
        <w:rPr>
          <w:i/>
          <w:noProof/>
          <w:sz w:val="21"/>
          <w:szCs w:val="21"/>
        </w:rPr>
        <w:t>Journal of Media Business Studies, 6</w:t>
      </w:r>
      <w:r w:rsidRPr="00D22F9B">
        <w:rPr>
          <w:noProof/>
          <w:sz w:val="21"/>
          <w:szCs w:val="21"/>
        </w:rPr>
        <w:t xml:space="preserve">(3), 19-42. </w:t>
      </w:r>
    </w:p>
    <w:p w14:paraId="4C63CABD"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Watts, M. D., Domke, D., Shah, D. V., &amp; Fan, D. P. (1999). Elite cues and media bias in presidential campaigns: Explaining public perceptions of a liberal bias. </w:t>
      </w:r>
      <w:r w:rsidRPr="00D22F9B">
        <w:rPr>
          <w:i/>
          <w:noProof/>
          <w:sz w:val="21"/>
          <w:szCs w:val="21"/>
        </w:rPr>
        <w:t>Communication Research, 26</w:t>
      </w:r>
      <w:r w:rsidRPr="00D22F9B">
        <w:rPr>
          <w:noProof/>
          <w:sz w:val="21"/>
          <w:szCs w:val="21"/>
        </w:rPr>
        <w:t xml:space="preserve">, 144-175. </w:t>
      </w:r>
    </w:p>
    <w:p w14:paraId="18EAC7D7" w14:textId="77777777" w:rsidR="003146A4" w:rsidRPr="00D22F9B" w:rsidRDefault="003146A4" w:rsidP="00B74017">
      <w:pPr>
        <w:pStyle w:val="EndNoteBibliography"/>
        <w:ind w:left="720" w:hanging="720"/>
        <w:rPr>
          <w:noProof/>
          <w:sz w:val="21"/>
          <w:szCs w:val="21"/>
        </w:rPr>
      </w:pPr>
      <w:r w:rsidRPr="00D22F9B">
        <w:rPr>
          <w:noProof/>
          <w:sz w:val="21"/>
          <w:szCs w:val="21"/>
        </w:rPr>
        <w:t>Whitby, A. (2013). Follow that tank! Political orientation of UK think tanks (and newspapers), via Twitter Retrieved from https://andrewwhitby.com/2013/08/20/follow-that-tank/</w:t>
      </w:r>
    </w:p>
    <w:p w14:paraId="06F61D02" w14:textId="77777777" w:rsidR="003146A4" w:rsidRPr="00D22F9B" w:rsidRDefault="003146A4" w:rsidP="00B74017">
      <w:pPr>
        <w:pStyle w:val="EndNoteBibliography"/>
        <w:ind w:left="720" w:hanging="720"/>
        <w:rPr>
          <w:noProof/>
          <w:sz w:val="21"/>
          <w:szCs w:val="21"/>
        </w:rPr>
      </w:pPr>
      <w:r w:rsidRPr="00D22F9B">
        <w:rPr>
          <w:noProof/>
          <w:sz w:val="21"/>
          <w:szCs w:val="21"/>
        </w:rPr>
        <w:t>Wikipedia. (2016a). List of Newspapers in the United Kingdom. Retrieved from https://en.wikipedia.org/wiki/List_of_newspapers_in_the_United_Kingdom</w:t>
      </w:r>
    </w:p>
    <w:p w14:paraId="1D56505E" w14:textId="77777777" w:rsidR="003146A4" w:rsidRPr="00D22F9B" w:rsidRDefault="003146A4" w:rsidP="00B74017">
      <w:pPr>
        <w:pStyle w:val="EndNoteBibliography"/>
        <w:ind w:left="720" w:hanging="720"/>
        <w:rPr>
          <w:noProof/>
          <w:sz w:val="21"/>
          <w:szCs w:val="21"/>
        </w:rPr>
      </w:pPr>
      <w:r w:rsidRPr="00D22F9B">
        <w:rPr>
          <w:noProof/>
          <w:sz w:val="21"/>
          <w:szCs w:val="21"/>
        </w:rPr>
        <w:t>Wikipedia. (2016b). Media Bias in the United States. Retrieved from https://en.wikipedia.org/wiki/Media_bias_in_the_United_States</w:t>
      </w:r>
    </w:p>
    <w:p w14:paraId="5FE80C98" w14:textId="77777777" w:rsidR="003146A4" w:rsidRPr="00D22F9B" w:rsidRDefault="003146A4" w:rsidP="00B74017">
      <w:pPr>
        <w:pStyle w:val="EndNoteBibliography"/>
        <w:ind w:left="720" w:hanging="720"/>
        <w:rPr>
          <w:noProof/>
          <w:sz w:val="21"/>
          <w:szCs w:val="21"/>
        </w:rPr>
      </w:pPr>
      <w:r w:rsidRPr="00D22F9B">
        <w:rPr>
          <w:noProof/>
          <w:sz w:val="21"/>
          <w:szCs w:val="21"/>
        </w:rPr>
        <w:t>Wikipedia. (2016c). The New York Post. Retrieved from https://en.wikipedia.org/wiki/New_York_Post</w:t>
      </w:r>
    </w:p>
    <w:p w14:paraId="4F6441E1" w14:textId="77777777" w:rsidR="003146A4" w:rsidRPr="00D22F9B" w:rsidRDefault="003146A4" w:rsidP="00B74017">
      <w:pPr>
        <w:pStyle w:val="EndNoteBibliography"/>
        <w:ind w:left="720" w:hanging="720"/>
        <w:rPr>
          <w:noProof/>
          <w:sz w:val="21"/>
          <w:szCs w:val="21"/>
        </w:rPr>
      </w:pPr>
      <w:r w:rsidRPr="00D22F9B">
        <w:rPr>
          <w:noProof/>
          <w:sz w:val="21"/>
          <w:szCs w:val="21"/>
        </w:rPr>
        <w:t>Wikipedia. (2016d). The New York Times Political Stance. Retrieved from https://en.wikipedia.org/wiki/The_New_York_Times#Political_stance</w:t>
      </w:r>
    </w:p>
    <w:p w14:paraId="3EA385CA"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Wikipedia. (2016e). The Wall Street Journal: Political Stance. Retrieved from https://en.wikipedia.org/wiki/The_Wall_Street_Journal#Political_stance </w:t>
      </w:r>
    </w:p>
    <w:p w14:paraId="59FDAD2C" w14:textId="5AB80FE6" w:rsidR="003146A4" w:rsidRPr="00D22F9B" w:rsidRDefault="003146A4" w:rsidP="00B74017">
      <w:pPr>
        <w:pStyle w:val="EndNoteBibliography"/>
        <w:ind w:left="720" w:hanging="720"/>
        <w:rPr>
          <w:noProof/>
          <w:sz w:val="21"/>
          <w:szCs w:val="21"/>
        </w:rPr>
      </w:pPr>
      <w:r w:rsidRPr="00D22F9B">
        <w:rPr>
          <w:noProof/>
          <w:sz w:val="21"/>
          <w:szCs w:val="21"/>
        </w:rPr>
        <w:t xml:space="preserve">Worldpress. (2014). World Newspapers and Magazines. Retrieved from </w:t>
      </w:r>
      <w:hyperlink r:id="rId23" w:history="1">
        <w:r w:rsidRPr="00D22F9B">
          <w:rPr>
            <w:rStyle w:val="Hyperlink"/>
            <w:rFonts w:cs="Times New Roman"/>
            <w:noProof/>
            <w:color w:val="auto"/>
            <w:sz w:val="21"/>
            <w:szCs w:val="21"/>
            <w:lang w:val="en-AU"/>
          </w:rPr>
          <w:t>http://www.worldpress.org/newspapers/asia/australia.cfm</w:t>
        </w:r>
      </w:hyperlink>
      <w:r w:rsidRPr="00D22F9B">
        <w:rPr>
          <w:noProof/>
          <w:sz w:val="21"/>
          <w:szCs w:val="21"/>
        </w:rPr>
        <w:t xml:space="preserve"> </w:t>
      </w:r>
    </w:p>
    <w:p w14:paraId="5BA2BE64" w14:textId="23C9232A" w:rsidR="003146A4" w:rsidRPr="00D22F9B" w:rsidRDefault="003146A4" w:rsidP="00B74017">
      <w:pPr>
        <w:pStyle w:val="EndNoteBibliography"/>
        <w:ind w:left="720" w:hanging="720"/>
        <w:rPr>
          <w:noProof/>
          <w:sz w:val="21"/>
          <w:szCs w:val="21"/>
        </w:rPr>
      </w:pPr>
      <w:r w:rsidRPr="00D22F9B">
        <w:rPr>
          <w:noProof/>
          <w:sz w:val="21"/>
          <w:szCs w:val="21"/>
        </w:rPr>
        <w:t xml:space="preserve">Worldpress. (2016). World Newspapers and Magazines Australia. Retrieved from </w:t>
      </w:r>
      <w:hyperlink r:id="rId24" w:history="1">
        <w:r w:rsidRPr="00D22F9B">
          <w:rPr>
            <w:rStyle w:val="Hyperlink"/>
            <w:rFonts w:cs="Times New Roman"/>
            <w:noProof/>
            <w:color w:val="auto"/>
            <w:sz w:val="21"/>
            <w:szCs w:val="21"/>
            <w:lang w:val="en-AU"/>
          </w:rPr>
          <w:t>http://www.worldpress.org/newspapers/asia/australia.cfm</w:t>
        </w:r>
      </w:hyperlink>
    </w:p>
    <w:p w14:paraId="2627309C"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Zaller, J. (1992). </w:t>
      </w:r>
      <w:r w:rsidRPr="00D22F9B">
        <w:rPr>
          <w:i/>
          <w:noProof/>
          <w:sz w:val="21"/>
          <w:szCs w:val="21"/>
        </w:rPr>
        <w:t>The nature and origins of mass opinion</w:t>
      </w:r>
      <w:r w:rsidRPr="00D22F9B">
        <w:rPr>
          <w:noProof/>
          <w:sz w:val="21"/>
          <w:szCs w:val="21"/>
        </w:rPr>
        <w:t>. Cambridge: Cambridge University Press.</w:t>
      </w:r>
    </w:p>
    <w:p w14:paraId="0634EDA7" w14:textId="77777777" w:rsidR="003146A4" w:rsidRPr="00D22F9B" w:rsidRDefault="003146A4" w:rsidP="00B74017">
      <w:pPr>
        <w:pStyle w:val="EndNoteBibliography"/>
        <w:ind w:left="720" w:hanging="720"/>
        <w:rPr>
          <w:noProof/>
          <w:sz w:val="21"/>
          <w:szCs w:val="21"/>
        </w:rPr>
      </w:pPr>
      <w:r w:rsidRPr="00D22F9B">
        <w:rPr>
          <w:noProof/>
          <w:sz w:val="21"/>
          <w:szCs w:val="21"/>
        </w:rPr>
        <w:t xml:space="preserve">Zollmann, F. (2009). Is it either or? Professional ideology vs. corporate-media constraints. </w:t>
      </w:r>
      <w:r w:rsidRPr="00D22F9B">
        <w:rPr>
          <w:i/>
          <w:noProof/>
          <w:sz w:val="21"/>
          <w:szCs w:val="21"/>
        </w:rPr>
        <w:t>Westminster Papers in Communication &amp; Culture, 6</w:t>
      </w:r>
      <w:r w:rsidRPr="00D22F9B">
        <w:rPr>
          <w:noProof/>
          <w:sz w:val="21"/>
          <w:szCs w:val="21"/>
        </w:rPr>
        <w:t xml:space="preserve">(2), 97-118. </w:t>
      </w:r>
    </w:p>
    <w:p w14:paraId="6026FA11" w14:textId="3D929229" w:rsidR="007062D5" w:rsidRPr="00D22F9B" w:rsidRDefault="003F4E5B" w:rsidP="00B74017">
      <w:pPr>
        <w:pStyle w:val="HarvardText"/>
        <w:spacing w:line="240" w:lineRule="auto"/>
        <w:rPr>
          <w:szCs w:val="21"/>
        </w:rPr>
      </w:pPr>
      <w:r w:rsidRPr="00D22F9B">
        <w:rPr>
          <w:szCs w:val="21"/>
        </w:rPr>
        <w:fldChar w:fldCharType="end"/>
      </w:r>
    </w:p>
    <w:sectPr w:rsidR="007062D5" w:rsidRPr="00D22F9B" w:rsidSect="00B74017">
      <w:footerReference w:type="even" r:id="rId25"/>
      <w:footerReference w:type="default" r:id="rId26"/>
      <w:pgSz w:w="12242" w:h="15842"/>
      <w:pgMar w:top="1440" w:right="1440" w:bottom="1440" w:left="144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B1E6B" w14:textId="77777777" w:rsidR="00213040" w:rsidRDefault="00213040" w:rsidP="005F67FD">
      <w:r>
        <w:separator/>
      </w:r>
    </w:p>
  </w:endnote>
  <w:endnote w:type="continuationSeparator" w:id="0">
    <w:p w14:paraId="2A066282" w14:textId="77777777" w:rsidR="00213040" w:rsidRDefault="00213040" w:rsidP="005F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EB1BD" w14:textId="77777777" w:rsidR="00DA6CEA" w:rsidRDefault="00DA6CEA" w:rsidP="005F67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34585D" w14:textId="77777777" w:rsidR="00DA6CEA" w:rsidRDefault="00DA6CEA" w:rsidP="005F67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998BC" w14:textId="77777777" w:rsidR="00DA6CEA" w:rsidRPr="00A860F0" w:rsidRDefault="00DA6CEA" w:rsidP="005F67FD">
    <w:pPr>
      <w:pStyle w:val="Footer"/>
      <w:framePr w:wrap="around" w:vAnchor="text" w:hAnchor="page" w:x="10342" w:y="-1169"/>
      <w:rPr>
        <w:rStyle w:val="PageNumber"/>
        <w:sz w:val="21"/>
        <w:szCs w:val="21"/>
      </w:rPr>
    </w:pPr>
    <w:r w:rsidRPr="00A860F0">
      <w:rPr>
        <w:rStyle w:val="PageNumber"/>
        <w:sz w:val="21"/>
        <w:szCs w:val="21"/>
      </w:rPr>
      <w:fldChar w:fldCharType="begin"/>
    </w:r>
    <w:r w:rsidRPr="00A860F0">
      <w:rPr>
        <w:rStyle w:val="PageNumber"/>
        <w:sz w:val="21"/>
        <w:szCs w:val="21"/>
      </w:rPr>
      <w:instrText xml:space="preserve">PAGE  </w:instrText>
    </w:r>
    <w:r w:rsidRPr="00A860F0">
      <w:rPr>
        <w:rStyle w:val="PageNumber"/>
        <w:sz w:val="21"/>
        <w:szCs w:val="21"/>
      </w:rPr>
      <w:fldChar w:fldCharType="separate"/>
    </w:r>
    <w:r w:rsidR="00CB6530">
      <w:rPr>
        <w:rStyle w:val="PageNumber"/>
        <w:noProof/>
        <w:sz w:val="21"/>
        <w:szCs w:val="21"/>
      </w:rPr>
      <w:t>1</w:t>
    </w:r>
    <w:r w:rsidRPr="00A860F0">
      <w:rPr>
        <w:rStyle w:val="PageNumber"/>
        <w:sz w:val="21"/>
        <w:szCs w:val="21"/>
      </w:rPr>
      <w:fldChar w:fldCharType="end"/>
    </w:r>
  </w:p>
  <w:p w14:paraId="4C8E02AE" w14:textId="77777777" w:rsidR="00DA6CEA" w:rsidRDefault="00DA6CEA" w:rsidP="005F67F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20A39" w14:textId="77777777" w:rsidR="00213040" w:rsidRDefault="00213040" w:rsidP="005F67FD">
      <w:r>
        <w:separator/>
      </w:r>
    </w:p>
  </w:footnote>
  <w:footnote w:type="continuationSeparator" w:id="0">
    <w:p w14:paraId="2060FA97" w14:textId="77777777" w:rsidR="00213040" w:rsidRDefault="00213040" w:rsidP="005F67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C129C"/>
    <w:multiLevelType w:val="hybridMultilevel"/>
    <w:tmpl w:val="817E5358"/>
    <w:lvl w:ilvl="0" w:tplc="DF4E46EE">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44C64CE"/>
    <w:multiLevelType w:val="hybridMultilevel"/>
    <w:tmpl w:val="AEF6A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62CAF"/>
    <w:multiLevelType w:val="hybridMultilevel"/>
    <w:tmpl w:val="DE32E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0288F"/>
    <w:multiLevelType w:val="multilevel"/>
    <w:tmpl w:val="A8D0C8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2357852"/>
    <w:multiLevelType w:val="hybridMultilevel"/>
    <w:tmpl w:val="DE32E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517B69"/>
    <w:multiLevelType w:val="hybridMultilevel"/>
    <w:tmpl w:val="61A68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D9721F"/>
    <w:multiLevelType w:val="hybridMultilevel"/>
    <w:tmpl w:val="61A68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BE68DB"/>
    <w:multiLevelType w:val="hybridMultilevel"/>
    <w:tmpl w:val="DEC029B6"/>
    <w:lvl w:ilvl="0" w:tplc="9C26E2A8">
      <w:start w:val="1"/>
      <w:numFmt w:val="decimal"/>
      <w:lvlText w:val="%1."/>
      <w:lvlJc w:val="left"/>
      <w:pPr>
        <w:ind w:left="720" w:hanging="360"/>
      </w:pPr>
      <w:rPr>
        <w:rFonts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160B14"/>
    <w:multiLevelType w:val="hybridMultilevel"/>
    <w:tmpl w:val="A8D0C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947BB5"/>
    <w:multiLevelType w:val="hybridMultilevel"/>
    <w:tmpl w:val="E6B2E068"/>
    <w:lvl w:ilvl="0" w:tplc="9C26E2A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7A1887"/>
    <w:multiLevelType w:val="hybridMultilevel"/>
    <w:tmpl w:val="57E6A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D13726"/>
    <w:multiLevelType w:val="hybridMultilevel"/>
    <w:tmpl w:val="A0989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AE39AC"/>
    <w:multiLevelType w:val="hybridMultilevel"/>
    <w:tmpl w:val="DE32E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A1816"/>
    <w:multiLevelType w:val="hybridMultilevel"/>
    <w:tmpl w:val="81C83A64"/>
    <w:lvl w:ilvl="0" w:tplc="9C26E2A8">
      <w:start w:val="1"/>
      <w:numFmt w:val="decimal"/>
      <w:lvlText w:val="%1."/>
      <w:lvlJc w:val="left"/>
      <w:pPr>
        <w:ind w:left="720" w:hanging="360"/>
      </w:pPr>
      <w:rPr>
        <w:rFonts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421184"/>
    <w:multiLevelType w:val="hybridMultilevel"/>
    <w:tmpl w:val="DE32E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C771F5"/>
    <w:multiLevelType w:val="hybridMultilevel"/>
    <w:tmpl w:val="DE32E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5362B6"/>
    <w:multiLevelType w:val="hybridMultilevel"/>
    <w:tmpl w:val="49325E6A"/>
    <w:lvl w:ilvl="0" w:tplc="9C26E2A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EE26DA"/>
    <w:multiLevelType w:val="hybridMultilevel"/>
    <w:tmpl w:val="61A68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8D2E90"/>
    <w:multiLevelType w:val="hybridMultilevel"/>
    <w:tmpl w:val="DE32E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AC5685"/>
    <w:multiLevelType w:val="hybridMultilevel"/>
    <w:tmpl w:val="A8B4A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E028CB"/>
    <w:multiLevelType w:val="hybridMultilevel"/>
    <w:tmpl w:val="61A68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B677BB"/>
    <w:multiLevelType w:val="hybridMultilevel"/>
    <w:tmpl w:val="61A68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104AAE"/>
    <w:multiLevelType w:val="hybridMultilevel"/>
    <w:tmpl w:val="CE60D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19"/>
  </w:num>
  <w:num w:numId="5">
    <w:abstractNumId w:val="1"/>
  </w:num>
  <w:num w:numId="6">
    <w:abstractNumId w:val="3"/>
  </w:num>
  <w:num w:numId="7">
    <w:abstractNumId w:val="10"/>
  </w:num>
  <w:num w:numId="8">
    <w:abstractNumId w:val="9"/>
  </w:num>
  <w:num w:numId="9">
    <w:abstractNumId w:val="7"/>
  </w:num>
  <w:num w:numId="10">
    <w:abstractNumId w:val="13"/>
  </w:num>
  <w:num w:numId="11">
    <w:abstractNumId w:val="16"/>
  </w:num>
  <w:num w:numId="12">
    <w:abstractNumId w:val="22"/>
  </w:num>
  <w:num w:numId="13">
    <w:abstractNumId w:val="2"/>
  </w:num>
  <w:num w:numId="14">
    <w:abstractNumId w:val="15"/>
  </w:num>
  <w:num w:numId="15">
    <w:abstractNumId w:val="14"/>
  </w:num>
  <w:num w:numId="16">
    <w:abstractNumId w:val="18"/>
  </w:num>
  <w:num w:numId="17">
    <w:abstractNumId w:val="4"/>
  </w:num>
  <w:num w:numId="18">
    <w:abstractNumId w:val="12"/>
  </w:num>
  <w:num w:numId="19">
    <w:abstractNumId w:val="17"/>
  </w:num>
  <w:num w:numId="20">
    <w:abstractNumId w:val="6"/>
  </w:num>
  <w:num w:numId="21">
    <w:abstractNumId w:val="5"/>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2xdvv2p2pxa0uevrw5vapzr9vsz5v02arv0&quot;&gt;endnotes&lt;record-ids&gt;&lt;item&gt;108&lt;/item&gt;&lt;item&gt;126&lt;/item&gt;&lt;item&gt;127&lt;/item&gt;&lt;item&gt;138&lt;/item&gt;&lt;item&gt;279&lt;/item&gt;&lt;item&gt;283&lt;/item&gt;&lt;item&gt;289&lt;/item&gt;&lt;item&gt;303&lt;/item&gt;&lt;item&gt;311&lt;/item&gt;&lt;item&gt;330&lt;/item&gt;&lt;item&gt;415&lt;/item&gt;&lt;item&gt;416&lt;/item&gt;&lt;item&gt;418&lt;/item&gt;&lt;item&gt;419&lt;/item&gt;&lt;item&gt;520&lt;/item&gt;&lt;item&gt;521&lt;/item&gt;&lt;item&gt;531&lt;/item&gt;&lt;item&gt;549&lt;/item&gt;&lt;item&gt;550&lt;/item&gt;&lt;item&gt;558&lt;/item&gt;&lt;item&gt;570&lt;/item&gt;&lt;item&gt;571&lt;/item&gt;&lt;item&gt;573&lt;/item&gt;&lt;item&gt;693&lt;/item&gt;&lt;item&gt;819&lt;/item&gt;&lt;item&gt;820&lt;/item&gt;&lt;item&gt;1017&lt;/item&gt;&lt;item&gt;1313&lt;/item&gt;&lt;item&gt;1321&lt;/item&gt;&lt;item&gt;1331&lt;/item&gt;&lt;item&gt;1371&lt;/item&gt;&lt;item&gt;1420&lt;/item&gt;&lt;item&gt;1514&lt;/item&gt;&lt;item&gt;1516&lt;/item&gt;&lt;item&gt;1517&lt;/item&gt;&lt;item&gt;1521&lt;/item&gt;&lt;item&gt;1522&lt;/item&gt;&lt;item&gt;1523&lt;/item&gt;&lt;item&gt;1528&lt;/item&gt;&lt;item&gt;1531&lt;/item&gt;&lt;item&gt;1533&lt;/item&gt;&lt;item&gt;1542&lt;/item&gt;&lt;item&gt;1609&lt;/item&gt;&lt;item&gt;1612&lt;/item&gt;&lt;item&gt;1614&lt;/item&gt;&lt;item&gt;1619&lt;/item&gt;&lt;item&gt;1692&lt;/item&gt;&lt;item&gt;1693&lt;/item&gt;&lt;item&gt;1696&lt;/item&gt;&lt;item&gt;1759&lt;/item&gt;&lt;item&gt;1881&lt;/item&gt;&lt;item&gt;1952&lt;/item&gt;&lt;item&gt;2057&lt;/item&gt;&lt;item&gt;2075&lt;/item&gt;&lt;item&gt;2079&lt;/item&gt;&lt;item&gt;2267&lt;/item&gt;&lt;item&gt;2268&lt;/item&gt;&lt;item&gt;2269&lt;/item&gt;&lt;item&gt;2270&lt;/item&gt;&lt;item&gt;2271&lt;/item&gt;&lt;item&gt;2272&lt;/item&gt;&lt;item&gt;2273&lt;/item&gt;&lt;item&gt;2274&lt;/item&gt;&lt;item&gt;2275&lt;/item&gt;&lt;item&gt;2276&lt;/item&gt;&lt;item&gt;2277&lt;/item&gt;&lt;item&gt;2279&lt;/item&gt;&lt;item&gt;2280&lt;/item&gt;&lt;item&gt;2281&lt;/item&gt;&lt;item&gt;2282&lt;/item&gt;&lt;item&gt;2283&lt;/item&gt;&lt;item&gt;2285&lt;/item&gt;&lt;item&gt;2286&lt;/item&gt;&lt;item&gt;2287&lt;/item&gt;&lt;item&gt;2288&lt;/item&gt;&lt;item&gt;2289&lt;/item&gt;&lt;item&gt;2290&lt;/item&gt;&lt;item&gt;2291&lt;/item&gt;&lt;item&gt;2292&lt;/item&gt;&lt;item&gt;2293&lt;/item&gt;&lt;item&gt;2294&lt;/item&gt;&lt;item&gt;2295&lt;/item&gt;&lt;item&gt;2296&lt;/item&gt;&lt;item&gt;2297&lt;/item&gt;&lt;item&gt;2298&lt;/item&gt;&lt;item&gt;2299&lt;/item&gt;&lt;item&gt;2300&lt;/item&gt;&lt;/record-ids&gt;&lt;/item&gt;&lt;/Libraries&gt;"/>
  </w:docVars>
  <w:rsids>
    <w:rsidRoot w:val="00AA3DCE"/>
    <w:rsid w:val="0000277C"/>
    <w:rsid w:val="00003A36"/>
    <w:rsid w:val="00013C96"/>
    <w:rsid w:val="00030D96"/>
    <w:rsid w:val="000353E0"/>
    <w:rsid w:val="000462F2"/>
    <w:rsid w:val="0004710F"/>
    <w:rsid w:val="00053C50"/>
    <w:rsid w:val="000751A3"/>
    <w:rsid w:val="00093102"/>
    <w:rsid w:val="000948C3"/>
    <w:rsid w:val="0009632D"/>
    <w:rsid w:val="000A59C0"/>
    <w:rsid w:val="000D6B33"/>
    <w:rsid w:val="000D6C0A"/>
    <w:rsid w:val="000D7EDF"/>
    <w:rsid w:val="000E4429"/>
    <w:rsid w:val="000E70D6"/>
    <w:rsid w:val="000F3C5D"/>
    <w:rsid w:val="000F7DC1"/>
    <w:rsid w:val="00103468"/>
    <w:rsid w:val="001112E3"/>
    <w:rsid w:val="00113E9A"/>
    <w:rsid w:val="001159AD"/>
    <w:rsid w:val="001521B2"/>
    <w:rsid w:val="00160C74"/>
    <w:rsid w:val="0016605D"/>
    <w:rsid w:val="001661D1"/>
    <w:rsid w:val="001831E6"/>
    <w:rsid w:val="001A2C84"/>
    <w:rsid w:val="001A6411"/>
    <w:rsid w:val="001C02F2"/>
    <w:rsid w:val="001E7F2E"/>
    <w:rsid w:val="001F26C4"/>
    <w:rsid w:val="001F27CC"/>
    <w:rsid w:val="001F5164"/>
    <w:rsid w:val="001F5205"/>
    <w:rsid w:val="001F64C2"/>
    <w:rsid w:val="00213040"/>
    <w:rsid w:val="0022751B"/>
    <w:rsid w:val="0023572D"/>
    <w:rsid w:val="00236F78"/>
    <w:rsid w:val="00240BFE"/>
    <w:rsid w:val="002525EE"/>
    <w:rsid w:val="00253F7F"/>
    <w:rsid w:val="00261D49"/>
    <w:rsid w:val="002620CF"/>
    <w:rsid w:val="00264F00"/>
    <w:rsid w:val="00294AD9"/>
    <w:rsid w:val="002A1D28"/>
    <w:rsid w:val="002B3BA9"/>
    <w:rsid w:val="002C492F"/>
    <w:rsid w:val="002C69FB"/>
    <w:rsid w:val="002E1253"/>
    <w:rsid w:val="002F15D7"/>
    <w:rsid w:val="002F2877"/>
    <w:rsid w:val="002F386A"/>
    <w:rsid w:val="003146A4"/>
    <w:rsid w:val="00331DC6"/>
    <w:rsid w:val="00352BBA"/>
    <w:rsid w:val="00360252"/>
    <w:rsid w:val="003631A1"/>
    <w:rsid w:val="003635FC"/>
    <w:rsid w:val="003701F8"/>
    <w:rsid w:val="00386999"/>
    <w:rsid w:val="003B0767"/>
    <w:rsid w:val="003B61F7"/>
    <w:rsid w:val="003C6256"/>
    <w:rsid w:val="003D6254"/>
    <w:rsid w:val="003D6A16"/>
    <w:rsid w:val="003F0CE1"/>
    <w:rsid w:val="003F4E5B"/>
    <w:rsid w:val="00401271"/>
    <w:rsid w:val="00404399"/>
    <w:rsid w:val="004065CE"/>
    <w:rsid w:val="00414254"/>
    <w:rsid w:val="00433C87"/>
    <w:rsid w:val="00441DBE"/>
    <w:rsid w:val="0044362B"/>
    <w:rsid w:val="00447944"/>
    <w:rsid w:val="00465F2C"/>
    <w:rsid w:val="004674EE"/>
    <w:rsid w:val="004727C6"/>
    <w:rsid w:val="00476803"/>
    <w:rsid w:val="00487622"/>
    <w:rsid w:val="00490A26"/>
    <w:rsid w:val="00495150"/>
    <w:rsid w:val="004A25D1"/>
    <w:rsid w:val="004B3B8F"/>
    <w:rsid w:val="004B5D33"/>
    <w:rsid w:val="004E02D2"/>
    <w:rsid w:val="004E3C2B"/>
    <w:rsid w:val="004E4FF3"/>
    <w:rsid w:val="004F38B7"/>
    <w:rsid w:val="0050760B"/>
    <w:rsid w:val="00514A59"/>
    <w:rsid w:val="005155A9"/>
    <w:rsid w:val="00523F09"/>
    <w:rsid w:val="005345F0"/>
    <w:rsid w:val="005372A8"/>
    <w:rsid w:val="00540AF7"/>
    <w:rsid w:val="00557CD2"/>
    <w:rsid w:val="005624A2"/>
    <w:rsid w:val="005638AC"/>
    <w:rsid w:val="00567914"/>
    <w:rsid w:val="005713F5"/>
    <w:rsid w:val="005725BB"/>
    <w:rsid w:val="0057493F"/>
    <w:rsid w:val="00583671"/>
    <w:rsid w:val="00587250"/>
    <w:rsid w:val="005917CF"/>
    <w:rsid w:val="005B4A56"/>
    <w:rsid w:val="005B593D"/>
    <w:rsid w:val="005C19AE"/>
    <w:rsid w:val="005C616C"/>
    <w:rsid w:val="005D2CBD"/>
    <w:rsid w:val="005D30C1"/>
    <w:rsid w:val="005D3C40"/>
    <w:rsid w:val="005D5A09"/>
    <w:rsid w:val="005E2473"/>
    <w:rsid w:val="005E31E6"/>
    <w:rsid w:val="005E71EB"/>
    <w:rsid w:val="005F349B"/>
    <w:rsid w:val="005F67FD"/>
    <w:rsid w:val="005F78A0"/>
    <w:rsid w:val="006173B4"/>
    <w:rsid w:val="00643620"/>
    <w:rsid w:val="00650F13"/>
    <w:rsid w:val="00655EDC"/>
    <w:rsid w:val="006574EE"/>
    <w:rsid w:val="006769AC"/>
    <w:rsid w:val="00677B0D"/>
    <w:rsid w:val="006A0F30"/>
    <w:rsid w:val="006B5723"/>
    <w:rsid w:val="006C2981"/>
    <w:rsid w:val="006D1F62"/>
    <w:rsid w:val="006E5DC8"/>
    <w:rsid w:val="006E72D7"/>
    <w:rsid w:val="006E76F9"/>
    <w:rsid w:val="0070244E"/>
    <w:rsid w:val="007062D5"/>
    <w:rsid w:val="00713A42"/>
    <w:rsid w:val="00734C19"/>
    <w:rsid w:val="007442D7"/>
    <w:rsid w:val="00751065"/>
    <w:rsid w:val="00760541"/>
    <w:rsid w:val="00766417"/>
    <w:rsid w:val="007703A8"/>
    <w:rsid w:val="00773659"/>
    <w:rsid w:val="00777F38"/>
    <w:rsid w:val="00780B6F"/>
    <w:rsid w:val="00791572"/>
    <w:rsid w:val="007A051C"/>
    <w:rsid w:val="007B11B7"/>
    <w:rsid w:val="007B27D2"/>
    <w:rsid w:val="007B6E96"/>
    <w:rsid w:val="007C0705"/>
    <w:rsid w:val="007C5D01"/>
    <w:rsid w:val="007C766B"/>
    <w:rsid w:val="007D13CE"/>
    <w:rsid w:val="007D3D44"/>
    <w:rsid w:val="007E0E4A"/>
    <w:rsid w:val="007E1E2E"/>
    <w:rsid w:val="007E4A96"/>
    <w:rsid w:val="007E715C"/>
    <w:rsid w:val="007F7DB1"/>
    <w:rsid w:val="008045B4"/>
    <w:rsid w:val="00805886"/>
    <w:rsid w:val="008159E0"/>
    <w:rsid w:val="00820084"/>
    <w:rsid w:val="00820DF8"/>
    <w:rsid w:val="008634A9"/>
    <w:rsid w:val="00872209"/>
    <w:rsid w:val="00885752"/>
    <w:rsid w:val="008A06E7"/>
    <w:rsid w:val="008A522C"/>
    <w:rsid w:val="008C4A49"/>
    <w:rsid w:val="008C6C2B"/>
    <w:rsid w:val="008D2E81"/>
    <w:rsid w:val="008E4597"/>
    <w:rsid w:val="008E56DA"/>
    <w:rsid w:val="00907420"/>
    <w:rsid w:val="009133E9"/>
    <w:rsid w:val="00926A10"/>
    <w:rsid w:val="00932F5C"/>
    <w:rsid w:val="00940DBD"/>
    <w:rsid w:val="00944CF2"/>
    <w:rsid w:val="00945C96"/>
    <w:rsid w:val="00950FF1"/>
    <w:rsid w:val="00961235"/>
    <w:rsid w:val="0096127B"/>
    <w:rsid w:val="00974BB7"/>
    <w:rsid w:val="00985AAB"/>
    <w:rsid w:val="0099641B"/>
    <w:rsid w:val="009B63BC"/>
    <w:rsid w:val="009C05E3"/>
    <w:rsid w:val="009C30A5"/>
    <w:rsid w:val="00A072C9"/>
    <w:rsid w:val="00A139D0"/>
    <w:rsid w:val="00A23F14"/>
    <w:rsid w:val="00A460FE"/>
    <w:rsid w:val="00A534E7"/>
    <w:rsid w:val="00A57033"/>
    <w:rsid w:val="00A64DDD"/>
    <w:rsid w:val="00A656C7"/>
    <w:rsid w:val="00A65F95"/>
    <w:rsid w:val="00A74C66"/>
    <w:rsid w:val="00A860F0"/>
    <w:rsid w:val="00AA1BDA"/>
    <w:rsid w:val="00AA3DCE"/>
    <w:rsid w:val="00AB1CA8"/>
    <w:rsid w:val="00AC6910"/>
    <w:rsid w:val="00AC7B23"/>
    <w:rsid w:val="00AD0C81"/>
    <w:rsid w:val="00AD0D6B"/>
    <w:rsid w:val="00AD5DB7"/>
    <w:rsid w:val="00AE1EDB"/>
    <w:rsid w:val="00AE319A"/>
    <w:rsid w:val="00AE6833"/>
    <w:rsid w:val="00AF132C"/>
    <w:rsid w:val="00AF36E3"/>
    <w:rsid w:val="00B05965"/>
    <w:rsid w:val="00B2494B"/>
    <w:rsid w:val="00B24965"/>
    <w:rsid w:val="00B3587C"/>
    <w:rsid w:val="00B47CAC"/>
    <w:rsid w:val="00B56CA1"/>
    <w:rsid w:val="00B57897"/>
    <w:rsid w:val="00B616A7"/>
    <w:rsid w:val="00B74017"/>
    <w:rsid w:val="00B84176"/>
    <w:rsid w:val="00BC1A9A"/>
    <w:rsid w:val="00BE2053"/>
    <w:rsid w:val="00BF141C"/>
    <w:rsid w:val="00C056BE"/>
    <w:rsid w:val="00C12A58"/>
    <w:rsid w:val="00C25342"/>
    <w:rsid w:val="00C27812"/>
    <w:rsid w:val="00C36FD8"/>
    <w:rsid w:val="00C42FDD"/>
    <w:rsid w:val="00C61CAC"/>
    <w:rsid w:val="00C63521"/>
    <w:rsid w:val="00C6402A"/>
    <w:rsid w:val="00C66EA1"/>
    <w:rsid w:val="00C774C0"/>
    <w:rsid w:val="00CA5FE0"/>
    <w:rsid w:val="00CB592C"/>
    <w:rsid w:val="00CB6530"/>
    <w:rsid w:val="00CC1C1F"/>
    <w:rsid w:val="00CC5274"/>
    <w:rsid w:val="00CC6F03"/>
    <w:rsid w:val="00CD0C34"/>
    <w:rsid w:val="00CD1067"/>
    <w:rsid w:val="00CD136E"/>
    <w:rsid w:val="00CD3115"/>
    <w:rsid w:val="00CE0918"/>
    <w:rsid w:val="00CE3D87"/>
    <w:rsid w:val="00CF67A9"/>
    <w:rsid w:val="00CF6B40"/>
    <w:rsid w:val="00CF7C1C"/>
    <w:rsid w:val="00D0676C"/>
    <w:rsid w:val="00D12EDD"/>
    <w:rsid w:val="00D22412"/>
    <w:rsid w:val="00D22F9B"/>
    <w:rsid w:val="00D25032"/>
    <w:rsid w:val="00D27E2D"/>
    <w:rsid w:val="00D33D76"/>
    <w:rsid w:val="00D429F3"/>
    <w:rsid w:val="00D44C36"/>
    <w:rsid w:val="00D5230E"/>
    <w:rsid w:val="00D60DCE"/>
    <w:rsid w:val="00D67573"/>
    <w:rsid w:val="00D679D6"/>
    <w:rsid w:val="00D70E0C"/>
    <w:rsid w:val="00D71495"/>
    <w:rsid w:val="00D801E6"/>
    <w:rsid w:val="00D853F2"/>
    <w:rsid w:val="00D947D2"/>
    <w:rsid w:val="00DA39B3"/>
    <w:rsid w:val="00DA6CEA"/>
    <w:rsid w:val="00DB356B"/>
    <w:rsid w:val="00DC2522"/>
    <w:rsid w:val="00DC4619"/>
    <w:rsid w:val="00DC5B6C"/>
    <w:rsid w:val="00DD1723"/>
    <w:rsid w:val="00DE0CF3"/>
    <w:rsid w:val="00DE3701"/>
    <w:rsid w:val="00DE42A0"/>
    <w:rsid w:val="00DE74D0"/>
    <w:rsid w:val="00E030DF"/>
    <w:rsid w:val="00E10B87"/>
    <w:rsid w:val="00E309BD"/>
    <w:rsid w:val="00E4217A"/>
    <w:rsid w:val="00E541C2"/>
    <w:rsid w:val="00E55900"/>
    <w:rsid w:val="00E55D08"/>
    <w:rsid w:val="00E572B1"/>
    <w:rsid w:val="00E6080B"/>
    <w:rsid w:val="00E7118B"/>
    <w:rsid w:val="00E74220"/>
    <w:rsid w:val="00E86BB5"/>
    <w:rsid w:val="00E9042B"/>
    <w:rsid w:val="00E96E35"/>
    <w:rsid w:val="00EA1CA9"/>
    <w:rsid w:val="00EA2B62"/>
    <w:rsid w:val="00EA5A10"/>
    <w:rsid w:val="00EB0176"/>
    <w:rsid w:val="00EB6FAB"/>
    <w:rsid w:val="00EC7F8E"/>
    <w:rsid w:val="00EE48E3"/>
    <w:rsid w:val="00EE6676"/>
    <w:rsid w:val="00EF0B56"/>
    <w:rsid w:val="00EF0DF2"/>
    <w:rsid w:val="00F00BFA"/>
    <w:rsid w:val="00F0414F"/>
    <w:rsid w:val="00F30430"/>
    <w:rsid w:val="00F42231"/>
    <w:rsid w:val="00F44EE6"/>
    <w:rsid w:val="00F85B25"/>
    <w:rsid w:val="00F9008F"/>
    <w:rsid w:val="00F91F1D"/>
    <w:rsid w:val="00F938B8"/>
    <w:rsid w:val="00FA5178"/>
    <w:rsid w:val="00FD3037"/>
    <w:rsid w:val="00FD33FF"/>
    <w:rsid w:val="00FD3BE2"/>
    <w:rsid w:val="00FE0378"/>
    <w:rsid w:val="00FE477D"/>
    <w:rsid w:val="00FE5FF2"/>
    <w:rsid w:val="00FE7364"/>
    <w:rsid w:val="00FF10F5"/>
    <w:rsid w:val="00FF1F8B"/>
    <w:rsid w:val="00FF3FD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E91FD4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6"/>
      <w:szCs w:val="24"/>
      <w:lang w:eastAsia="en-US"/>
    </w:rPr>
  </w:style>
  <w:style w:type="paragraph" w:styleId="Heading1">
    <w:name w:val="heading 1"/>
    <w:basedOn w:val="Normal"/>
    <w:next w:val="Normal"/>
    <w:qFormat/>
    <w:rsid w:val="00A21144"/>
    <w:pPr>
      <w:keepNext/>
      <w:spacing w:line="480" w:lineRule="auto"/>
      <w:outlineLvl w:val="0"/>
    </w:pPr>
    <w:rPr>
      <w:rFonts w:eastAsia="Times"/>
      <w:b/>
      <w:sz w:val="21"/>
      <w:szCs w:val="20"/>
      <w:lang w:val="en-US"/>
    </w:rPr>
  </w:style>
  <w:style w:type="paragraph" w:styleId="Heading2">
    <w:name w:val="heading 2"/>
    <w:basedOn w:val="Normal"/>
    <w:next w:val="Normal"/>
    <w:qFormat/>
    <w:rsid w:val="00A21144"/>
    <w:pPr>
      <w:keepNext/>
      <w:spacing w:line="480" w:lineRule="auto"/>
      <w:outlineLvl w:val="1"/>
    </w:pPr>
    <w:rPr>
      <w:rFonts w:eastAsia="Times"/>
      <w:i/>
      <w:sz w:val="21"/>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B528E"/>
    <w:pPr>
      <w:spacing w:line="480" w:lineRule="auto"/>
      <w:ind w:firstLine="720"/>
    </w:pPr>
    <w:rPr>
      <w:rFonts w:eastAsia="Times"/>
      <w:sz w:val="24"/>
      <w:lang w:val="en-US"/>
    </w:rPr>
  </w:style>
  <w:style w:type="paragraph" w:customStyle="1" w:styleId="HarvardNormal">
    <w:name w:val="Harvard Normal"/>
    <w:basedOn w:val="Normal"/>
    <w:autoRedefine/>
    <w:rsid w:val="00E06D37"/>
    <w:pPr>
      <w:spacing w:line="480" w:lineRule="auto"/>
      <w:ind w:firstLine="720"/>
    </w:pPr>
    <w:rPr>
      <w:sz w:val="21"/>
    </w:rPr>
  </w:style>
  <w:style w:type="paragraph" w:customStyle="1" w:styleId="HarvardHeading1">
    <w:name w:val="Harvard Heading 1"/>
    <w:basedOn w:val="Normal"/>
    <w:autoRedefine/>
    <w:rsid w:val="00E06D37"/>
    <w:pPr>
      <w:spacing w:line="480" w:lineRule="auto"/>
    </w:pPr>
    <w:rPr>
      <w:rFonts w:eastAsia="Times"/>
      <w:sz w:val="21"/>
      <w:szCs w:val="20"/>
      <w:lang w:val="en-US"/>
    </w:rPr>
  </w:style>
  <w:style w:type="paragraph" w:customStyle="1" w:styleId="HarvardHeading2">
    <w:name w:val="Harvard Heading 2"/>
    <w:basedOn w:val="Normal"/>
    <w:rsid w:val="00A21144"/>
    <w:rPr>
      <w:rFonts w:eastAsia="Times"/>
      <w:sz w:val="21"/>
      <w:szCs w:val="20"/>
      <w:lang w:val="en-US"/>
    </w:rPr>
  </w:style>
  <w:style w:type="character" w:customStyle="1" w:styleId="apple-converted-space">
    <w:name w:val="apple-converted-space"/>
    <w:basedOn w:val="DefaultParagraphFont"/>
    <w:rsid w:val="00AA3DCE"/>
  </w:style>
  <w:style w:type="character" w:styleId="Hyperlink">
    <w:name w:val="Hyperlink"/>
    <w:basedOn w:val="DefaultParagraphFont"/>
    <w:uiPriority w:val="99"/>
    <w:unhideWhenUsed/>
    <w:rsid w:val="00567914"/>
    <w:rPr>
      <w:color w:val="0000FF" w:themeColor="hyperlink"/>
      <w:u w:val="single"/>
    </w:rPr>
  </w:style>
  <w:style w:type="table" w:styleId="TableGrid">
    <w:name w:val="Table Grid"/>
    <w:basedOn w:val="TableNormal"/>
    <w:uiPriority w:val="59"/>
    <w:rsid w:val="00567914"/>
    <w:rPr>
      <w:rFonts w:asciiTheme="minorHAnsi" w:eastAsiaTheme="minorHAnsi" w:hAnsiTheme="minorHAnsi" w:cstheme="minorBidi"/>
      <w:sz w:val="22"/>
      <w:szCs w:val="22"/>
      <w:lang w:val="en-NZ"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67914"/>
    <w:rPr>
      <w:sz w:val="18"/>
      <w:szCs w:val="18"/>
    </w:rPr>
  </w:style>
  <w:style w:type="paragraph" w:styleId="CommentText">
    <w:name w:val="annotation text"/>
    <w:basedOn w:val="Normal"/>
    <w:link w:val="CommentTextChar"/>
    <w:uiPriority w:val="99"/>
    <w:unhideWhenUsed/>
    <w:rsid w:val="00567914"/>
    <w:pPr>
      <w:spacing w:after="200"/>
    </w:pPr>
    <w:rPr>
      <w:rFonts w:asciiTheme="minorHAnsi" w:eastAsiaTheme="minorHAnsi" w:hAnsiTheme="minorHAnsi" w:cstheme="minorBidi"/>
      <w:sz w:val="24"/>
      <w:lang w:val="en-NZ"/>
    </w:rPr>
  </w:style>
  <w:style w:type="character" w:customStyle="1" w:styleId="CommentTextChar">
    <w:name w:val="Comment Text Char"/>
    <w:basedOn w:val="DefaultParagraphFont"/>
    <w:link w:val="CommentText"/>
    <w:uiPriority w:val="99"/>
    <w:rsid w:val="00567914"/>
    <w:rPr>
      <w:rFonts w:asciiTheme="minorHAnsi" w:eastAsiaTheme="minorHAnsi" w:hAnsiTheme="minorHAnsi" w:cstheme="minorBidi"/>
      <w:sz w:val="24"/>
      <w:szCs w:val="24"/>
      <w:lang w:val="en-NZ" w:eastAsia="en-US"/>
    </w:rPr>
  </w:style>
  <w:style w:type="paragraph" w:styleId="BalloonText">
    <w:name w:val="Balloon Text"/>
    <w:basedOn w:val="Normal"/>
    <w:link w:val="BalloonTextChar"/>
    <w:uiPriority w:val="99"/>
    <w:semiHidden/>
    <w:unhideWhenUsed/>
    <w:rsid w:val="0056791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67914"/>
    <w:rPr>
      <w:sz w:val="18"/>
      <w:szCs w:val="18"/>
      <w:lang w:eastAsia="en-US"/>
    </w:rPr>
  </w:style>
  <w:style w:type="paragraph" w:styleId="ListParagraph">
    <w:name w:val="List Paragraph"/>
    <w:basedOn w:val="Normal"/>
    <w:uiPriority w:val="34"/>
    <w:qFormat/>
    <w:rsid w:val="00567914"/>
    <w:pPr>
      <w:spacing w:after="200" w:line="276" w:lineRule="auto"/>
      <w:ind w:left="720"/>
      <w:contextualSpacing/>
    </w:pPr>
    <w:rPr>
      <w:rFonts w:asciiTheme="minorHAnsi" w:eastAsiaTheme="minorHAnsi" w:hAnsiTheme="minorHAnsi" w:cstheme="minorBidi"/>
      <w:sz w:val="22"/>
      <w:szCs w:val="22"/>
      <w:lang w:val="en-NZ"/>
    </w:rPr>
  </w:style>
  <w:style w:type="paragraph" w:customStyle="1" w:styleId="HarvardText">
    <w:name w:val="Harvard Text"/>
    <w:basedOn w:val="Normal"/>
    <w:qFormat/>
    <w:rsid w:val="000D7EDF"/>
    <w:pPr>
      <w:spacing w:line="480" w:lineRule="auto"/>
      <w:ind w:firstLine="720"/>
    </w:pPr>
    <w:rPr>
      <w:sz w:val="21"/>
    </w:rPr>
  </w:style>
  <w:style w:type="paragraph" w:styleId="FootnoteText">
    <w:name w:val="footnote text"/>
    <w:basedOn w:val="Normal"/>
    <w:link w:val="FootnoteTextChar"/>
    <w:uiPriority w:val="99"/>
    <w:unhideWhenUsed/>
    <w:rsid w:val="007062D5"/>
    <w:rPr>
      <w:rFonts w:ascii="Times New Roman" w:hAnsi="Times New Roman" w:cstheme="minorBidi"/>
      <w:sz w:val="24"/>
      <w:lang w:val="en-US"/>
    </w:rPr>
  </w:style>
  <w:style w:type="character" w:customStyle="1" w:styleId="FootnoteTextChar">
    <w:name w:val="Footnote Text Char"/>
    <w:basedOn w:val="DefaultParagraphFont"/>
    <w:link w:val="FootnoteText"/>
    <w:uiPriority w:val="99"/>
    <w:rsid w:val="007062D5"/>
    <w:rPr>
      <w:rFonts w:cstheme="minorBidi"/>
      <w:sz w:val="24"/>
      <w:szCs w:val="24"/>
      <w:lang w:val="en-US" w:eastAsia="en-US"/>
    </w:rPr>
  </w:style>
  <w:style w:type="paragraph" w:styleId="BodyText">
    <w:name w:val="Body Text"/>
    <w:basedOn w:val="Normal"/>
    <w:link w:val="BodyTextChar"/>
    <w:rsid w:val="007062D5"/>
    <w:pPr>
      <w:spacing w:line="480" w:lineRule="auto"/>
      <w:ind w:firstLine="720"/>
    </w:pPr>
    <w:rPr>
      <w:rFonts w:eastAsia="Times New Roman"/>
      <w:sz w:val="22"/>
    </w:rPr>
  </w:style>
  <w:style w:type="character" w:customStyle="1" w:styleId="BodyTextChar">
    <w:name w:val="Body Text Char"/>
    <w:basedOn w:val="DefaultParagraphFont"/>
    <w:link w:val="BodyText"/>
    <w:rsid w:val="007062D5"/>
    <w:rPr>
      <w:rFonts w:ascii="Arial" w:eastAsia="Times New Roman" w:hAnsi="Arial"/>
      <w:sz w:val="22"/>
      <w:szCs w:val="24"/>
      <w:lang w:eastAsia="en-US"/>
    </w:rPr>
  </w:style>
  <w:style w:type="paragraph" w:customStyle="1" w:styleId="EndNoteBibliographyTitle">
    <w:name w:val="EndNote Bibliography Title"/>
    <w:basedOn w:val="Normal"/>
    <w:rsid w:val="007062D5"/>
    <w:pPr>
      <w:jc w:val="center"/>
    </w:pPr>
    <w:rPr>
      <w:rFonts w:cs="Arial"/>
      <w:sz w:val="20"/>
      <w:lang w:val="en-US"/>
    </w:rPr>
  </w:style>
  <w:style w:type="paragraph" w:customStyle="1" w:styleId="EndNoteBibliography">
    <w:name w:val="EndNote Bibliography"/>
    <w:basedOn w:val="Normal"/>
    <w:rsid w:val="007062D5"/>
    <w:rPr>
      <w:rFonts w:cs="Arial"/>
      <w:sz w:val="20"/>
      <w:lang w:val="en-US"/>
    </w:rPr>
  </w:style>
  <w:style w:type="paragraph" w:styleId="Footer">
    <w:name w:val="footer"/>
    <w:basedOn w:val="Normal"/>
    <w:link w:val="FooterChar"/>
    <w:uiPriority w:val="99"/>
    <w:unhideWhenUsed/>
    <w:rsid w:val="005F67FD"/>
    <w:pPr>
      <w:tabs>
        <w:tab w:val="center" w:pos="4320"/>
        <w:tab w:val="right" w:pos="8640"/>
      </w:tabs>
    </w:pPr>
  </w:style>
  <w:style w:type="character" w:customStyle="1" w:styleId="FooterChar">
    <w:name w:val="Footer Char"/>
    <w:basedOn w:val="DefaultParagraphFont"/>
    <w:link w:val="Footer"/>
    <w:uiPriority w:val="99"/>
    <w:rsid w:val="005F67FD"/>
    <w:rPr>
      <w:rFonts w:ascii="Arial" w:hAnsi="Arial"/>
      <w:sz w:val="16"/>
      <w:szCs w:val="24"/>
      <w:lang w:eastAsia="en-US"/>
    </w:rPr>
  </w:style>
  <w:style w:type="character" w:styleId="PageNumber">
    <w:name w:val="page number"/>
    <w:basedOn w:val="DefaultParagraphFont"/>
    <w:uiPriority w:val="99"/>
    <w:semiHidden/>
    <w:unhideWhenUsed/>
    <w:rsid w:val="005F67FD"/>
  </w:style>
  <w:style w:type="paragraph" w:styleId="Header">
    <w:name w:val="header"/>
    <w:basedOn w:val="Normal"/>
    <w:link w:val="HeaderChar"/>
    <w:uiPriority w:val="99"/>
    <w:unhideWhenUsed/>
    <w:rsid w:val="005F67FD"/>
    <w:pPr>
      <w:tabs>
        <w:tab w:val="center" w:pos="4320"/>
        <w:tab w:val="right" w:pos="8640"/>
      </w:tabs>
    </w:pPr>
  </w:style>
  <w:style w:type="character" w:customStyle="1" w:styleId="HeaderChar">
    <w:name w:val="Header Char"/>
    <w:basedOn w:val="DefaultParagraphFont"/>
    <w:link w:val="Header"/>
    <w:uiPriority w:val="99"/>
    <w:rsid w:val="005F67FD"/>
    <w:rPr>
      <w:rFonts w:ascii="Arial" w:hAnsi="Arial"/>
      <w:sz w:val="16"/>
      <w:szCs w:val="24"/>
      <w:lang w:eastAsia="en-US"/>
    </w:rPr>
  </w:style>
  <w:style w:type="character" w:styleId="EndnoteReference">
    <w:name w:val="endnote reference"/>
    <w:basedOn w:val="DefaultParagraphFont"/>
    <w:rsid w:val="00FD3037"/>
    <w:rPr>
      <w:vertAlign w:val="superscript"/>
    </w:rPr>
  </w:style>
  <w:style w:type="paragraph" w:styleId="CommentSubject">
    <w:name w:val="annotation subject"/>
    <w:basedOn w:val="CommentText"/>
    <w:next w:val="CommentText"/>
    <w:link w:val="CommentSubjectChar"/>
    <w:uiPriority w:val="99"/>
    <w:semiHidden/>
    <w:unhideWhenUsed/>
    <w:rsid w:val="00643620"/>
    <w:pPr>
      <w:spacing w:after="0"/>
    </w:pPr>
    <w:rPr>
      <w:rFonts w:ascii="Arial" w:eastAsiaTheme="minorEastAsia" w:hAnsi="Arial" w:cs="Times New Roman"/>
      <w:b/>
      <w:bCs/>
      <w:sz w:val="20"/>
      <w:szCs w:val="20"/>
      <w:lang w:val="en-AU"/>
    </w:rPr>
  </w:style>
  <w:style w:type="character" w:customStyle="1" w:styleId="CommentSubjectChar">
    <w:name w:val="Comment Subject Char"/>
    <w:basedOn w:val="CommentTextChar"/>
    <w:link w:val="CommentSubject"/>
    <w:uiPriority w:val="99"/>
    <w:semiHidden/>
    <w:rsid w:val="00643620"/>
    <w:rPr>
      <w:rFonts w:ascii="Arial" w:eastAsiaTheme="minorHAnsi" w:hAnsi="Arial" w:cstheme="minorBidi"/>
      <w:b/>
      <w:bCs/>
      <w:sz w:val="24"/>
      <w:szCs w:val="24"/>
      <w:lang w:val="en-NZ" w:eastAsia="en-US"/>
    </w:rPr>
  </w:style>
  <w:style w:type="paragraph" w:customStyle="1" w:styleId="havardnormal">
    <w:name w:val="havard normal"/>
    <w:basedOn w:val="Normal"/>
    <w:rsid w:val="0096127B"/>
    <w:pPr>
      <w:spacing w:line="480" w:lineRule="auto"/>
      <w:ind w:firstLine="720"/>
    </w:pPr>
    <w:rPr>
      <w:rFonts w:eastAsia="Times New Roman"/>
      <w:sz w:val="21"/>
    </w:rPr>
  </w:style>
  <w:style w:type="character" w:styleId="FollowedHyperlink">
    <w:name w:val="FollowedHyperlink"/>
    <w:basedOn w:val="DefaultParagraphFont"/>
    <w:uiPriority w:val="99"/>
    <w:semiHidden/>
    <w:unhideWhenUsed/>
    <w:rsid w:val="00433C87"/>
    <w:rPr>
      <w:color w:val="800080" w:themeColor="followedHyperlink"/>
      <w:u w:val="single"/>
    </w:rPr>
  </w:style>
  <w:style w:type="paragraph" w:styleId="Revision">
    <w:name w:val="Revision"/>
    <w:hidden/>
    <w:uiPriority w:val="99"/>
    <w:semiHidden/>
    <w:rsid w:val="00E9042B"/>
    <w:rPr>
      <w:rFonts w:ascii="Arial" w:hAnsi="Arial"/>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78647">
      <w:bodyDiv w:val="1"/>
      <w:marLeft w:val="0"/>
      <w:marRight w:val="0"/>
      <w:marTop w:val="0"/>
      <w:marBottom w:val="0"/>
      <w:divBdr>
        <w:top w:val="none" w:sz="0" w:space="0" w:color="auto"/>
        <w:left w:val="none" w:sz="0" w:space="0" w:color="auto"/>
        <w:bottom w:val="none" w:sz="0" w:space="0" w:color="auto"/>
        <w:right w:val="none" w:sz="0" w:space="0" w:color="auto"/>
      </w:divBdr>
    </w:div>
    <w:div w:id="327179372">
      <w:bodyDiv w:val="1"/>
      <w:marLeft w:val="0"/>
      <w:marRight w:val="0"/>
      <w:marTop w:val="0"/>
      <w:marBottom w:val="0"/>
      <w:divBdr>
        <w:top w:val="none" w:sz="0" w:space="0" w:color="auto"/>
        <w:left w:val="none" w:sz="0" w:space="0" w:color="auto"/>
        <w:bottom w:val="none" w:sz="0" w:space="0" w:color="auto"/>
        <w:right w:val="none" w:sz="0" w:space="0" w:color="auto"/>
      </w:divBdr>
    </w:div>
    <w:div w:id="346639311">
      <w:bodyDiv w:val="1"/>
      <w:marLeft w:val="0"/>
      <w:marRight w:val="0"/>
      <w:marTop w:val="0"/>
      <w:marBottom w:val="0"/>
      <w:divBdr>
        <w:top w:val="none" w:sz="0" w:space="0" w:color="auto"/>
        <w:left w:val="none" w:sz="0" w:space="0" w:color="auto"/>
        <w:bottom w:val="none" w:sz="0" w:space="0" w:color="auto"/>
        <w:right w:val="none" w:sz="0" w:space="0" w:color="auto"/>
      </w:divBdr>
    </w:div>
    <w:div w:id="428476203">
      <w:bodyDiv w:val="1"/>
      <w:marLeft w:val="0"/>
      <w:marRight w:val="0"/>
      <w:marTop w:val="0"/>
      <w:marBottom w:val="0"/>
      <w:divBdr>
        <w:top w:val="none" w:sz="0" w:space="0" w:color="auto"/>
        <w:left w:val="none" w:sz="0" w:space="0" w:color="auto"/>
        <w:bottom w:val="none" w:sz="0" w:space="0" w:color="auto"/>
        <w:right w:val="none" w:sz="0" w:space="0" w:color="auto"/>
      </w:divBdr>
    </w:div>
    <w:div w:id="795636255">
      <w:bodyDiv w:val="1"/>
      <w:marLeft w:val="0"/>
      <w:marRight w:val="0"/>
      <w:marTop w:val="0"/>
      <w:marBottom w:val="0"/>
      <w:divBdr>
        <w:top w:val="none" w:sz="0" w:space="0" w:color="auto"/>
        <w:left w:val="none" w:sz="0" w:space="0" w:color="auto"/>
        <w:bottom w:val="none" w:sz="0" w:space="0" w:color="auto"/>
        <w:right w:val="none" w:sz="0" w:space="0" w:color="auto"/>
      </w:divBdr>
    </w:div>
    <w:div w:id="1010108870">
      <w:bodyDiv w:val="1"/>
      <w:marLeft w:val="0"/>
      <w:marRight w:val="0"/>
      <w:marTop w:val="0"/>
      <w:marBottom w:val="0"/>
      <w:divBdr>
        <w:top w:val="none" w:sz="0" w:space="0" w:color="auto"/>
        <w:left w:val="none" w:sz="0" w:space="0" w:color="auto"/>
        <w:bottom w:val="none" w:sz="0" w:space="0" w:color="auto"/>
        <w:right w:val="none" w:sz="0" w:space="0" w:color="auto"/>
      </w:divBdr>
    </w:div>
    <w:div w:id="1021588802">
      <w:bodyDiv w:val="1"/>
      <w:marLeft w:val="0"/>
      <w:marRight w:val="0"/>
      <w:marTop w:val="0"/>
      <w:marBottom w:val="0"/>
      <w:divBdr>
        <w:top w:val="none" w:sz="0" w:space="0" w:color="auto"/>
        <w:left w:val="none" w:sz="0" w:space="0" w:color="auto"/>
        <w:bottom w:val="none" w:sz="0" w:space="0" w:color="auto"/>
        <w:right w:val="none" w:sz="0" w:space="0" w:color="auto"/>
      </w:divBdr>
    </w:div>
    <w:div w:id="1146705119">
      <w:bodyDiv w:val="1"/>
      <w:marLeft w:val="0"/>
      <w:marRight w:val="0"/>
      <w:marTop w:val="0"/>
      <w:marBottom w:val="0"/>
      <w:divBdr>
        <w:top w:val="none" w:sz="0" w:space="0" w:color="auto"/>
        <w:left w:val="none" w:sz="0" w:space="0" w:color="auto"/>
        <w:bottom w:val="none" w:sz="0" w:space="0" w:color="auto"/>
        <w:right w:val="none" w:sz="0" w:space="0" w:color="auto"/>
      </w:divBdr>
    </w:div>
    <w:div w:id="1164586302">
      <w:bodyDiv w:val="1"/>
      <w:marLeft w:val="0"/>
      <w:marRight w:val="0"/>
      <w:marTop w:val="0"/>
      <w:marBottom w:val="0"/>
      <w:divBdr>
        <w:top w:val="none" w:sz="0" w:space="0" w:color="auto"/>
        <w:left w:val="none" w:sz="0" w:space="0" w:color="auto"/>
        <w:bottom w:val="none" w:sz="0" w:space="0" w:color="auto"/>
        <w:right w:val="none" w:sz="0" w:space="0" w:color="auto"/>
      </w:divBdr>
    </w:div>
    <w:div w:id="1216307976">
      <w:bodyDiv w:val="1"/>
      <w:marLeft w:val="0"/>
      <w:marRight w:val="0"/>
      <w:marTop w:val="0"/>
      <w:marBottom w:val="0"/>
      <w:divBdr>
        <w:top w:val="none" w:sz="0" w:space="0" w:color="auto"/>
        <w:left w:val="none" w:sz="0" w:space="0" w:color="auto"/>
        <w:bottom w:val="none" w:sz="0" w:space="0" w:color="auto"/>
        <w:right w:val="none" w:sz="0" w:space="0" w:color="auto"/>
      </w:divBdr>
    </w:div>
    <w:div w:id="1317219116">
      <w:bodyDiv w:val="1"/>
      <w:marLeft w:val="0"/>
      <w:marRight w:val="0"/>
      <w:marTop w:val="0"/>
      <w:marBottom w:val="0"/>
      <w:divBdr>
        <w:top w:val="none" w:sz="0" w:space="0" w:color="auto"/>
        <w:left w:val="none" w:sz="0" w:space="0" w:color="auto"/>
        <w:bottom w:val="none" w:sz="0" w:space="0" w:color="auto"/>
        <w:right w:val="none" w:sz="0" w:space="0" w:color="auto"/>
      </w:divBdr>
    </w:div>
    <w:div w:id="1540777280">
      <w:bodyDiv w:val="1"/>
      <w:marLeft w:val="0"/>
      <w:marRight w:val="0"/>
      <w:marTop w:val="0"/>
      <w:marBottom w:val="0"/>
      <w:divBdr>
        <w:top w:val="none" w:sz="0" w:space="0" w:color="auto"/>
        <w:left w:val="none" w:sz="0" w:space="0" w:color="auto"/>
        <w:bottom w:val="none" w:sz="0" w:space="0" w:color="auto"/>
        <w:right w:val="none" w:sz="0" w:space="0" w:color="auto"/>
      </w:divBdr>
    </w:div>
    <w:div w:id="1748961472">
      <w:bodyDiv w:val="1"/>
      <w:marLeft w:val="0"/>
      <w:marRight w:val="0"/>
      <w:marTop w:val="0"/>
      <w:marBottom w:val="0"/>
      <w:divBdr>
        <w:top w:val="none" w:sz="0" w:space="0" w:color="auto"/>
        <w:left w:val="none" w:sz="0" w:space="0" w:color="auto"/>
        <w:bottom w:val="none" w:sz="0" w:space="0" w:color="auto"/>
        <w:right w:val="none" w:sz="0" w:space="0" w:color="auto"/>
      </w:divBdr>
    </w:div>
    <w:div w:id="1990208107">
      <w:bodyDiv w:val="1"/>
      <w:marLeft w:val="0"/>
      <w:marRight w:val="0"/>
      <w:marTop w:val="0"/>
      <w:marBottom w:val="0"/>
      <w:divBdr>
        <w:top w:val="none" w:sz="0" w:space="0" w:color="auto"/>
        <w:left w:val="none" w:sz="0" w:space="0" w:color="auto"/>
        <w:bottom w:val="none" w:sz="0" w:space="0" w:color="auto"/>
        <w:right w:val="none" w:sz="0" w:space="0" w:color="auto"/>
      </w:divBdr>
    </w:div>
    <w:div w:id="1995330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reza.jarvandi@pg.canterbury.ac.nz" TargetMode="External"/><Relationship Id="rId20" Type="http://schemas.openxmlformats.org/officeDocument/2006/relationships/hyperlink" Target="http://rationalwiki.org/wiki/New_York_Post" TargetMode="External"/><Relationship Id="rId21" Type="http://schemas.openxmlformats.org/officeDocument/2006/relationships/hyperlink" Target="http://rationalwiki.org/wiki/The_Washington_Times" TargetMode="External"/><Relationship Id="rId22" Type="http://schemas.openxmlformats.org/officeDocument/2006/relationships/hyperlink" Target="http://www.statista.com/statistics/229982/readers-of-the-washington-times-daily-edition/" TargetMode="External"/><Relationship Id="rId23" Type="http://schemas.openxmlformats.org/officeDocument/2006/relationships/hyperlink" Target="http://www.worldpress.org/newspapers/asia/australia.cfm" TargetMode="External"/><Relationship Id="rId24" Type="http://schemas.openxmlformats.org/officeDocument/2006/relationships/hyperlink" Target="http://www.worldpress.org/newspapers/asia/australia.cfm"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library.lakelandcc.edu/PDFs/research/bias.pdf" TargetMode="External"/><Relationship Id="rId11" Type="http://schemas.openxmlformats.org/officeDocument/2006/relationships/hyperlink" Target="http://www.washingtonpost.com/news/the-fix/wp/2014/10/21/lets-rank-the-media-from-liberal-to-conservative-based-on-their-audiences/" TargetMode="External"/><Relationship Id="rId12" Type="http://schemas.openxmlformats.org/officeDocument/2006/relationships/hyperlink" Target="http://www.pressgazette.co.uk/daily-mail-has-overtaken-sun-britains-most-popular-newspaper-saturday" TargetMode="External"/><Relationship Id="rId13" Type="http://schemas.openxmlformats.org/officeDocument/2006/relationships/hyperlink" Target="http://www.cision.com/us/2014/06/top-10-us-daily-newspapers/" TargetMode="External"/><Relationship Id="rId14" Type="http://schemas.openxmlformats.org/officeDocument/2006/relationships/hyperlink" Target="http://www.conservapedia.com/Conservative_media" TargetMode="External"/><Relationship Id="rId15" Type="http://schemas.openxmlformats.org/officeDocument/2006/relationships/hyperlink" Target="http://www.crikey.com.au/2007/06/26/crikey-bias-o-meter-the-newspapers/" TargetMode="External"/><Relationship Id="rId16" Type="http://schemas.openxmlformats.org/officeDocument/2006/relationships/hyperlink" Target="http://freakonomics.com/podcast/how-biased-is-your-media/" TargetMode="External"/><Relationship Id="rId17" Type="http://schemas.openxmlformats.org/officeDocument/2006/relationships/hyperlink" Target="http://media.edusites.co.uk/article/newspapers-political-bias/" TargetMode="External"/><Relationship Id="rId18" Type="http://schemas.openxmlformats.org/officeDocument/2006/relationships/hyperlink" Target="http://www.nzmediastudies.org.nz" TargetMode="External"/><Relationship Id="rId19" Type="http://schemas.openxmlformats.org/officeDocument/2006/relationships/hyperlink" Target="http://library.lakelandcc.edu/PDFs/research/bias.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indajean.kenix@canterbury.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D7B050-3436-7C45-9194-CFDE2C17F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23348</Words>
  <Characters>126547</Characters>
  <Application>Microsoft Macintosh Word</Application>
  <DocSecurity>0</DocSecurity>
  <Lines>1733</Lines>
  <Paragraphs>284</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149611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Linda Jean Kenix</cp:lastModifiedBy>
  <cp:revision>5</cp:revision>
  <cp:lastPrinted>2016-06-29T02:52:00Z</cp:lastPrinted>
  <dcterms:created xsi:type="dcterms:W3CDTF">2016-06-29T02:38:00Z</dcterms:created>
  <dcterms:modified xsi:type="dcterms:W3CDTF">2016-07-15T21:41:00Z</dcterms:modified>
</cp:coreProperties>
</file>