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19204" w14:textId="4646E51C" w:rsidR="00DB1870" w:rsidRDefault="00DB1870" w:rsidP="00F913DE">
      <w:pPr>
        <w:pStyle w:val="NoSpacing"/>
        <w:jc w:val="center"/>
        <w:rPr>
          <w:rFonts w:ascii="Times New Roman" w:hAnsi="Times New Roman" w:cs="Times New Roman"/>
          <w:b/>
          <w:sz w:val="28"/>
          <w:szCs w:val="28"/>
          <w:lang w:val="en-US"/>
        </w:rPr>
      </w:pPr>
      <w:r>
        <w:rPr>
          <w:rFonts w:ascii="Times New Roman" w:hAnsi="Times New Roman" w:cs="Times New Roman"/>
          <w:b/>
          <w:sz w:val="28"/>
          <w:szCs w:val="28"/>
          <w:lang w:val="en-US"/>
        </w:rPr>
        <w:t>Preprint version</w:t>
      </w:r>
    </w:p>
    <w:p w14:paraId="28D04F72" w14:textId="77777777" w:rsidR="00DB1870" w:rsidRDefault="00DB1870" w:rsidP="00F913DE">
      <w:pPr>
        <w:pStyle w:val="NoSpacing"/>
        <w:jc w:val="center"/>
        <w:rPr>
          <w:rFonts w:ascii="Times New Roman" w:hAnsi="Times New Roman" w:cs="Times New Roman"/>
          <w:b/>
          <w:sz w:val="28"/>
          <w:szCs w:val="28"/>
          <w:lang w:val="en-US"/>
        </w:rPr>
      </w:pPr>
    </w:p>
    <w:p w14:paraId="09C80221" w14:textId="41B318E6" w:rsidR="006636E5" w:rsidRDefault="00B6656B" w:rsidP="00F913DE">
      <w:pPr>
        <w:pStyle w:val="NoSpacing"/>
        <w:jc w:val="center"/>
        <w:rPr>
          <w:rFonts w:ascii="Times New Roman" w:hAnsi="Times New Roman" w:cs="Times New Roman"/>
          <w:b/>
          <w:sz w:val="28"/>
          <w:szCs w:val="28"/>
          <w:lang w:val="en-US"/>
        </w:rPr>
      </w:pPr>
      <w:r w:rsidRPr="00CE43C0">
        <w:rPr>
          <w:rFonts w:ascii="Times New Roman" w:hAnsi="Times New Roman" w:cs="Times New Roman"/>
          <w:b/>
          <w:sz w:val="28"/>
          <w:szCs w:val="28"/>
          <w:lang w:val="en-US"/>
        </w:rPr>
        <w:t xml:space="preserve">Analysis of a </w:t>
      </w:r>
      <w:r w:rsidR="006636E5" w:rsidRPr="00CE43C0">
        <w:rPr>
          <w:rFonts w:ascii="Times New Roman" w:hAnsi="Times New Roman" w:cs="Times New Roman"/>
          <w:b/>
          <w:sz w:val="28"/>
          <w:szCs w:val="28"/>
          <w:lang w:val="en-US"/>
        </w:rPr>
        <w:t xml:space="preserve">Trial of </w:t>
      </w:r>
      <w:r w:rsidR="00F913DE" w:rsidRPr="00CE43C0">
        <w:rPr>
          <w:rFonts w:ascii="Times New Roman" w:hAnsi="Times New Roman" w:cs="Times New Roman"/>
          <w:b/>
          <w:sz w:val="28"/>
          <w:szCs w:val="28"/>
          <w:lang w:val="en-US"/>
        </w:rPr>
        <w:t xml:space="preserve">Mentoring between </w:t>
      </w:r>
      <w:r w:rsidR="006636E5" w:rsidRPr="00CE43C0">
        <w:rPr>
          <w:rFonts w:ascii="Times New Roman" w:hAnsi="Times New Roman" w:cs="Times New Roman"/>
          <w:b/>
          <w:sz w:val="28"/>
          <w:szCs w:val="28"/>
          <w:lang w:val="en-US"/>
        </w:rPr>
        <w:t>Civil Engineering Students</w:t>
      </w:r>
      <w:r w:rsidR="00F913DE" w:rsidRPr="00CE43C0">
        <w:rPr>
          <w:rFonts w:ascii="Times New Roman" w:hAnsi="Times New Roman" w:cs="Times New Roman"/>
          <w:b/>
          <w:sz w:val="28"/>
          <w:szCs w:val="28"/>
          <w:lang w:val="en-US"/>
        </w:rPr>
        <w:t xml:space="preserve"> and Practicing Engineers</w:t>
      </w:r>
    </w:p>
    <w:p w14:paraId="0ECF08A6" w14:textId="77777777" w:rsidR="004E4956" w:rsidRDefault="004E4956" w:rsidP="00F913DE">
      <w:pPr>
        <w:pStyle w:val="NoSpacing"/>
        <w:jc w:val="center"/>
        <w:rPr>
          <w:rFonts w:ascii="Times New Roman" w:hAnsi="Times New Roman" w:cs="Times New Roman"/>
          <w:b/>
          <w:sz w:val="28"/>
          <w:szCs w:val="28"/>
          <w:lang w:val="en-US"/>
        </w:rPr>
      </w:pPr>
    </w:p>
    <w:p w14:paraId="5639BD9D" w14:textId="2D37670A" w:rsidR="004E4956" w:rsidRPr="004E4956" w:rsidRDefault="004E4956" w:rsidP="004E4956">
      <w:pPr>
        <w:pStyle w:val="NoSpacing"/>
        <w:jc w:val="center"/>
        <w:rPr>
          <w:spacing w:val="-3"/>
          <w:lang w:val="en-GB"/>
        </w:rPr>
      </w:pPr>
      <w:r>
        <w:rPr>
          <w:spacing w:val="-3"/>
          <w:lang w:val="en-GB"/>
        </w:rPr>
        <w:t xml:space="preserve">Mark </w:t>
      </w:r>
      <w:bookmarkStart w:id="0" w:name="_GoBack"/>
      <w:bookmarkEnd w:id="0"/>
      <w:r>
        <w:rPr>
          <w:spacing w:val="-3"/>
          <w:lang w:val="en-GB"/>
        </w:rPr>
        <w:t xml:space="preserve">Milke, </w:t>
      </w:r>
      <w:r w:rsidRPr="004E4956">
        <w:rPr>
          <w:spacing w:val="-3"/>
          <w:lang w:val="en-GB"/>
        </w:rPr>
        <w:t>Civil &amp; Nat. Res. Eng., Univ. Canterbury</w:t>
      </w:r>
      <w:r>
        <w:rPr>
          <w:spacing w:val="-3"/>
          <w:lang w:val="en-GB"/>
        </w:rPr>
        <w:t>, New Zealand</w:t>
      </w:r>
    </w:p>
    <w:p w14:paraId="36C28E2F" w14:textId="63F178C5" w:rsidR="004E4956" w:rsidRPr="004E4956" w:rsidRDefault="004E4956" w:rsidP="004E4956">
      <w:pPr>
        <w:pStyle w:val="NoSpacing"/>
        <w:jc w:val="center"/>
        <w:rPr>
          <w:spacing w:val="-3"/>
          <w:lang w:val="en-GB"/>
        </w:rPr>
      </w:pPr>
      <w:r w:rsidRPr="004E4956">
        <w:rPr>
          <w:spacing w:val="-3"/>
          <w:lang w:val="en-GB"/>
        </w:rPr>
        <w:t>Annelies Kamp, Educational Studies &amp; Leadership, Univ. Canterbury</w:t>
      </w:r>
      <w:r>
        <w:rPr>
          <w:spacing w:val="-3"/>
          <w:lang w:val="en-GB"/>
        </w:rPr>
        <w:t>, New Zealand</w:t>
      </w:r>
    </w:p>
    <w:p w14:paraId="25D08A8A" w14:textId="18DAD7AB" w:rsidR="00DB1870" w:rsidRPr="00CE43C0" w:rsidRDefault="004E4956" w:rsidP="004E4956">
      <w:pPr>
        <w:pStyle w:val="NoSpacing"/>
        <w:jc w:val="center"/>
        <w:rPr>
          <w:rFonts w:ascii="Times New Roman" w:hAnsi="Times New Roman" w:cs="Times New Roman"/>
          <w:b/>
          <w:sz w:val="28"/>
          <w:szCs w:val="28"/>
          <w:lang w:val="en-US"/>
        </w:rPr>
      </w:pPr>
      <w:r w:rsidRPr="004E4956">
        <w:rPr>
          <w:spacing w:val="-3"/>
          <w:lang w:val="en-GB"/>
        </w:rPr>
        <w:t>Dave Brierley, Canterbury Branch Preside</w:t>
      </w:r>
      <w:r>
        <w:rPr>
          <w:spacing w:val="-3"/>
          <w:lang w:val="en-GB"/>
        </w:rPr>
        <w:t>nt, Inst. Prof. Eng. New Zealand</w:t>
      </w:r>
    </w:p>
    <w:p w14:paraId="7AB603D0" w14:textId="77777777" w:rsidR="003974C2" w:rsidRDefault="003974C2" w:rsidP="00E63315">
      <w:pPr>
        <w:pStyle w:val="NoSpacing"/>
        <w:rPr>
          <w:rFonts w:ascii="Times New Roman" w:hAnsi="Times New Roman" w:cs="Times New Roman"/>
          <w:b/>
          <w:sz w:val="24"/>
          <w:szCs w:val="24"/>
          <w:lang w:val="en-US"/>
        </w:rPr>
      </w:pPr>
    </w:p>
    <w:p w14:paraId="3179A5C9" w14:textId="77777777" w:rsidR="00E623A4" w:rsidRPr="00CE43C0" w:rsidRDefault="00E623A4" w:rsidP="00E63315">
      <w:pPr>
        <w:pStyle w:val="NoSpacing"/>
        <w:rPr>
          <w:rFonts w:ascii="Times New Roman" w:hAnsi="Times New Roman" w:cs="Times New Roman"/>
          <w:b/>
          <w:sz w:val="24"/>
          <w:szCs w:val="24"/>
          <w:lang w:val="en-US"/>
        </w:rPr>
      </w:pPr>
    </w:p>
    <w:p w14:paraId="420AA75E" w14:textId="77777777" w:rsidR="00F728B5" w:rsidRPr="00E623A4" w:rsidRDefault="00152E40" w:rsidP="00E623A4">
      <w:pPr>
        <w:jc w:val="both"/>
        <w:rPr>
          <w:rFonts w:ascii="Times New Roman" w:hAnsi="Times New Roman" w:cs="Times New Roman"/>
          <w:sz w:val="24"/>
          <w:szCs w:val="24"/>
          <w:lang w:val="en-US"/>
        </w:rPr>
      </w:pPr>
      <w:r w:rsidRPr="00E623A4">
        <w:rPr>
          <w:rFonts w:ascii="Times New Roman" w:hAnsi="Times New Roman" w:cs="Times New Roman"/>
          <w:sz w:val="24"/>
          <w:szCs w:val="24"/>
          <w:lang w:val="en-US"/>
        </w:rPr>
        <w:t xml:space="preserve">1. </w:t>
      </w:r>
      <w:r w:rsidR="00F728B5" w:rsidRPr="00E623A4">
        <w:rPr>
          <w:rFonts w:ascii="Times New Roman" w:hAnsi="Times New Roman" w:cs="Times New Roman"/>
          <w:sz w:val="24"/>
          <w:szCs w:val="24"/>
          <w:lang w:val="en-US"/>
        </w:rPr>
        <w:t>Introduction</w:t>
      </w:r>
    </w:p>
    <w:p w14:paraId="7F9F62B4" w14:textId="6D3D304A" w:rsidR="003C177B" w:rsidRPr="00CE43C0" w:rsidRDefault="00F728B5" w:rsidP="00E036B5">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The local branch of the Professional Engineering institution discussed with the local university’s civil engineering department the potential for future joint activities.  It was agreed that a good initiative would be to trial a mentoring program involving practicing engineers and students.  The civil engineering department made contact with the university department most familiar with mentoring, which was the school of educational studies and leadership</w:t>
      </w:r>
      <w:r w:rsidR="002118E3" w:rsidRPr="00CE43C0">
        <w:rPr>
          <w:rFonts w:ascii="Times New Roman" w:hAnsi="Times New Roman" w:cs="Times New Roman"/>
          <w:sz w:val="24"/>
          <w:szCs w:val="24"/>
          <w:lang w:val="en-US"/>
        </w:rPr>
        <w:t xml:space="preserve">.  That group has great experience with teaching and research into mentoring through working with education of school teachers and a wide variety of professional groups.  </w:t>
      </w:r>
      <w:r w:rsidR="003C177B" w:rsidRPr="00CE43C0">
        <w:rPr>
          <w:rFonts w:ascii="Times New Roman" w:hAnsi="Times New Roman" w:cs="Times New Roman"/>
          <w:sz w:val="24"/>
          <w:szCs w:val="24"/>
          <w:lang w:val="en-US"/>
        </w:rPr>
        <w:t>The aim of this paper is to provide enough detail and data from our trial to support others in the design of similar mentoring programs between engineering students and practicing engineers.</w:t>
      </w:r>
    </w:p>
    <w:p w14:paraId="33BD3E58" w14:textId="0E7936EB" w:rsidR="003974C2" w:rsidRDefault="003C177B" w:rsidP="00E63315">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The paper </w:t>
      </w:r>
      <w:r w:rsidR="002118E3" w:rsidRPr="00CE43C0">
        <w:rPr>
          <w:rFonts w:ascii="Times New Roman" w:hAnsi="Times New Roman" w:cs="Times New Roman"/>
          <w:sz w:val="24"/>
          <w:szCs w:val="24"/>
          <w:lang w:val="en-US"/>
        </w:rPr>
        <w:t>briefly reviews the rich literature</w:t>
      </w:r>
      <w:r w:rsidRPr="00CE43C0">
        <w:rPr>
          <w:rFonts w:ascii="Times New Roman" w:hAnsi="Times New Roman" w:cs="Times New Roman"/>
          <w:sz w:val="24"/>
          <w:szCs w:val="24"/>
          <w:lang w:val="en-US"/>
        </w:rPr>
        <w:t xml:space="preserve"> related to mentoring</w:t>
      </w:r>
      <w:r w:rsidR="002118E3" w:rsidRPr="00CE43C0">
        <w:rPr>
          <w:rFonts w:ascii="Times New Roman" w:hAnsi="Times New Roman" w:cs="Times New Roman"/>
          <w:sz w:val="24"/>
          <w:szCs w:val="24"/>
          <w:lang w:val="en-US"/>
        </w:rPr>
        <w:t>,</w:t>
      </w:r>
      <w:r w:rsidRPr="00CE43C0">
        <w:rPr>
          <w:rFonts w:ascii="Times New Roman" w:hAnsi="Times New Roman" w:cs="Times New Roman"/>
          <w:sz w:val="24"/>
          <w:szCs w:val="24"/>
          <w:lang w:val="en-US"/>
        </w:rPr>
        <w:t xml:space="preserve"> with a focus on </w:t>
      </w:r>
      <w:r w:rsidR="002118E3" w:rsidRPr="00CE43C0">
        <w:rPr>
          <w:rFonts w:ascii="Times New Roman" w:hAnsi="Times New Roman" w:cs="Times New Roman"/>
          <w:sz w:val="24"/>
          <w:szCs w:val="24"/>
          <w:lang w:val="en-US"/>
        </w:rPr>
        <w:t>engineering mentoring in particular.  That is followed by the details of our mentoring trial (the methods of the research), then the results of our trial, and finally</w:t>
      </w:r>
      <w:r w:rsidR="00B6656B" w:rsidRPr="00CE43C0">
        <w:rPr>
          <w:rFonts w:ascii="Times New Roman" w:hAnsi="Times New Roman" w:cs="Times New Roman"/>
          <w:sz w:val="24"/>
          <w:szCs w:val="24"/>
          <w:lang w:val="en-US"/>
        </w:rPr>
        <w:t xml:space="preserve"> conclusions in the form of</w:t>
      </w:r>
      <w:r w:rsidRPr="00CE43C0">
        <w:rPr>
          <w:rFonts w:ascii="Times New Roman" w:hAnsi="Times New Roman" w:cs="Times New Roman"/>
          <w:sz w:val="24"/>
          <w:szCs w:val="24"/>
          <w:lang w:val="en-US"/>
        </w:rPr>
        <w:t xml:space="preserve"> the</w:t>
      </w:r>
      <w:r w:rsidR="00B6656B" w:rsidRPr="00CE43C0">
        <w:rPr>
          <w:rFonts w:ascii="Times New Roman" w:hAnsi="Times New Roman" w:cs="Times New Roman"/>
          <w:sz w:val="24"/>
          <w:szCs w:val="24"/>
          <w:lang w:val="en-US"/>
        </w:rPr>
        <w:t xml:space="preserve"> strengths of our trial, areas for improvement, lessons learned, and the future steps we intend to take.</w:t>
      </w:r>
    </w:p>
    <w:p w14:paraId="1555E34A" w14:textId="77777777" w:rsidR="002202C1" w:rsidRDefault="002202C1" w:rsidP="00E63315">
      <w:pPr>
        <w:pStyle w:val="NoSpacing"/>
        <w:rPr>
          <w:rFonts w:ascii="Times New Roman" w:hAnsi="Times New Roman" w:cs="Times New Roman"/>
          <w:sz w:val="24"/>
          <w:szCs w:val="24"/>
          <w:lang w:val="en-US"/>
        </w:rPr>
      </w:pPr>
    </w:p>
    <w:p w14:paraId="37B35117" w14:textId="77777777" w:rsidR="00E623A4" w:rsidRPr="007D454C" w:rsidRDefault="00E623A4" w:rsidP="00E63315">
      <w:pPr>
        <w:pStyle w:val="NoSpacing"/>
        <w:rPr>
          <w:rFonts w:ascii="Times New Roman" w:hAnsi="Times New Roman" w:cs="Times New Roman"/>
          <w:sz w:val="24"/>
          <w:szCs w:val="24"/>
          <w:lang w:val="en-US"/>
        </w:rPr>
      </w:pPr>
    </w:p>
    <w:p w14:paraId="673252AC" w14:textId="5F963455" w:rsidR="002118E3" w:rsidRPr="00E623A4" w:rsidRDefault="00E623A4" w:rsidP="00E623A4">
      <w:pPr>
        <w:jc w:val="both"/>
        <w:rPr>
          <w:rFonts w:ascii="Times New Roman" w:hAnsi="Times New Roman" w:cs="Times New Roman"/>
          <w:sz w:val="24"/>
          <w:szCs w:val="24"/>
          <w:lang w:val="en-US"/>
        </w:rPr>
      </w:pPr>
      <w:r>
        <w:rPr>
          <w:rFonts w:ascii="Times New Roman" w:hAnsi="Times New Roman" w:cs="Times New Roman"/>
          <w:sz w:val="24"/>
          <w:szCs w:val="24"/>
          <w:lang w:val="en-US"/>
        </w:rPr>
        <w:t>2. Literature r</w:t>
      </w:r>
      <w:r w:rsidR="002118E3" w:rsidRPr="00E623A4">
        <w:rPr>
          <w:rFonts w:ascii="Times New Roman" w:hAnsi="Times New Roman" w:cs="Times New Roman"/>
          <w:sz w:val="24"/>
          <w:szCs w:val="24"/>
          <w:lang w:val="en-US"/>
        </w:rPr>
        <w:t>eview</w:t>
      </w:r>
    </w:p>
    <w:p w14:paraId="37425544" w14:textId="4F54D9B0" w:rsidR="002618FA" w:rsidRPr="00CE43C0" w:rsidRDefault="002618FA" w:rsidP="002618FA">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Mentoring has been used in undergraduate engineering courses in a variety of ways including research training </w:t>
      </w:r>
      <w:r w:rsidR="00E036B5">
        <w:rPr>
          <w:rFonts w:ascii="Times New Roman" w:hAnsi="Times New Roman" w:cs="Times New Roman"/>
          <w:noProof/>
          <w:sz w:val="24"/>
          <w:szCs w:val="24"/>
          <w:lang w:val="en-US"/>
        </w:rPr>
        <w:t>[1]</w:t>
      </w:r>
      <w:r w:rsidR="00E036B5">
        <w:rPr>
          <w:rFonts w:ascii="Times New Roman" w:hAnsi="Times New Roman" w:cs="Times New Roman"/>
          <w:sz w:val="24"/>
          <w:szCs w:val="24"/>
          <w:lang w:val="en-US"/>
        </w:rPr>
        <w:t>, service learning [2]</w:t>
      </w:r>
      <w:r w:rsidRPr="00CE43C0">
        <w:rPr>
          <w:rFonts w:ascii="Times New Roman" w:hAnsi="Times New Roman" w:cs="Times New Roman"/>
          <w:sz w:val="24"/>
          <w:szCs w:val="24"/>
          <w:lang w:val="en-US"/>
        </w:rPr>
        <w:t xml:space="preserve"> and building skills for culturally-diverse workplaces </w:t>
      </w:r>
      <w:r w:rsidR="00E036B5">
        <w:rPr>
          <w:rFonts w:ascii="Times New Roman" w:hAnsi="Times New Roman" w:cs="Times New Roman"/>
          <w:noProof/>
          <w:sz w:val="24"/>
          <w:szCs w:val="24"/>
          <w:lang w:val="en-US"/>
        </w:rPr>
        <w:t>[3]</w:t>
      </w:r>
      <w:r w:rsidRPr="00CE43C0">
        <w:rPr>
          <w:rFonts w:ascii="Times New Roman" w:hAnsi="Times New Roman" w:cs="Times New Roman"/>
          <w:sz w:val="24"/>
          <w:szCs w:val="24"/>
          <w:lang w:val="en-US"/>
        </w:rPr>
        <w:t xml:space="preserve">. The complexity of the engineering profession in itself means graduates entering the industry can benefit greatly from guidance and support in some form of mentoring by a more established industry practitioner </w:t>
      </w:r>
      <w:r w:rsidR="00E036B5">
        <w:rPr>
          <w:rFonts w:ascii="Times New Roman" w:hAnsi="Times New Roman" w:cs="Times New Roman"/>
          <w:noProof/>
          <w:sz w:val="24"/>
          <w:szCs w:val="24"/>
          <w:lang w:val="en-US"/>
        </w:rPr>
        <w:t>[4]</w:t>
      </w:r>
      <w:r w:rsidRPr="00CE43C0">
        <w:rPr>
          <w:rFonts w:ascii="Times New Roman" w:hAnsi="Times New Roman" w:cs="Times New Roman"/>
          <w:sz w:val="24"/>
          <w:szCs w:val="24"/>
          <w:lang w:val="en-US"/>
        </w:rPr>
        <w:t>. Mentoring at unive</w:t>
      </w:r>
      <w:r w:rsidR="00E036B5">
        <w:rPr>
          <w:rFonts w:ascii="Times New Roman" w:hAnsi="Times New Roman" w:cs="Times New Roman"/>
          <w:sz w:val="24"/>
          <w:szCs w:val="24"/>
          <w:lang w:val="en-US"/>
        </w:rPr>
        <w:t>rsity is a well-studied subject [5]</w:t>
      </w:r>
      <w:r w:rsidRPr="00CE43C0">
        <w:rPr>
          <w:rFonts w:ascii="Times New Roman" w:hAnsi="Times New Roman" w:cs="Times New Roman"/>
          <w:sz w:val="24"/>
          <w:szCs w:val="24"/>
          <w:lang w:val="en-US"/>
        </w:rPr>
        <w:t xml:space="preserve"> that supports the design of university mentoring for engineering students.  Recently published research on mentoring of future engineers in the context of higher education identifies ten concepts for attention in the development of such initiatives:  definition, identification of mentoring type (formal or informal), context, structure and duration, mentor characteristics, mentee characteristics, extent of ‘matching’, mentoring relation characteristics (function, phases, activities), program support and anticipated outcomes </w:t>
      </w:r>
      <w:r w:rsidR="00E036B5">
        <w:rPr>
          <w:rFonts w:ascii="Times New Roman" w:hAnsi="Times New Roman" w:cs="Times New Roman"/>
          <w:noProof/>
          <w:sz w:val="24"/>
          <w:szCs w:val="24"/>
          <w:lang w:val="en-US"/>
        </w:rPr>
        <w:t>[6]</w:t>
      </w:r>
      <w:r w:rsidRPr="00CE43C0">
        <w:rPr>
          <w:rFonts w:ascii="Times New Roman" w:hAnsi="Times New Roman" w:cs="Times New Roman"/>
          <w:sz w:val="24"/>
          <w:szCs w:val="24"/>
          <w:lang w:val="en-US"/>
        </w:rPr>
        <w:t xml:space="preserve">. A systematic approach to the development of undergraduate mentoring programs is recommended </w:t>
      </w:r>
      <w:r w:rsidR="00E036B5">
        <w:rPr>
          <w:rFonts w:ascii="Times New Roman" w:hAnsi="Times New Roman" w:cs="Times New Roman"/>
          <w:noProof/>
          <w:sz w:val="24"/>
          <w:szCs w:val="24"/>
          <w:lang w:val="en-US"/>
        </w:rPr>
        <w:t>[7]</w:t>
      </w:r>
      <w:r w:rsidRPr="00CE43C0">
        <w:rPr>
          <w:rFonts w:ascii="Times New Roman" w:hAnsi="Times New Roman" w:cs="Times New Roman"/>
          <w:sz w:val="24"/>
          <w:szCs w:val="24"/>
          <w:lang w:val="en-US"/>
        </w:rPr>
        <w:t>, one that recogni</w:t>
      </w:r>
      <w:r w:rsidR="00CE43C0" w:rsidRPr="00CE43C0">
        <w:rPr>
          <w:rFonts w:ascii="Times New Roman" w:hAnsi="Times New Roman" w:cs="Times New Roman"/>
          <w:sz w:val="24"/>
          <w:szCs w:val="24"/>
          <w:lang w:val="en-US"/>
        </w:rPr>
        <w:t>z</w:t>
      </w:r>
      <w:r w:rsidRPr="00CE43C0">
        <w:rPr>
          <w:rFonts w:ascii="Times New Roman" w:hAnsi="Times New Roman" w:cs="Times New Roman"/>
          <w:sz w:val="24"/>
          <w:szCs w:val="24"/>
          <w:lang w:val="en-US"/>
        </w:rPr>
        <w:t xml:space="preserve">es the benefits to both mentor and mentee </w:t>
      </w:r>
      <w:r w:rsidR="00E036B5">
        <w:rPr>
          <w:rFonts w:ascii="Times New Roman" w:hAnsi="Times New Roman" w:cs="Times New Roman"/>
          <w:noProof/>
          <w:sz w:val="24"/>
          <w:szCs w:val="24"/>
          <w:lang w:val="en-US"/>
        </w:rPr>
        <w:t>[8]</w:t>
      </w:r>
      <w:r w:rsidRPr="00CE43C0">
        <w:rPr>
          <w:rFonts w:ascii="Times New Roman" w:hAnsi="Times New Roman" w:cs="Times New Roman"/>
          <w:sz w:val="24"/>
          <w:szCs w:val="24"/>
          <w:lang w:val="en-US"/>
        </w:rPr>
        <w:t xml:space="preserve">. </w:t>
      </w:r>
      <w:r w:rsidR="003B17D6">
        <w:rPr>
          <w:rFonts w:ascii="Times New Roman" w:hAnsi="Times New Roman" w:cs="Times New Roman"/>
          <w:sz w:val="24"/>
          <w:szCs w:val="24"/>
          <w:lang w:val="en-US"/>
        </w:rPr>
        <w:t xml:space="preserve"> The literature supported the insights gained from our visits to existing mentoring program</w:t>
      </w:r>
      <w:r w:rsidR="00536125">
        <w:rPr>
          <w:rFonts w:ascii="Times New Roman" w:hAnsi="Times New Roman" w:cs="Times New Roman"/>
          <w:sz w:val="24"/>
          <w:szCs w:val="24"/>
          <w:lang w:val="en-US"/>
        </w:rPr>
        <w:t>s</w:t>
      </w:r>
      <w:r w:rsidR="003B17D6">
        <w:rPr>
          <w:rFonts w:ascii="Times New Roman" w:hAnsi="Times New Roman" w:cs="Times New Roman"/>
          <w:sz w:val="24"/>
          <w:szCs w:val="24"/>
          <w:lang w:val="en-US"/>
        </w:rPr>
        <w:t xml:space="preserve"> in committing us to a structured process that was purposely </w:t>
      </w:r>
      <w:r w:rsidR="003B17D6">
        <w:rPr>
          <w:rFonts w:ascii="Times New Roman" w:hAnsi="Times New Roman" w:cs="Times New Roman"/>
          <w:sz w:val="24"/>
          <w:szCs w:val="24"/>
          <w:lang w:val="en-US"/>
        </w:rPr>
        <w:lastRenderedPageBreak/>
        <w:t>designed in collaboration with our industry partner to maximize the benefits for students and their mentors.</w:t>
      </w:r>
    </w:p>
    <w:p w14:paraId="06CDE57A" w14:textId="3B01E2EA" w:rsidR="002618FA" w:rsidRPr="00CE43C0" w:rsidRDefault="002618FA" w:rsidP="002618FA">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A wide variety of mentoring topics have been </w:t>
      </w:r>
      <w:r w:rsidR="00CE43C0">
        <w:rPr>
          <w:rFonts w:ascii="Times New Roman" w:hAnsi="Times New Roman" w:cs="Times New Roman"/>
          <w:sz w:val="24"/>
          <w:szCs w:val="24"/>
          <w:lang w:val="en-US"/>
        </w:rPr>
        <w:t>analyz</w:t>
      </w:r>
      <w:r w:rsidRPr="00CE43C0">
        <w:rPr>
          <w:rFonts w:ascii="Times New Roman" w:hAnsi="Times New Roman" w:cs="Times New Roman"/>
          <w:sz w:val="24"/>
          <w:szCs w:val="24"/>
          <w:lang w:val="en-US"/>
        </w:rPr>
        <w:t xml:space="preserve">ed in previous studies more specific to engineering and STEM subjects, and consideration of earlier literature </w:t>
      </w:r>
      <w:r w:rsidR="003B17D6">
        <w:rPr>
          <w:rFonts w:ascii="Times New Roman" w:hAnsi="Times New Roman" w:cs="Times New Roman"/>
          <w:sz w:val="24"/>
          <w:szCs w:val="24"/>
          <w:lang w:val="en-US"/>
        </w:rPr>
        <w:t>reinforced the potential of</w:t>
      </w:r>
      <w:r w:rsidRPr="00CE43C0">
        <w:rPr>
          <w:rFonts w:ascii="Times New Roman" w:hAnsi="Times New Roman" w:cs="Times New Roman"/>
          <w:sz w:val="24"/>
          <w:szCs w:val="24"/>
          <w:lang w:val="en-US"/>
        </w:rPr>
        <w:t xml:space="preserve"> our trial</w:t>
      </w:r>
      <w:r w:rsidR="003B17D6">
        <w:rPr>
          <w:rFonts w:ascii="Times New Roman" w:hAnsi="Times New Roman" w:cs="Times New Roman"/>
          <w:sz w:val="24"/>
          <w:szCs w:val="24"/>
          <w:lang w:val="en-US"/>
        </w:rPr>
        <w:t xml:space="preserve"> to contribute to the experiences of undergraduate students.</w:t>
      </w:r>
      <w:r w:rsidRPr="00CE43C0">
        <w:rPr>
          <w:rFonts w:ascii="Times New Roman" w:hAnsi="Times New Roman" w:cs="Times New Roman"/>
          <w:sz w:val="24"/>
          <w:szCs w:val="24"/>
          <w:lang w:val="en-US"/>
        </w:rPr>
        <w:t xml:space="preserve">  Research has explored the benefits for young women of mentoring them into STEM subjects </w:t>
      </w:r>
      <w:r w:rsidR="00E036B5">
        <w:rPr>
          <w:rFonts w:ascii="Times New Roman" w:hAnsi="Times New Roman" w:cs="Times New Roman"/>
          <w:noProof/>
          <w:sz w:val="24"/>
          <w:szCs w:val="24"/>
          <w:lang w:val="en-US"/>
        </w:rPr>
        <w:t>[9]</w:t>
      </w:r>
      <w:r w:rsidRPr="00CE43C0">
        <w:rPr>
          <w:rFonts w:ascii="Times New Roman" w:hAnsi="Times New Roman" w:cs="Times New Roman"/>
          <w:sz w:val="24"/>
          <w:szCs w:val="24"/>
          <w:lang w:val="en-US"/>
        </w:rPr>
        <w:t xml:space="preserve">, the role of mentors in raising young women’s persistence </w:t>
      </w:r>
      <w:r w:rsidR="00E036B5">
        <w:rPr>
          <w:rFonts w:ascii="Times New Roman" w:hAnsi="Times New Roman" w:cs="Times New Roman"/>
          <w:noProof/>
          <w:sz w:val="24"/>
          <w:szCs w:val="24"/>
          <w:lang w:val="en-US"/>
        </w:rPr>
        <w:t>[10]</w:t>
      </w:r>
      <w:r w:rsidRPr="00CE43C0">
        <w:rPr>
          <w:rFonts w:ascii="Times New Roman" w:hAnsi="Times New Roman" w:cs="Times New Roman"/>
          <w:sz w:val="24"/>
          <w:szCs w:val="24"/>
          <w:lang w:val="en-US"/>
        </w:rPr>
        <w:t xml:space="preserve"> and their retention in engineering disciplines at a higher </w:t>
      </w:r>
      <w:r w:rsidR="00E036B5">
        <w:rPr>
          <w:rFonts w:ascii="Times New Roman" w:hAnsi="Times New Roman" w:cs="Times New Roman"/>
          <w:sz w:val="24"/>
          <w:szCs w:val="24"/>
          <w:lang w:val="en-US"/>
        </w:rPr>
        <w:t>level [11]</w:t>
      </w:r>
      <w:r w:rsidRPr="00CE43C0">
        <w:rPr>
          <w:rFonts w:ascii="Times New Roman" w:hAnsi="Times New Roman" w:cs="Times New Roman"/>
          <w:sz w:val="24"/>
          <w:szCs w:val="24"/>
          <w:lang w:val="en-US"/>
        </w:rPr>
        <w:t>. A positive impact on career planning in STEM disciplines has also been found</w:t>
      </w:r>
      <w:r w:rsidR="00E036B5">
        <w:rPr>
          <w:rFonts w:ascii="Times New Roman" w:hAnsi="Times New Roman" w:cs="Times New Roman"/>
          <w:sz w:val="24"/>
          <w:szCs w:val="24"/>
          <w:lang w:val="en-US"/>
        </w:rPr>
        <w:t xml:space="preserve"> for students with disabilities [12]</w:t>
      </w:r>
      <w:r w:rsidRPr="00CE43C0">
        <w:rPr>
          <w:rFonts w:ascii="Times New Roman" w:hAnsi="Times New Roman" w:cs="Times New Roman"/>
          <w:sz w:val="24"/>
          <w:szCs w:val="24"/>
          <w:lang w:val="en-US"/>
        </w:rPr>
        <w:t>.  Undergraduate students can mentor other students considering en</w:t>
      </w:r>
      <w:r w:rsidR="00E036B5">
        <w:rPr>
          <w:rFonts w:ascii="Times New Roman" w:hAnsi="Times New Roman" w:cs="Times New Roman"/>
          <w:sz w:val="24"/>
          <w:szCs w:val="24"/>
          <w:lang w:val="en-US"/>
        </w:rPr>
        <w:t>tering the industry post-school [13]</w:t>
      </w:r>
      <w:r w:rsidRPr="00CE43C0">
        <w:rPr>
          <w:rFonts w:ascii="Times New Roman" w:hAnsi="Times New Roman" w:cs="Times New Roman"/>
          <w:sz w:val="24"/>
          <w:szCs w:val="24"/>
          <w:lang w:val="en-US"/>
        </w:rPr>
        <w:t xml:space="preserve"> as well as their undergraduate peers </w:t>
      </w:r>
      <w:r w:rsidR="00E036B5">
        <w:rPr>
          <w:rFonts w:ascii="Times New Roman" w:hAnsi="Times New Roman" w:cs="Times New Roman"/>
          <w:noProof/>
          <w:sz w:val="24"/>
          <w:szCs w:val="24"/>
          <w:lang w:val="en-US"/>
        </w:rPr>
        <w:t>[14]</w:t>
      </w:r>
      <w:r w:rsidRPr="00CE43C0">
        <w:rPr>
          <w:rFonts w:ascii="Times New Roman" w:hAnsi="Times New Roman" w:cs="Times New Roman"/>
          <w:sz w:val="24"/>
          <w:szCs w:val="24"/>
          <w:lang w:val="en-US"/>
        </w:rPr>
        <w:t xml:space="preserve">, indicating retention benefits for both the mentee and their student mentor </w:t>
      </w:r>
      <w:r w:rsidR="00E036B5">
        <w:rPr>
          <w:rFonts w:ascii="Times New Roman" w:hAnsi="Times New Roman" w:cs="Times New Roman"/>
          <w:noProof/>
          <w:sz w:val="24"/>
          <w:szCs w:val="24"/>
          <w:lang w:val="en-US"/>
        </w:rPr>
        <w:t>[15]</w:t>
      </w:r>
      <w:r w:rsidRPr="00CE43C0">
        <w:rPr>
          <w:rFonts w:ascii="Times New Roman" w:hAnsi="Times New Roman" w:cs="Times New Roman"/>
          <w:sz w:val="24"/>
          <w:szCs w:val="24"/>
          <w:lang w:val="en-US"/>
        </w:rPr>
        <w:t xml:space="preserve">.  Related research on faculty mentoring of STEM students suggests ‘non-intrusive’ mentoring practices are effective in sustaining motivation and building a sense of autonomy </w:t>
      </w:r>
      <w:r w:rsidR="00E036B5">
        <w:rPr>
          <w:rFonts w:ascii="Times New Roman" w:hAnsi="Times New Roman" w:cs="Times New Roman"/>
          <w:noProof/>
          <w:sz w:val="24"/>
          <w:szCs w:val="24"/>
          <w:lang w:val="en-US"/>
        </w:rPr>
        <w:t>[16]</w:t>
      </w:r>
      <w:r w:rsidRPr="00CE43C0">
        <w:rPr>
          <w:rFonts w:ascii="Times New Roman" w:hAnsi="Times New Roman" w:cs="Times New Roman"/>
          <w:sz w:val="24"/>
          <w:szCs w:val="24"/>
          <w:lang w:val="en-US"/>
        </w:rPr>
        <w:t xml:space="preserve">. Non-intrusive practices are those that are based in a notion of self-determination; the role of the mentor is not to direct mentees but, rather, to support them in arriving at their own solutions and ideas.  In attaining this form of mentoring practice mentors require ‘qualifications’ that go beyond their technical background.  These might include attainment of a professional level and training expertise, willingness to help, communication skills and other individual characteristics </w:t>
      </w:r>
      <w:r w:rsidR="00E036B5">
        <w:rPr>
          <w:rFonts w:ascii="Times New Roman" w:hAnsi="Times New Roman" w:cs="Times New Roman"/>
          <w:noProof/>
          <w:sz w:val="24"/>
          <w:szCs w:val="24"/>
          <w:lang w:val="en-US"/>
        </w:rPr>
        <w:t>[9]</w:t>
      </w:r>
      <w:r w:rsidRPr="00CE43C0">
        <w:rPr>
          <w:rFonts w:ascii="Times New Roman" w:hAnsi="Times New Roman" w:cs="Times New Roman"/>
          <w:sz w:val="24"/>
          <w:szCs w:val="24"/>
          <w:lang w:val="en-US"/>
        </w:rPr>
        <w:t xml:space="preserve">.  Research on a project similar to our own reports overwhelmingly positive educational impacts for undergraduate civil engineering students (n=345) in offering them role models, enhanced </w:t>
      </w:r>
      <w:r w:rsidR="007D454C">
        <w:rPr>
          <w:rFonts w:ascii="Times New Roman" w:hAnsi="Times New Roman" w:cs="Times New Roman"/>
          <w:sz w:val="24"/>
          <w:szCs w:val="24"/>
          <w:lang w:val="en-US"/>
        </w:rPr>
        <w:t>adaptation to industry, behavio</w:t>
      </w:r>
      <w:r w:rsidRPr="00CE43C0">
        <w:rPr>
          <w:rFonts w:ascii="Times New Roman" w:hAnsi="Times New Roman" w:cs="Times New Roman"/>
          <w:sz w:val="24"/>
          <w:szCs w:val="24"/>
          <w:lang w:val="en-US"/>
        </w:rPr>
        <w:t xml:space="preserve">ral and attitudinal changes concerning CPD and additional access to vocational placements </w:t>
      </w:r>
      <w:r w:rsidR="00E036B5">
        <w:rPr>
          <w:rFonts w:ascii="Times New Roman" w:hAnsi="Times New Roman" w:cs="Times New Roman"/>
          <w:noProof/>
          <w:sz w:val="24"/>
          <w:szCs w:val="24"/>
          <w:lang w:val="en-US"/>
        </w:rPr>
        <w:t>[7], [17]</w:t>
      </w:r>
      <w:r w:rsidRPr="00CE43C0">
        <w:rPr>
          <w:rFonts w:ascii="Times New Roman" w:hAnsi="Times New Roman" w:cs="Times New Roman"/>
          <w:sz w:val="24"/>
          <w:szCs w:val="24"/>
          <w:lang w:val="en-US"/>
        </w:rPr>
        <w:t>.</w:t>
      </w:r>
      <w:r w:rsidR="00D87A85">
        <w:rPr>
          <w:rFonts w:ascii="Times New Roman" w:hAnsi="Times New Roman" w:cs="Times New Roman"/>
          <w:sz w:val="24"/>
          <w:szCs w:val="24"/>
          <w:lang w:val="en-US"/>
        </w:rPr>
        <w:t xml:space="preserve">  However, as this paragraph suggests, mentoring also has the capacity to contribute to a range of strategic concerns that go beyond educational impacts including supporting initiatives around recruitment to the engineering as a career and, in particular, recruitment of higher numbers of female students and students with disabilities.  </w:t>
      </w:r>
    </w:p>
    <w:p w14:paraId="7E0D9280" w14:textId="77777777" w:rsidR="00152E40" w:rsidRPr="00CE43C0" w:rsidRDefault="00152E40" w:rsidP="00152E40">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Mentoring makes a contribution to the ongoing continuing professional development (CPD) of both mentors and mentees, whatever their industry. Yet, key components of mentoring that have been identified in the literature are often unfamiliar at the level of practice. The intent of mentoring is that mentee</w:t>
      </w:r>
      <w:r w:rsidR="00F0040D" w:rsidRPr="00CE43C0">
        <w:rPr>
          <w:rFonts w:ascii="Times New Roman" w:hAnsi="Times New Roman" w:cs="Times New Roman"/>
          <w:sz w:val="24"/>
          <w:szCs w:val="24"/>
          <w:lang w:val="en-US"/>
        </w:rPr>
        <w:t>s</w:t>
      </w:r>
      <w:r w:rsidRPr="00CE43C0">
        <w:rPr>
          <w:rFonts w:ascii="Times New Roman" w:hAnsi="Times New Roman" w:cs="Times New Roman"/>
          <w:sz w:val="24"/>
          <w:szCs w:val="24"/>
          <w:lang w:val="en-US"/>
        </w:rPr>
        <w:t>, in our case the engineering student, arrive at their own solutions through a process of reflection facilitated by their mentor.</w:t>
      </w:r>
    </w:p>
    <w:p w14:paraId="6C1DDB23" w14:textId="2F7E3888" w:rsidR="00D00397" w:rsidRDefault="00152E40" w:rsidP="007D454C">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In desig</w:t>
      </w:r>
      <w:r w:rsidR="00D00397">
        <w:rPr>
          <w:rFonts w:ascii="Times New Roman" w:hAnsi="Times New Roman" w:cs="Times New Roman"/>
          <w:sz w:val="24"/>
          <w:szCs w:val="24"/>
          <w:lang w:val="en-US"/>
        </w:rPr>
        <w:t>ning the mentoring trial, we use</w:t>
      </w:r>
      <w:r w:rsidRPr="00CE43C0">
        <w:rPr>
          <w:rFonts w:ascii="Times New Roman" w:hAnsi="Times New Roman" w:cs="Times New Roman"/>
          <w:sz w:val="24"/>
          <w:szCs w:val="24"/>
          <w:lang w:val="en-US"/>
        </w:rPr>
        <w:t xml:space="preserve">d a five-factor mentoring framework, drawing on the education literature.  </w:t>
      </w:r>
    </w:p>
    <w:p w14:paraId="7AF0259D" w14:textId="2ABED8B0" w:rsidR="00D00397" w:rsidRPr="00D00397" w:rsidRDefault="00152E40" w:rsidP="00D00397">
      <w:pPr>
        <w:pStyle w:val="ListParagraph"/>
        <w:numPr>
          <w:ilvl w:val="0"/>
          <w:numId w:val="6"/>
        </w:numPr>
        <w:jc w:val="both"/>
        <w:rPr>
          <w:rFonts w:ascii="Times New Roman" w:hAnsi="Times New Roman" w:cs="Times New Roman"/>
          <w:sz w:val="24"/>
          <w:szCs w:val="24"/>
          <w:lang w:val="en-US"/>
        </w:rPr>
      </w:pPr>
      <w:r w:rsidRPr="00D00397">
        <w:rPr>
          <w:rFonts w:ascii="Times New Roman" w:hAnsi="Times New Roman" w:cs="Times New Roman"/>
          <w:sz w:val="24"/>
          <w:szCs w:val="24"/>
          <w:lang w:val="en-US"/>
        </w:rPr>
        <w:t xml:space="preserve">The first factor is </w:t>
      </w:r>
      <w:r w:rsidRPr="00D00397">
        <w:rPr>
          <w:rFonts w:ascii="Times New Roman" w:hAnsi="Times New Roman" w:cs="Times New Roman"/>
          <w:b/>
          <w:i/>
          <w:sz w:val="24"/>
          <w:szCs w:val="24"/>
          <w:lang w:val="en-US"/>
        </w:rPr>
        <w:t>building rapport</w:t>
      </w:r>
      <w:r w:rsidRPr="00D00397">
        <w:rPr>
          <w:rFonts w:ascii="Times New Roman" w:hAnsi="Times New Roman" w:cs="Times New Roman"/>
          <w:sz w:val="24"/>
          <w:szCs w:val="24"/>
          <w:lang w:val="en-US"/>
        </w:rPr>
        <w:t>. Rapport is at the he</w:t>
      </w:r>
      <w:r w:rsidR="00E036B5" w:rsidRPr="00D00397">
        <w:rPr>
          <w:rFonts w:ascii="Times New Roman" w:hAnsi="Times New Roman" w:cs="Times New Roman"/>
          <w:sz w:val="24"/>
          <w:szCs w:val="24"/>
          <w:lang w:val="en-US"/>
        </w:rPr>
        <w:t>art of mentoring [18]</w:t>
      </w:r>
      <w:r w:rsidRPr="00D00397">
        <w:rPr>
          <w:rFonts w:ascii="Times New Roman" w:hAnsi="Times New Roman" w:cs="Times New Roman"/>
          <w:sz w:val="24"/>
          <w:szCs w:val="24"/>
          <w:lang w:val="en-US"/>
        </w:rPr>
        <w:t xml:space="preserve">. Rapport is when the student and their industry partner feel comfortable communicating. Mentors and students can build rapport by learning a little about the other; mentors can encourage rapport by being attentive to body language and adopting a linguistic style that mirrors that of the student.  </w:t>
      </w:r>
    </w:p>
    <w:p w14:paraId="3B4725C4" w14:textId="7878E625" w:rsidR="00D00397" w:rsidRPr="00D00397" w:rsidRDefault="00152E40" w:rsidP="00D00397">
      <w:pPr>
        <w:pStyle w:val="ListParagraph"/>
        <w:numPr>
          <w:ilvl w:val="0"/>
          <w:numId w:val="6"/>
        </w:numPr>
        <w:jc w:val="both"/>
        <w:rPr>
          <w:rFonts w:ascii="Times New Roman" w:hAnsi="Times New Roman" w:cs="Times New Roman"/>
          <w:sz w:val="24"/>
          <w:szCs w:val="24"/>
          <w:lang w:val="en-US"/>
        </w:rPr>
      </w:pPr>
      <w:r w:rsidRPr="00D00397">
        <w:rPr>
          <w:rFonts w:ascii="Times New Roman" w:hAnsi="Times New Roman" w:cs="Times New Roman"/>
          <w:sz w:val="24"/>
          <w:szCs w:val="24"/>
          <w:lang w:val="en-US"/>
        </w:rPr>
        <w:t xml:space="preserve">The second is </w:t>
      </w:r>
      <w:r w:rsidRPr="00D00397">
        <w:rPr>
          <w:rFonts w:ascii="Times New Roman" w:hAnsi="Times New Roman" w:cs="Times New Roman"/>
          <w:b/>
          <w:i/>
          <w:sz w:val="24"/>
          <w:szCs w:val="24"/>
          <w:lang w:val="en-US"/>
        </w:rPr>
        <w:t>active listening</w:t>
      </w:r>
      <w:r w:rsidRPr="00D00397">
        <w:rPr>
          <w:rFonts w:ascii="Times New Roman" w:hAnsi="Times New Roman" w:cs="Times New Roman"/>
          <w:sz w:val="24"/>
          <w:szCs w:val="24"/>
          <w:lang w:val="en-US"/>
        </w:rPr>
        <w:t xml:space="preserve">. The goal of active listening is to allow the student a chance to fully express their thoughts and </w:t>
      </w:r>
      <w:r w:rsidR="002202C1" w:rsidRPr="00D00397">
        <w:rPr>
          <w:rFonts w:ascii="Times New Roman" w:hAnsi="Times New Roman" w:cs="Times New Roman"/>
          <w:sz w:val="24"/>
          <w:szCs w:val="24"/>
          <w:lang w:val="en-US"/>
        </w:rPr>
        <w:t>feelings. Tolhurst [18]</w:t>
      </w:r>
      <w:r w:rsidRPr="00D00397">
        <w:rPr>
          <w:rFonts w:ascii="Times New Roman" w:hAnsi="Times New Roman" w:cs="Times New Roman"/>
          <w:sz w:val="24"/>
          <w:szCs w:val="24"/>
          <w:lang w:val="en-US"/>
        </w:rPr>
        <w:t xml:space="preserve"> suggests there are three different levels of listening – surface, directed and listening for learning – and partners in the mentoring moment need to ensure they are ‘listening for learning’.  This involves the </w:t>
      </w:r>
      <w:r w:rsidRPr="00D00397">
        <w:rPr>
          <w:rFonts w:ascii="Times New Roman" w:hAnsi="Times New Roman" w:cs="Times New Roman"/>
          <w:sz w:val="24"/>
          <w:szCs w:val="24"/>
          <w:lang w:val="en-US"/>
        </w:rPr>
        <w:lastRenderedPageBreak/>
        <w:t>suspen</w:t>
      </w:r>
      <w:r w:rsidR="00F0040D" w:rsidRPr="00D00397">
        <w:rPr>
          <w:rFonts w:ascii="Times New Roman" w:hAnsi="Times New Roman" w:cs="Times New Roman"/>
          <w:sz w:val="24"/>
          <w:szCs w:val="24"/>
          <w:lang w:val="en-US"/>
        </w:rPr>
        <w:t>sion of</w:t>
      </w:r>
      <w:r w:rsidRPr="00D00397">
        <w:rPr>
          <w:rFonts w:ascii="Times New Roman" w:hAnsi="Times New Roman" w:cs="Times New Roman"/>
          <w:sz w:val="24"/>
          <w:szCs w:val="24"/>
          <w:lang w:val="en-US"/>
        </w:rPr>
        <w:t xml:space="preserve"> judgement of what is being heard and simply getting as close to where the speaker is as is possible.  </w:t>
      </w:r>
    </w:p>
    <w:p w14:paraId="75DB3A1B" w14:textId="13522D23" w:rsidR="00D00397" w:rsidRPr="00D00397" w:rsidRDefault="00152E40" w:rsidP="00D00397">
      <w:pPr>
        <w:pStyle w:val="ListParagraph"/>
        <w:numPr>
          <w:ilvl w:val="0"/>
          <w:numId w:val="6"/>
        </w:numPr>
        <w:jc w:val="both"/>
        <w:rPr>
          <w:rFonts w:ascii="Times New Roman" w:hAnsi="Times New Roman" w:cs="Times New Roman"/>
          <w:sz w:val="24"/>
          <w:szCs w:val="24"/>
          <w:lang w:val="en-US"/>
        </w:rPr>
      </w:pPr>
      <w:r w:rsidRPr="00D00397">
        <w:rPr>
          <w:rFonts w:ascii="Times New Roman" w:hAnsi="Times New Roman" w:cs="Times New Roman"/>
          <w:sz w:val="24"/>
          <w:szCs w:val="24"/>
          <w:lang w:val="en-US"/>
        </w:rPr>
        <w:t xml:space="preserve">The third factor, </w:t>
      </w:r>
      <w:r w:rsidRPr="00D00397">
        <w:rPr>
          <w:rFonts w:ascii="Times New Roman" w:hAnsi="Times New Roman" w:cs="Times New Roman"/>
          <w:b/>
          <w:i/>
          <w:sz w:val="24"/>
          <w:szCs w:val="24"/>
          <w:lang w:val="en-US"/>
        </w:rPr>
        <w:t>effective questioning</w:t>
      </w:r>
      <w:r w:rsidRPr="00D00397">
        <w:rPr>
          <w:rFonts w:ascii="Times New Roman" w:hAnsi="Times New Roman" w:cs="Times New Roman"/>
          <w:sz w:val="24"/>
          <w:szCs w:val="24"/>
          <w:lang w:val="en-US"/>
        </w:rPr>
        <w:t>, helps students to work out their own solutions and to make progress towards achieving their goals. Mentors can build a bank of questions that are open, challenging, visionary, exploratory and powerful such as: what would you do if you could not fail; what would you do if time and money were no object; what could you do to make this fun; what is the best possible outcome you can imagine</w:t>
      </w:r>
      <w:r w:rsidR="002202C1" w:rsidRPr="00D00397">
        <w:rPr>
          <w:rFonts w:ascii="Times New Roman" w:hAnsi="Times New Roman" w:cs="Times New Roman"/>
          <w:sz w:val="24"/>
          <w:szCs w:val="24"/>
          <w:lang w:val="en-US"/>
        </w:rPr>
        <w:t xml:space="preserve"> [18]</w:t>
      </w:r>
      <w:r w:rsidRPr="00D00397">
        <w:rPr>
          <w:rFonts w:ascii="Times New Roman" w:hAnsi="Times New Roman" w:cs="Times New Roman"/>
          <w:sz w:val="24"/>
          <w:szCs w:val="24"/>
          <w:lang w:val="en-US"/>
        </w:rPr>
        <w:t xml:space="preserve">?  </w:t>
      </w:r>
    </w:p>
    <w:p w14:paraId="4107F2FE" w14:textId="3EFDA649" w:rsidR="00D00397" w:rsidRPr="00D00397" w:rsidRDefault="00152E40" w:rsidP="006B0D2C">
      <w:pPr>
        <w:pStyle w:val="ListParagraph"/>
        <w:numPr>
          <w:ilvl w:val="0"/>
          <w:numId w:val="6"/>
        </w:numPr>
        <w:jc w:val="both"/>
        <w:rPr>
          <w:rFonts w:ascii="Times New Roman" w:hAnsi="Times New Roman" w:cs="Times New Roman"/>
          <w:sz w:val="24"/>
          <w:szCs w:val="24"/>
          <w:lang w:val="en-US"/>
        </w:rPr>
      </w:pPr>
      <w:r w:rsidRPr="00D00397">
        <w:rPr>
          <w:rFonts w:ascii="Times New Roman" w:hAnsi="Times New Roman" w:cs="Times New Roman"/>
          <w:sz w:val="24"/>
          <w:szCs w:val="24"/>
          <w:lang w:val="en-US"/>
        </w:rPr>
        <w:t xml:space="preserve">Successful mentoring involves </w:t>
      </w:r>
      <w:r w:rsidRPr="00D00397">
        <w:rPr>
          <w:rFonts w:ascii="Times New Roman" w:hAnsi="Times New Roman" w:cs="Times New Roman"/>
          <w:b/>
          <w:i/>
          <w:sz w:val="24"/>
          <w:szCs w:val="24"/>
          <w:lang w:val="en-US"/>
        </w:rPr>
        <w:t>clear expectations</w:t>
      </w:r>
      <w:r w:rsidRPr="00D00397">
        <w:rPr>
          <w:rFonts w:ascii="Times New Roman" w:hAnsi="Times New Roman" w:cs="Times New Roman"/>
          <w:sz w:val="24"/>
          <w:szCs w:val="24"/>
          <w:lang w:val="en-US"/>
        </w:rPr>
        <w:t xml:space="preserve"> and this is the fourth factor. In the trial we had expectations for both students and industry mentors that facilitated shared understandings of levels of commitment and responsibilities of each partner.  </w:t>
      </w:r>
    </w:p>
    <w:p w14:paraId="1CFD0D89" w14:textId="0091D72D" w:rsidR="00E623A4" w:rsidRPr="00D00397" w:rsidRDefault="00152E40" w:rsidP="00D00397">
      <w:pPr>
        <w:pStyle w:val="ListParagraph"/>
        <w:numPr>
          <w:ilvl w:val="0"/>
          <w:numId w:val="6"/>
        </w:numPr>
        <w:jc w:val="both"/>
        <w:rPr>
          <w:rFonts w:ascii="Times New Roman" w:hAnsi="Times New Roman" w:cs="Times New Roman"/>
          <w:sz w:val="24"/>
          <w:szCs w:val="24"/>
          <w:lang w:val="en-US"/>
        </w:rPr>
      </w:pPr>
      <w:r w:rsidRPr="00D00397">
        <w:rPr>
          <w:rFonts w:ascii="Times New Roman" w:hAnsi="Times New Roman" w:cs="Times New Roman"/>
          <w:sz w:val="24"/>
          <w:szCs w:val="24"/>
          <w:lang w:val="en-US"/>
        </w:rPr>
        <w:t xml:space="preserve">Our final factor concerned </w:t>
      </w:r>
      <w:r w:rsidRPr="00D00397">
        <w:rPr>
          <w:rFonts w:ascii="Times New Roman" w:hAnsi="Times New Roman" w:cs="Times New Roman"/>
          <w:b/>
          <w:i/>
          <w:sz w:val="24"/>
          <w:szCs w:val="24"/>
          <w:lang w:val="en-US"/>
        </w:rPr>
        <w:t>goal setting</w:t>
      </w:r>
      <w:r w:rsidRPr="00D00397">
        <w:rPr>
          <w:rFonts w:ascii="Times New Roman" w:hAnsi="Times New Roman" w:cs="Times New Roman"/>
          <w:sz w:val="24"/>
          <w:szCs w:val="24"/>
          <w:lang w:val="en-US"/>
        </w:rPr>
        <w:t xml:space="preserve">.  Discussing the student’s career and professional development goals is a way to help them focus on what they want to achieve as an incoming member of the engineering industry. One </w:t>
      </w:r>
      <w:r w:rsidR="00F0040D" w:rsidRPr="00D00397">
        <w:rPr>
          <w:rFonts w:ascii="Times New Roman" w:hAnsi="Times New Roman" w:cs="Times New Roman"/>
          <w:sz w:val="24"/>
          <w:szCs w:val="24"/>
          <w:lang w:val="en-US"/>
        </w:rPr>
        <w:t xml:space="preserve">of </w:t>
      </w:r>
      <w:r w:rsidRPr="00D00397">
        <w:rPr>
          <w:rFonts w:ascii="Times New Roman" w:hAnsi="Times New Roman" w:cs="Times New Roman"/>
          <w:sz w:val="24"/>
          <w:szCs w:val="24"/>
          <w:lang w:val="en-US"/>
        </w:rPr>
        <w:t>our own goals in introducing mentoring to the educational experience was to foster the ability of the student to imagine himself or herself as a committed member of the engineering industry.</w:t>
      </w:r>
    </w:p>
    <w:p w14:paraId="76E39EF4" w14:textId="77777777" w:rsidR="002202C1" w:rsidRPr="00CE43C0" w:rsidRDefault="002202C1" w:rsidP="007D454C">
      <w:pPr>
        <w:jc w:val="both"/>
        <w:rPr>
          <w:rFonts w:ascii="Times New Roman" w:hAnsi="Times New Roman" w:cs="Times New Roman"/>
          <w:sz w:val="24"/>
          <w:szCs w:val="24"/>
          <w:lang w:val="en-US"/>
        </w:rPr>
      </w:pPr>
    </w:p>
    <w:p w14:paraId="0DEEB16F" w14:textId="77777777" w:rsidR="003974C2" w:rsidRPr="00E623A4" w:rsidRDefault="00152E40" w:rsidP="00E623A4">
      <w:pPr>
        <w:jc w:val="both"/>
        <w:rPr>
          <w:rFonts w:ascii="Times New Roman" w:hAnsi="Times New Roman" w:cs="Times New Roman"/>
          <w:sz w:val="24"/>
          <w:szCs w:val="24"/>
          <w:lang w:val="en-US"/>
        </w:rPr>
      </w:pPr>
      <w:r w:rsidRPr="00E623A4">
        <w:rPr>
          <w:rFonts w:ascii="Times New Roman" w:hAnsi="Times New Roman" w:cs="Times New Roman"/>
          <w:sz w:val="24"/>
          <w:szCs w:val="24"/>
          <w:lang w:val="en-US"/>
        </w:rPr>
        <w:t>3. Details of our Mentoring Trial</w:t>
      </w:r>
    </w:p>
    <w:p w14:paraId="1919AEA4" w14:textId="2AED3953" w:rsidR="002C5696" w:rsidRDefault="002C5696" w:rsidP="00152E40">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Local professional engineers were contacted and a list of 17 volunteers (3 women) was developed.  Thirteen of the volunteer mentors were from civil engineering practice</w:t>
      </w:r>
      <w:r w:rsidR="00E87616" w:rsidRPr="00CE43C0">
        <w:rPr>
          <w:rFonts w:ascii="Times New Roman" w:hAnsi="Times New Roman" w:cs="Times New Roman"/>
          <w:sz w:val="24"/>
          <w:szCs w:val="24"/>
          <w:lang w:val="en-US"/>
        </w:rPr>
        <w:t xml:space="preserve"> fields</w:t>
      </w:r>
      <w:r w:rsidRPr="00CE43C0">
        <w:rPr>
          <w:rFonts w:ascii="Times New Roman" w:hAnsi="Times New Roman" w:cs="Times New Roman"/>
          <w:sz w:val="24"/>
          <w:szCs w:val="24"/>
          <w:lang w:val="en-US"/>
        </w:rPr>
        <w:t xml:space="preserve"> (structural, geotechnical, water services, transportation), and there were two electrical engineers, one mechanical engineer, and one fire engineer—all with some </w:t>
      </w:r>
      <w:r w:rsidR="00E87616" w:rsidRPr="00CE43C0">
        <w:rPr>
          <w:rFonts w:ascii="Times New Roman" w:hAnsi="Times New Roman" w:cs="Times New Roman"/>
          <w:sz w:val="24"/>
          <w:szCs w:val="24"/>
          <w:lang w:val="en-US"/>
        </w:rPr>
        <w:t>experience</w:t>
      </w:r>
      <w:r w:rsidRPr="00CE43C0">
        <w:rPr>
          <w:rFonts w:ascii="Times New Roman" w:hAnsi="Times New Roman" w:cs="Times New Roman"/>
          <w:sz w:val="24"/>
          <w:szCs w:val="24"/>
          <w:lang w:val="en-US"/>
        </w:rPr>
        <w:t xml:space="preserve"> of infrastructure projects.  The ages of the mentors varied greatly with 4 from 20-30, and 3 over 60 years, with an average age of roughly 42 years.</w:t>
      </w:r>
      <w:r w:rsidR="003274D3">
        <w:rPr>
          <w:rFonts w:ascii="Times New Roman" w:hAnsi="Times New Roman" w:cs="Times New Roman"/>
          <w:sz w:val="24"/>
          <w:szCs w:val="24"/>
          <w:lang w:val="en-US"/>
        </w:rPr>
        <w:t xml:space="preserve">  The overall timetable for our Mentoring Trial is provided in Table 1.</w:t>
      </w:r>
    </w:p>
    <w:p w14:paraId="1A3CE919" w14:textId="77777777" w:rsidR="00335766" w:rsidRDefault="00335766" w:rsidP="00152E40">
      <w:pPr>
        <w:jc w:val="both"/>
        <w:rPr>
          <w:rFonts w:ascii="Times New Roman" w:hAnsi="Times New Roman" w:cs="Times New Roman"/>
          <w:sz w:val="24"/>
          <w:szCs w:val="24"/>
          <w:lang w:val="en-US"/>
        </w:rPr>
      </w:pPr>
    </w:p>
    <w:p w14:paraId="512B315F" w14:textId="6A29CDD5" w:rsidR="003274D3" w:rsidRPr="007D454C" w:rsidRDefault="003274D3" w:rsidP="00152E40">
      <w:pPr>
        <w:jc w:val="both"/>
        <w:rPr>
          <w:rFonts w:ascii="Times New Roman" w:hAnsi="Times New Roman" w:cs="Times New Roman"/>
          <w:b/>
          <w:sz w:val="24"/>
          <w:szCs w:val="24"/>
          <w:lang w:val="en-US"/>
        </w:rPr>
      </w:pPr>
      <w:r w:rsidRPr="007D454C">
        <w:rPr>
          <w:rFonts w:ascii="Times New Roman" w:hAnsi="Times New Roman" w:cs="Times New Roman"/>
          <w:b/>
          <w:sz w:val="24"/>
          <w:szCs w:val="24"/>
          <w:lang w:val="en-US"/>
        </w:rPr>
        <w:t xml:space="preserve">Table 1: Mentoring Trial </w:t>
      </w:r>
      <w:r w:rsidR="003E2D12" w:rsidRPr="007D454C">
        <w:rPr>
          <w:rFonts w:ascii="Times New Roman" w:hAnsi="Times New Roman" w:cs="Times New Roman"/>
          <w:b/>
          <w:sz w:val="24"/>
          <w:szCs w:val="24"/>
          <w:lang w:val="en-US"/>
        </w:rPr>
        <w:t>Chronology</w:t>
      </w:r>
    </w:p>
    <w:tbl>
      <w:tblPr>
        <w:tblStyle w:val="TableGrid"/>
        <w:tblW w:w="0" w:type="auto"/>
        <w:tblLook w:val="04A0" w:firstRow="1" w:lastRow="0" w:firstColumn="1" w:lastColumn="0" w:noHBand="0" w:noVBand="1"/>
      </w:tblPr>
      <w:tblGrid>
        <w:gridCol w:w="1927"/>
        <w:gridCol w:w="7423"/>
      </w:tblGrid>
      <w:tr w:rsidR="003274D3" w14:paraId="58D2CD74" w14:textId="77777777" w:rsidTr="00FE085D">
        <w:tc>
          <w:tcPr>
            <w:tcW w:w="1951" w:type="dxa"/>
          </w:tcPr>
          <w:p w14:paraId="4257CDE5" w14:textId="6DE0BD95" w:rsidR="003274D3" w:rsidRDefault="003274D3"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Date(s)</w:t>
            </w:r>
          </w:p>
        </w:tc>
        <w:tc>
          <w:tcPr>
            <w:tcW w:w="7625" w:type="dxa"/>
          </w:tcPr>
          <w:p w14:paraId="3D82AA7A" w14:textId="69E41404" w:rsidR="003274D3" w:rsidRDefault="003274D3"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Activity</w:t>
            </w:r>
          </w:p>
        </w:tc>
      </w:tr>
      <w:tr w:rsidR="003274D3" w14:paraId="6703CAF6" w14:textId="77777777" w:rsidTr="00FE085D">
        <w:tc>
          <w:tcPr>
            <w:tcW w:w="1951" w:type="dxa"/>
          </w:tcPr>
          <w:p w14:paraId="2A20D1C1" w14:textId="60CA4DA7" w:rsidR="003274D3" w:rsidRDefault="003E2D12"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Early </w:t>
            </w:r>
            <w:r w:rsidR="003274D3">
              <w:rPr>
                <w:rFonts w:ascii="Times New Roman" w:hAnsi="Times New Roman" w:cs="Times New Roman"/>
                <w:sz w:val="24"/>
                <w:szCs w:val="24"/>
                <w:lang w:val="en-US"/>
              </w:rPr>
              <w:t>August 2016</w:t>
            </w:r>
          </w:p>
        </w:tc>
        <w:tc>
          <w:tcPr>
            <w:tcW w:w="7625" w:type="dxa"/>
          </w:tcPr>
          <w:p w14:paraId="481BA132" w14:textId="69A69493" w:rsidR="003274D3" w:rsidRDefault="003274D3"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Release requests for expressions of interest to potential mentors and mentees</w:t>
            </w:r>
          </w:p>
        </w:tc>
      </w:tr>
      <w:tr w:rsidR="003274D3" w14:paraId="398A3173" w14:textId="77777777" w:rsidTr="00FE085D">
        <w:tc>
          <w:tcPr>
            <w:tcW w:w="1951" w:type="dxa"/>
          </w:tcPr>
          <w:p w14:paraId="178E2A5E" w14:textId="4C11E160" w:rsidR="003274D3" w:rsidRDefault="003E2D12"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Mid</w:t>
            </w:r>
            <w:r w:rsidRPr="003E2D12">
              <w:rPr>
                <w:rFonts w:ascii="Times New Roman" w:hAnsi="Times New Roman" w:cs="Times New Roman"/>
                <w:sz w:val="24"/>
                <w:szCs w:val="24"/>
                <w:lang w:val="en-US"/>
              </w:rPr>
              <w:t xml:space="preserve"> August 2016</w:t>
            </w:r>
          </w:p>
        </w:tc>
        <w:tc>
          <w:tcPr>
            <w:tcW w:w="7625" w:type="dxa"/>
          </w:tcPr>
          <w:p w14:paraId="43FC1A4F" w14:textId="33A51164" w:rsidR="003274D3" w:rsidRDefault="001022B1"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Develop sets of expressions of interest; close off requests when full</w:t>
            </w:r>
          </w:p>
        </w:tc>
      </w:tr>
      <w:tr w:rsidR="00EF2B78" w14:paraId="42543CA2" w14:textId="77777777" w:rsidTr="00FE085D">
        <w:tc>
          <w:tcPr>
            <w:tcW w:w="1951" w:type="dxa"/>
          </w:tcPr>
          <w:p w14:paraId="136A6487" w14:textId="64FFF451" w:rsidR="00EF2B78" w:rsidRDefault="003E2D12"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Mid</w:t>
            </w:r>
            <w:r w:rsidRPr="003E2D12">
              <w:rPr>
                <w:rFonts w:ascii="Times New Roman" w:hAnsi="Times New Roman" w:cs="Times New Roman"/>
                <w:sz w:val="24"/>
                <w:szCs w:val="24"/>
                <w:lang w:val="en-US"/>
              </w:rPr>
              <w:t xml:space="preserve"> August 2016</w:t>
            </w:r>
          </w:p>
        </w:tc>
        <w:tc>
          <w:tcPr>
            <w:tcW w:w="7625" w:type="dxa"/>
          </w:tcPr>
          <w:p w14:paraId="739F5386" w14:textId="4B0F280E" w:rsidR="00EF2B78" w:rsidRDefault="00EF2B78"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Develop materials to give participants; develop on-line resources</w:t>
            </w:r>
          </w:p>
        </w:tc>
      </w:tr>
      <w:tr w:rsidR="00EF2B78" w14:paraId="60EC10A5" w14:textId="77777777" w:rsidTr="00FE085D">
        <w:tc>
          <w:tcPr>
            <w:tcW w:w="1951" w:type="dxa"/>
          </w:tcPr>
          <w:p w14:paraId="0597E013" w14:textId="4A4CBC77" w:rsidR="00EF2B78" w:rsidRDefault="003E2D12"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Mid</w:t>
            </w:r>
            <w:r w:rsidRPr="003E2D12">
              <w:rPr>
                <w:rFonts w:ascii="Times New Roman" w:hAnsi="Times New Roman" w:cs="Times New Roman"/>
                <w:sz w:val="24"/>
                <w:szCs w:val="24"/>
                <w:lang w:val="en-US"/>
              </w:rPr>
              <w:t xml:space="preserve"> August 2016</w:t>
            </w:r>
          </w:p>
        </w:tc>
        <w:tc>
          <w:tcPr>
            <w:tcW w:w="7625" w:type="dxa"/>
          </w:tcPr>
          <w:p w14:paraId="2E7BDD78" w14:textId="5DA9B9A2" w:rsidR="00EF2B78" w:rsidRDefault="00EF2B78"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Develop entrance and exit surveys</w:t>
            </w:r>
          </w:p>
        </w:tc>
      </w:tr>
      <w:tr w:rsidR="00EF2B78" w14:paraId="1D33E676" w14:textId="77777777" w:rsidTr="00FE085D">
        <w:tc>
          <w:tcPr>
            <w:tcW w:w="1951" w:type="dxa"/>
          </w:tcPr>
          <w:p w14:paraId="5B4771CA" w14:textId="7CE6F06D" w:rsidR="00EF2B78" w:rsidRDefault="003E2D12"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Late</w:t>
            </w:r>
            <w:r w:rsidRPr="003E2D12">
              <w:rPr>
                <w:rFonts w:ascii="Times New Roman" w:hAnsi="Times New Roman" w:cs="Times New Roman"/>
                <w:sz w:val="24"/>
                <w:szCs w:val="24"/>
                <w:lang w:val="en-US"/>
              </w:rPr>
              <w:t xml:space="preserve"> August 2016</w:t>
            </w:r>
          </w:p>
        </w:tc>
        <w:tc>
          <w:tcPr>
            <w:tcW w:w="7625" w:type="dxa"/>
          </w:tcPr>
          <w:p w14:paraId="5EE54925" w14:textId="574842C4" w:rsidR="00EF2B78" w:rsidRDefault="00EF2B78"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Match mentors and mentees</w:t>
            </w:r>
            <w:r w:rsidR="00FE085D">
              <w:rPr>
                <w:rFonts w:ascii="Times New Roman" w:hAnsi="Times New Roman" w:cs="Times New Roman"/>
                <w:sz w:val="24"/>
                <w:szCs w:val="24"/>
                <w:lang w:val="en-US"/>
              </w:rPr>
              <w:t>; release entrance survey</w:t>
            </w:r>
          </w:p>
        </w:tc>
      </w:tr>
      <w:tr w:rsidR="00EF2B78" w14:paraId="485D14AA" w14:textId="77777777" w:rsidTr="00FE085D">
        <w:tc>
          <w:tcPr>
            <w:tcW w:w="1951" w:type="dxa"/>
          </w:tcPr>
          <w:p w14:paraId="6B1D046C" w14:textId="42A28593" w:rsidR="00EF2B78" w:rsidRDefault="003E2D12"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Early September 2016</w:t>
            </w:r>
          </w:p>
        </w:tc>
        <w:tc>
          <w:tcPr>
            <w:tcW w:w="7625" w:type="dxa"/>
          </w:tcPr>
          <w:p w14:paraId="533F8EFB" w14:textId="1C774FFC" w:rsidR="00EF2B78" w:rsidRDefault="00EF2B78"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Develop training session exercises and presentations; organize venue</w:t>
            </w:r>
          </w:p>
        </w:tc>
      </w:tr>
      <w:tr w:rsidR="00923B8E" w14:paraId="6BE7638A" w14:textId="77777777" w:rsidTr="00FE085D">
        <w:tc>
          <w:tcPr>
            <w:tcW w:w="1951" w:type="dxa"/>
          </w:tcPr>
          <w:p w14:paraId="4E8C1446" w14:textId="6FEB3B88" w:rsidR="00923B8E" w:rsidRDefault="003E2D12"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Mid September 2016</w:t>
            </w:r>
          </w:p>
        </w:tc>
        <w:tc>
          <w:tcPr>
            <w:tcW w:w="7625" w:type="dxa"/>
          </w:tcPr>
          <w:p w14:paraId="6EF29913" w14:textId="2E57B629" w:rsidR="00923B8E" w:rsidRDefault="00923B8E"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Mentor training session</w:t>
            </w:r>
          </w:p>
        </w:tc>
      </w:tr>
      <w:tr w:rsidR="00EF2B78" w14:paraId="46852166" w14:textId="77777777" w:rsidTr="00FE085D">
        <w:tc>
          <w:tcPr>
            <w:tcW w:w="1951" w:type="dxa"/>
          </w:tcPr>
          <w:p w14:paraId="35EEA3A9" w14:textId="2F167FF5" w:rsidR="00EF2B78" w:rsidRDefault="003E2D12"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Mid September 2016</w:t>
            </w:r>
          </w:p>
        </w:tc>
        <w:tc>
          <w:tcPr>
            <w:tcW w:w="7625" w:type="dxa"/>
          </w:tcPr>
          <w:p w14:paraId="1F09656F" w14:textId="392918A6" w:rsidR="00EF2B78" w:rsidRDefault="00FE085D" w:rsidP="00FE085D">
            <w:pPr>
              <w:jc w:val="both"/>
              <w:rPr>
                <w:rFonts w:ascii="Times New Roman" w:hAnsi="Times New Roman" w:cs="Times New Roman"/>
                <w:sz w:val="24"/>
                <w:szCs w:val="24"/>
                <w:lang w:val="en-US"/>
              </w:rPr>
            </w:pPr>
            <w:r>
              <w:rPr>
                <w:rFonts w:ascii="Times New Roman" w:hAnsi="Times New Roman" w:cs="Times New Roman"/>
                <w:sz w:val="24"/>
                <w:szCs w:val="24"/>
                <w:lang w:val="en-US"/>
              </w:rPr>
              <w:t>Meet-and-greet session</w:t>
            </w:r>
          </w:p>
        </w:tc>
      </w:tr>
      <w:tr w:rsidR="00EF2B78" w14:paraId="118CDD35" w14:textId="77777777" w:rsidTr="00FE085D">
        <w:tc>
          <w:tcPr>
            <w:tcW w:w="1951" w:type="dxa"/>
          </w:tcPr>
          <w:p w14:paraId="732282EE" w14:textId="09E6FC5A" w:rsidR="00EF2B78" w:rsidRDefault="003E2D12" w:rsidP="00152E40">
            <w:pPr>
              <w:jc w:val="both"/>
              <w:rPr>
                <w:rFonts w:ascii="Times New Roman" w:hAnsi="Times New Roman" w:cs="Times New Roman"/>
                <w:sz w:val="24"/>
                <w:szCs w:val="24"/>
                <w:lang w:val="en-US"/>
              </w:rPr>
            </w:pPr>
            <w:r w:rsidRPr="003E2D12">
              <w:rPr>
                <w:rFonts w:ascii="Times New Roman" w:hAnsi="Times New Roman" w:cs="Times New Roman"/>
                <w:sz w:val="24"/>
                <w:szCs w:val="24"/>
                <w:lang w:val="en-US"/>
              </w:rPr>
              <w:t xml:space="preserve">Mid September </w:t>
            </w:r>
            <w:r>
              <w:rPr>
                <w:rFonts w:ascii="Times New Roman" w:hAnsi="Times New Roman" w:cs="Times New Roman"/>
                <w:sz w:val="24"/>
                <w:szCs w:val="24"/>
                <w:lang w:val="en-US"/>
              </w:rPr>
              <w:t xml:space="preserve">to Early November </w:t>
            </w:r>
            <w:r w:rsidRPr="003E2D12">
              <w:rPr>
                <w:rFonts w:ascii="Times New Roman" w:hAnsi="Times New Roman" w:cs="Times New Roman"/>
                <w:sz w:val="24"/>
                <w:szCs w:val="24"/>
                <w:lang w:val="en-US"/>
              </w:rPr>
              <w:t>2016</w:t>
            </w:r>
          </w:p>
        </w:tc>
        <w:tc>
          <w:tcPr>
            <w:tcW w:w="7625" w:type="dxa"/>
          </w:tcPr>
          <w:p w14:paraId="0E05DA1A" w14:textId="1B2DD640" w:rsidR="00EF2B78" w:rsidRDefault="003E2D12"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Series of Mentor/Mentee </w:t>
            </w:r>
            <w:r w:rsidR="00CB4523">
              <w:rPr>
                <w:rFonts w:ascii="Times New Roman" w:hAnsi="Times New Roman" w:cs="Times New Roman"/>
                <w:sz w:val="24"/>
                <w:szCs w:val="24"/>
                <w:lang w:val="en-US"/>
              </w:rPr>
              <w:t xml:space="preserve">dialogue </w:t>
            </w:r>
            <w:r>
              <w:rPr>
                <w:rFonts w:ascii="Times New Roman" w:hAnsi="Times New Roman" w:cs="Times New Roman"/>
                <w:sz w:val="24"/>
                <w:szCs w:val="24"/>
                <w:lang w:val="en-US"/>
              </w:rPr>
              <w:t xml:space="preserve">meetings, held at a frequency, venue and duration as agreed between each pair. </w:t>
            </w:r>
            <w:r w:rsidR="00FE085D">
              <w:rPr>
                <w:rFonts w:ascii="Times New Roman" w:hAnsi="Times New Roman" w:cs="Times New Roman"/>
                <w:sz w:val="24"/>
                <w:szCs w:val="24"/>
                <w:lang w:val="en-US"/>
              </w:rPr>
              <w:t>Communicate with participants via email to check on progress, issues.</w:t>
            </w:r>
          </w:p>
        </w:tc>
      </w:tr>
      <w:tr w:rsidR="00FE085D" w14:paraId="614067F6" w14:textId="77777777" w:rsidTr="00FE085D">
        <w:tc>
          <w:tcPr>
            <w:tcW w:w="1951" w:type="dxa"/>
          </w:tcPr>
          <w:p w14:paraId="263B777F" w14:textId="7D6BB7E6" w:rsidR="00FE085D" w:rsidRDefault="00CB4523"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Early November 2016</w:t>
            </w:r>
          </w:p>
        </w:tc>
        <w:tc>
          <w:tcPr>
            <w:tcW w:w="7625" w:type="dxa"/>
          </w:tcPr>
          <w:p w14:paraId="5263FF27" w14:textId="2FF0AA1E" w:rsidR="00FE085D" w:rsidRDefault="00FE085D"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Wrap-up session with mentors and mentees</w:t>
            </w:r>
          </w:p>
        </w:tc>
      </w:tr>
      <w:tr w:rsidR="00EF2B78" w14:paraId="3641C400" w14:textId="77777777" w:rsidTr="00FE085D">
        <w:tc>
          <w:tcPr>
            <w:tcW w:w="1951" w:type="dxa"/>
          </w:tcPr>
          <w:p w14:paraId="05DAD6B5" w14:textId="287ADD08" w:rsidR="00EF2B78" w:rsidRDefault="00CB4523"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October</w:t>
            </w:r>
            <w:r w:rsidR="00FE085D">
              <w:rPr>
                <w:rFonts w:ascii="Times New Roman" w:hAnsi="Times New Roman" w:cs="Times New Roman"/>
                <w:sz w:val="24"/>
                <w:szCs w:val="24"/>
                <w:lang w:val="en-US"/>
              </w:rPr>
              <w:t xml:space="preserve"> 2017</w:t>
            </w:r>
          </w:p>
        </w:tc>
        <w:tc>
          <w:tcPr>
            <w:tcW w:w="7625" w:type="dxa"/>
          </w:tcPr>
          <w:p w14:paraId="376B9BB8" w14:textId="305C12C1" w:rsidR="00EF2B78" w:rsidRDefault="00FE085D"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One-year-on survey for mentees</w:t>
            </w:r>
          </w:p>
        </w:tc>
      </w:tr>
    </w:tbl>
    <w:p w14:paraId="0111FB55" w14:textId="77777777" w:rsidR="003274D3" w:rsidRPr="00CE43C0" w:rsidRDefault="003274D3" w:rsidP="00152E40">
      <w:pPr>
        <w:jc w:val="both"/>
        <w:rPr>
          <w:rFonts w:ascii="Times New Roman" w:hAnsi="Times New Roman" w:cs="Times New Roman"/>
          <w:sz w:val="24"/>
          <w:szCs w:val="24"/>
          <w:lang w:val="en-US"/>
        </w:rPr>
      </w:pPr>
    </w:p>
    <w:p w14:paraId="2EEE11A4" w14:textId="49EFED76" w:rsidR="00177A8D" w:rsidRPr="00CE43C0" w:rsidRDefault="003A4379" w:rsidP="002B18AC">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Students were emailed and asked to submit an expression of interest in the trial.  The expression of interest needed to state their professional interests and career goals, and what they hoped to gain from the mentoring.  The email was sent to both the third and fourth year students studying civil and natural resources engineering because the organizers were interested to know which group would benefit more from mentoring.  Within 12 hours, 20 expressions of interest had been returned, and another email was sent requesting no further applications.  </w:t>
      </w:r>
      <w:r w:rsidR="00177A8D" w:rsidRPr="00CE43C0">
        <w:rPr>
          <w:rFonts w:ascii="Times New Roman" w:hAnsi="Times New Roman" w:cs="Times New Roman"/>
          <w:sz w:val="24"/>
          <w:szCs w:val="24"/>
          <w:lang w:val="en-US"/>
        </w:rPr>
        <w:t xml:space="preserve">A sample student response was: </w:t>
      </w:r>
    </w:p>
    <w:p w14:paraId="7E279F82" w14:textId="0C7E33BB" w:rsidR="00177A8D" w:rsidRPr="00CE43C0" w:rsidRDefault="00177A8D" w:rsidP="00177A8D">
      <w:pPr>
        <w:ind w:left="283"/>
        <w:rPr>
          <w:lang w:val="en-US"/>
        </w:rPr>
      </w:pPr>
      <w:r w:rsidRPr="00CE43C0">
        <w:rPr>
          <w:lang w:val="en-US"/>
        </w:rPr>
        <w:t>I am very interested in the opportunity of becoming a mentee and would love to help in the development of this trial program.</w:t>
      </w:r>
    </w:p>
    <w:p w14:paraId="511F43C0" w14:textId="77777777" w:rsidR="00177A8D" w:rsidRPr="00CE43C0" w:rsidRDefault="00177A8D" w:rsidP="00177A8D">
      <w:pPr>
        <w:ind w:left="283"/>
        <w:rPr>
          <w:lang w:val="en-US"/>
        </w:rPr>
      </w:pPr>
      <w:r w:rsidRPr="00CE43C0">
        <w:rPr>
          <w:lang w:val="en-US"/>
        </w:rPr>
        <w:t>I can see how having a mentor would be invaluable. Meeting with a mentor would provide further understanding of the engineering profession and environment, insight into gaining professional accreditation and tips for developing my career as an engineer. This opportunity also would mean I would be able to form and build a relationship with an engineer whom I can seek advice from at any time. </w:t>
      </w:r>
    </w:p>
    <w:p w14:paraId="3776EA9A" w14:textId="77777777" w:rsidR="00177A8D" w:rsidRPr="00CE43C0" w:rsidRDefault="00177A8D" w:rsidP="00177A8D">
      <w:pPr>
        <w:ind w:left="283"/>
        <w:rPr>
          <w:lang w:val="en-US"/>
        </w:rPr>
      </w:pPr>
      <w:r w:rsidRPr="00CE43C0">
        <w:rPr>
          <w:lang w:val="en-US"/>
        </w:rPr>
        <w:t>In terms of my professional interests and career goals, I aim to become a specialist in water engineering (i.e. the three waters) with the goal of becoming a technical director or group leader in this sector. Guidance and direction on how to achieve this along with general advice would be gratefully received from an experienced professional in this field. </w:t>
      </w:r>
    </w:p>
    <w:p w14:paraId="6812E538" w14:textId="77777777" w:rsidR="00177A8D" w:rsidRPr="00CE43C0" w:rsidRDefault="00177A8D" w:rsidP="00177A8D">
      <w:pPr>
        <w:ind w:left="283"/>
        <w:rPr>
          <w:lang w:val="en-US"/>
        </w:rPr>
      </w:pPr>
      <w:r w:rsidRPr="00CE43C0">
        <w:rPr>
          <w:lang w:val="en-US"/>
        </w:rPr>
        <w:t>Please let me know if there is any other information you would like to know.</w:t>
      </w:r>
    </w:p>
    <w:p w14:paraId="37F075ED" w14:textId="77777777" w:rsidR="00177A8D" w:rsidRPr="00CE43C0" w:rsidRDefault="00177A8D" w:rsidP="00177A8D">
      <w:pPr>
        <w:ind w:left="283"/>
        <w:rPr>
          <w:lang w:val="en-US"/>
        </w:rPr>
      </w:pPr>
      <w:r w:rsidRPr="00CE43C0">
        <w:rPr>
          <w:lang w:val="en-US"/>
        </w:rPr>
        <w:t>Thank you for your consideration.</w:t>
      </w:r>
    </w:p>
    <w:p w14:paraId="1EE8E41C" w14:textId="16C0F34F" w:rsidR="002C5696" w:rsidRPr="00CE43C0" w:rsidRDefault="003A4379" w:rsidP="00F34885">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A waiting list was formed t</w:t>
      </w:r>
      <w:r w:rsidR="00177A8D" w:rsidRPr="00CE43C0">
        <w:rPr>
          <w:rFonts w:ascii="Times New Roman" w:hAnsi="Times New Roman" w:cs="Times New Roman"/>
          <w:sz w:val="24"/>
          <w:szCs w:val="24"/>
          <w:lang w:val="en-US"/>
        </w:rPr>
        <w:t>o allow a match with the (uncertain at that time)</w:t>
      </w:r>
      <w:r w:rsidRPr="00CE43C0">
        <w:rPr>
          <w:rFonts w:ascii="Times New Roman" w:hAnsi="Times New Roman" w:cs="Times New Roman"/>
          <w:sz w:val="24"/>
          <w:szCs w:val="24"/>
          <w:lang w:val="en-US"/>
        </w:rPr>
        <w:t xml:space="preserve"> number of mentors.  One application was declined because the student had not provided a genuine attempt to describe career goals or the value of mentoring.</w:t>
      </w:r>
      <w:r w:rsidR="005A2C98" w:rsidRPr="00CE43C0">
        <w:rPr>
          <w:rFonts w:ascii="Times New Roman" w:hAnsi="Times New Roman" w:cs="Times New Roman"/>
          <w:sz w:val="24"/>
          <w:szCs w:val="24"/>
          <w:lang w:val="en-US"/>
        </w:rPr>
        <w:t xml:space="preserve">  Nine</w:t>
      </w:r>
      <w:r w:rsidRPr="00CE43C0">
        <w:rPr>
          <w:rFonts w:ascii="Times New Roman" w:hAnsi="Times New Roman" w:cs="Times New Roman"/>
          <w:sz w:val="24"/>
          <w:szCs w:val="24"/>
          <w:lang w:val="en-US"/>
        </w:rPr>
        <w:t xml:space="preserve"> third-y</w:t>
      </w:r>
      <w:r w:rsidR="005A2C98" w:rsidRPr="00CE43C0">
        <w:rPr>
          <w:rFonts w:ascii="Times New Roman" w:hAnsi="Times New Roman" w:cs="Times New Roman"/>
          <w:sz w:val="24"/>
          <w:szCs w:val="24"/>
          <w:lang w:val="en-US"/>
        </w:rPr>
        <w:t>ear students were selected (five</w:t>
      </w:r>
      <w:r w:rsidRPr="00CE43C0">
        <w:rPr>
          <w:rFonts w:ascii="Times New Roman" w:hAnsi="Times New Roman" w:cs="Times New Roman"/>
          <w:sz w:val="24"/>
          <w:szCs w:val="24"/>
          <w:lang w:val="en-US"/>
        </w:rPr>
        <w:t xml:space="preserve"> </w:t>
      </w:r>
      <w:r w:rsidR="002C1D58" w:rsidRPr="00CE43C0">
        <w:rPr>
          <w:rFonts w:ascii="Times New Roman" w:hAnsi="Times New Roman" w:cs="Times New Roman"/>
          <w:sz w:val="24"/>
          <w:szCs w:val="24"/>
          <w:lang w:val="en-US"/>
        </w:rPr>
        <w:t>women</w:t>
      </w:r>
      <w:r w:rsidRPr="00CE43C0">
        <w:rPr>
          <w:rFonts w:ascii="Times New Roman" w:hAnsi="Times New Roman" w:cs="Times New Roman"/>
          <w:sz w:val="24"/>
          <w:szCs w:val="24"/>
          <w:lang w:val="en-US"/>
        </w:rPr>
        <w:t xml:space="preserve">), and eight fourth-year students (three </w:t>
      </w:r>
      <w:r w:rsidR="002C1D58" w:rsidRPr="00CE43C0">
        <w:rPr>
          <w:rFonts w:ascii="Times New Roman" w:hAnsi="Times New Roman" w:cs="Times New Roman"/>
          <w:sz w:val="24"/>
          <w:szCs w:val="24"/>
          <w:lang w:val="en-US"/>
        </w:rPr>
        <w:t>women</w:t>
      </w:r>
      <w:r w:rsidRPr="00CE43C0">
        <w:rPr>
          <w:rFonts w:ascii="Times New Roman" w:hAnsi="Times New Roman" w:cs="Times New Roman"/>
          <w:sz w:val="24"/>
          <w:szCs w:val="24"/>
          <w:lang w:val="en-US"/>
        </w:rPr>
        <w:t>).  Roughly 25% of the overall student cohort for the combined years w</w:t>
      </w:r>
      <w:r w:rsidR="002C1D58" w:rsidRPr="00CE43C0">
        <w:rPr>
          <w:rFonts w:ascii="Times New Roman" w:hAnsi="Times New Roman" w:cs="Times New Roman"/>
          <w:sz w:val="24"/>
          <w:szCs w:val="24"/>
          <w:lang w:val="en-US"/>
        </w:rPr>
        <w:t>ere</w:t>
      </w:r>
      <w:r w:rsidRPr="00CE43C0">
        <w:rPr>
          <w:rFonts w:ascii="Times New Roman" w:hAnsi="Times New Roman" w:cs="Times New Roman"/>
          <w:sz w:val="24"/>
          <w:szCs w:val="24"/>
          <w:lang w:val="en-US"/>
        </w:rPr>
        <w:t xml:space="preserve"> </w:t>
      </w:r>
      <w:r w:rsidR="002C1D58" w:rsidRPr="00CE43C0">
        <w:rPr>
          <w:rFonts w:ascii="Times New Roman" w:hAnsi="Times New Roman" w:cs="Times New Roman"/>
          <w:sz w:val="24"/>
          <w:szCs w:val="24"/>
          <w:lang w:val="en-US"/>
        </w:rPr>
        <w:t>women</w:t>
      </w:r>
      <w:r w:rsidRPr="00CE43C0">
        <w:rPr>
          <w:rFonts w:ascii="Times New Roman" w:hAnsi="Times New Roman" w:cs="Times New Roman"/>
          <w:sz w:val="24"/>
          <w:szCs w:val="24"/>
          <w:lang w:val="en-US"/>
        </w:rPr>
        <w:t xml:space="preserve">, so the representation </w:t>
      </w:r>
      <w:r w:rsidR="002C1D58" w:rsidRPr="00CE43C0">
        <w:rPr>
          <w:rFonts w:ascii="Times New Roman" w:hAnsi="Times New Roman" w:cs="Times New Roman"/>
          <w:sz w:val="24"/>
          <w:szCs w:val="24"/>
          <w:lang w:val="en-US"/>
        </w:rPr>
        <w:t xml:space="preserve">by women </w:t>
      </w:r>
      <w:r w:rsidRPr="00CE43C0">
        <w:rPr>
          <w:rFonts w:ascii="Times New Roman" w:hAnsi="Times New Roman" w:cs="Times New Roman"/>
          <w:sz w:val="24"/>
          <w:szCs w:val="24"/>
          <w:lang w:val="en-US"/>
        </w:rPr>
        <w:t>in the ment</w:t>
      </w:r>
      <w:r w:rsidR="005365A1" w:rsidRPr="00CE43C0">
        <w:rPr>
          <w:rFonts w:ascii="Times New Roman" w:hAnsi="Times New Roman" w:cs="Times New Roman"/>
          <w:sz w:val="24"/>
          <w:szCs w:val="24"/>
          <w:lang w:val="en-US"/>
        </w:rPr>
        <w:t>oring trial was relatively high.</w:t>
      </w:r>
    </w:p>
    <w:p w14:paraId="6783C5EF" w14:textId="44B619CF" w:rsidR="009F5514" w:rsidRPr="00CE43C0" w:rsidRDefault="0000359B" w:rsidP="00F34885">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Because of time constraints, it was only possible to run an eight week </w:t>
      </w:r>
      <w:r w:rsidR="00C11206" w:rsidRPr="00CE43C0">
        <w:rPr>
          <w:rFonts w:ascii="Times New Roman" w:hAnsi="Times New Roman" w:cs="Times New Roman"/>
          <w:sz w:val="24"/>
          <w:szCs w:val="24"/>
          <w:lang w:val="en-US"/>
        </w:rPr>
        <w:t>trial at the end of the student</w:t>
      </w:r>
      <w:r w:rsidRPr="00CE43C0">
        <w:rPr>
          <w:rFonts w:ascii="Times New Roman" w:hAnsi="Times New Roman" w:cs="Times New Roman"/>
          <w:sz w:val="24"/>
          <w:szCs w:val="24"/>
          <w:lang w:val="en-US"/>
        </w:rPr>
        <w:t>s</w:t>
      </w:r>
      <w:r w:rsidR="00C11206" w:rsidRPr="00CE43C0">
        <w:rPr>
          <w:rFonts w:ascii="Times New Roman" w:hAnsi="Times New Roman" w:cs="Times New Roman"/>
          <w:sz w:val="24"/>
          <w:szCs w:val="24"/>
          <w:lang w:val="en-US"/>
        </w:rPr>
        <w:t>’</w:t>
      </w:r>
      <w:r w:rsidRPr="00CE43C0">
        <w:rPr>
          <w:rFonts w:ascii="Times New Roman" w:hAnsi="Times New Roman" w:cs="Times New Roman"/>
          <w:sz w:val="24"/>
          <w:szCs w:val="24"/>
          <w:lang w:val="en-US"/>
        </w:rPr>
        <w:t xml:space="preserve"> spring semester.</w:t>
      </w:r>
      <w:r w:rsidR="009F5514" w:rsidRPr="00CE43C0">
        <w:rPr>
          <w:rFonts w:ascii="Times New Roman" w:hAnsi="Times New Roman" w:cs="Times New Roman"/>
          <w:sz w:val="24"/>
          <w:szCs w:val="24"/>
          <w:lang w:val="en-US"/>
        </w:rPr>
        <w:t xml:space="preserve">  </w:t>
      </w:r>
      <w:r w:rsidR="00CC41E9" w:rsidRPr="00CE43C0">
        <w:rPr>
          <w:rFonts w:ascii="Times New Roman" w:hAnsi="Times New Roman" w:cs="Times New Roman"/>
          <w:sz w:val="24"/>
          <w:szCs w:val="24"/>
          <w:lang w:val="en-US"/>
        </w:rPr>
        <w:t>Our university’s experiences with a chapter of the club Women in</w:t>
      </w:r>
      <w:r w:rsidR="007D454C">
        <w:rPr>
          <w:rFonts w:ascii="Times New Roman" w:hAnsi="Times New Roman" w:cs="Times New Roman"/>
          <w:sz w:val="24"/>
          <w:szCs w:val="24"/>
          <w:lang w:val="en-US"/>
        </w:rPr>
        <w:t xml:space="preserve"> Engineering indicate</w:t>
      </w:r>
      <w:r w:rsidR="00CC41E9" w:rsidRPr="00CE43C0">
        <w:rPr>
          <w:rFonts w:ascii="Times New Roman" w:hAnsi="Times New Roman" w:cs="Times New Roman"/>
          <w:sz w:val="24"/>
          <w:szCs w:val="24"/>
          <w:lang w:val="en-US"/>
        </w:rPr>
        <w:t xml:space="preserve"> a desire by many of our women students to interact with women engineers.  </w:t>
      </w:r>
      <w:r w:rsidR="009F5514" w:rsidRPr="00CE43C0">
        <w:rPr>
          <w:rFonts w:ascii="Times New Roman" w:hAnsi="Times New Roman" w:cs="Times New Roman"/>
          <w:sz w:val="24"/>
          <w:szCs w:val="24"/>
          <w:lang w:val="en-US"/>
        </w:rPr>
        <w:t xml:space="preserve">The three women mentors were paired </w:t>
      </w:r>
      <w:r w:rsidR="005A2C98" w:rsidRPr="00CE43C0">
        <w:rPr>
          <w:rFonts w:ascii="Times New Roman" w:hAnsi="Times New Roman" w:cs="Times New Roman"/>
          <w:sz w:val="24"/>
          <w:szCs w:val="24"/>
          <w:lang w:val="en-US"/>
        </w:rPr>
        <w:t>with women students, though five of the eight</w:t>
      </w:r>
      <w:r w:rsidR="009F5514" w:rsidRPr="00CE43C0">
        <w:rPr>
          <w:rFonts w:ascii="Times New Roman" w:hAnsi="Times New Roman" w:cs="Times New Roman"/>
          <w:sz w:val="24"/>
          <w:szCs w:val="24"/>
          <w:lang w:val="en-US"/>
        </w:rPr>
        <w:t xml:space="preserve"> women students were paired with male mentors.  Students were paired with mentors having professional background matching their professional interest, where possible, though more students expressed an interest in structural engineering than we had mentors from that </w:t>
      </w:r>
      <w:r w:rsidR="00E87616" w:rsidRPr="00CE43C0">
        <w:rPr>
          <w:rFonts w:ascii="Times New Roman" w:hAnsi="Times New Roman" w:cs="Times New Roman"/>
          <w:sz w:val="24"/>
          <w:szCs w:val="24"/>
          <w:lang w:val="en-US"/>
        </w:rPr>
        <w:t>practice field</w:t>
      </w:r>
      <w:r w:rsidR="009F5514" w:rsidRPr="00CE43C0">
        <w:rPr>
          <w:rFonts w:ascii="Times New Roman" w:hAnsi="Times New Roman" w:cs="Times New Roman"/>
          <w:sz w:val="24"/>
          <w:szCs w:val="24"/>
          <w:lang w:val="en-US"/>
        </w:rPr>
        <w:t>.</w:t>
      </w:r>
      <w:r w:rsidR="005365A1" w:rsidRPr="00CE43C0">
        <w:rPr>
          <w:rFonts w:ascii="Times New Roman" w:hAnsi="Times New Roman" w:cs="Times New Roman"/>
          <w:sz w:val="24"/>
          <w:szCs w:val="24"/>
          <w:lang w:val="en-US"/>
        </w:rPr>
        <w:t xml:space="preserve">  One mentor needed to leave the program after the pairing and pre-trial questionnaire, but before t</w:t>
      </w:r>
      <w:r w:rsidR="005A2C98" w:rsidRPr="00CE43C0">
        <w:rPr>
          <w:rFonts w:ascii="Times New Roman" w:hAnsi="Times New Roman" w:cs="Times New Roman"/>
          <w:sz w:val="24"/>
          <w:szCs w:val="24"/>
          <w:lang w:val="en-US"/>
        </w:rPr>
        <w:t>he first meeting</w:t>
      </w:r>
      <w:r w:rsidR="005365A1" w:rsidRPr="00CE43C0">
        <w:rPr>
          <w:rFonts w:ascii="Times New Roman" w:hAnsi="Times New Roman" w:cs="Times New Roman"/>
          <w:sz w:val="24"/>
          <w:szCs w:val="24"/>
          <w:lang w:val="en-US"/>
        </w:rPr>
        <w:t>.</w:t>
      </w:r>
    </w:p>
    <w:p w14:paraId="454D51C4" w14:textId="74D74311" w:rsidR="00177A8D" w:rsidRDefault="00782BCA" w:rsidP="00F34885">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lastRenderedPageBreak/>
        <w:t>A</w:t>
      </w:r>
      <w:r w:rsidR="00E63315" w:rsidRPr="00CE43C0">
        <w:rPr>
          <w:rFonts w:ascii="Times New Roman" w:hAnsi="Times New Roman" w:cs="Times New Roman"/>
          <w:sz w:val="24"/>
          <w:szCs w:val="24"/>
          <w:lang w:val="en-US"/>
        </w:rPr>
        <w:t xml:space="preserve"> cross-disciplinary team from two university schools (engineering and</w:t>
      </w:r>
      <w:r w:rsidR="00F34885" w:rsidRPr="00CE43C0">
        <w:rPr>
          <w:rFonts w:ascii="Times New Roman" w:hAnsi="Times New Roman" w:cs="Times New Roman"/>
          <w:sz w:val="24"/>
          <w:szCs w:val="24"/>
          <w:lang w:val="en-US"/>
        </w:rPr>
        <w:t xml:space="preserve"> </w:t>
      </w:r>
      <w:r w:rsidR="00631752" w:rsidRPr="00CE43C0">
        <w:rPr>
          <w:rFonts w:ascii="Times New Roman" w:hAnsi="Times New Roman" w:cs="Times New Roman"/>
          <w:sz w:val="24"/>
          <w:szCs w:val="24"/>
          <w:lang w:val="en-US"/>
        </w:rPr>
        <w:t>education studies</w:t>
      </w:r>
      <w:r w:rsidR="00E63315" w:rsidRPr="00CE43C0">
        <w:rPr>
          <w:rFonts w:ascii="Times New Roman" w:hAnsi="Times New Roman" w:cs="Times New Roman"/>
          <w:sz w:val="24"/>
          <w:szCs w:val="24"/>
          <w:lang w:val="en-US"/>
        </w:rPr>
        <w:t>) and a local leading practicing engineering manager</w:t>
      </w:r>
      <w:r w:rsidRPr="00CE43C0">
        <w:rPr>
          <w:rFonts w:ascii="Times New Roman" w:hAnsi="Times New Roman" w:cs="Times New Roman"/>
          <w:sz w:val="24"/>
          <w:szCs w:val="24"/>
          <w:lang w:val="en-US"/>
        </w:rPr>
        <w:t xml:space="preserve"> organized the trial</w:t>
      </w:r>
      <w:r w:rsidR="00E63315" w:rsidRPr="00CE43C0">
        <w:rPr>
          <w:rFonts w:ascii="Times New Roman" w:hAnsi="Times New Roman" w:cs="Times New Roman"/>
          <w:sz w:val="24"/>
          <w:szCs w:val="24"/>
          <w:lang w:val="en-US"/>
        </w:rPr>
        <w:t xml:space="preserve">. </w:t>
      </w:r>
      <w:r w:rsidR="001F5C84" w:rsidRPr="00CE43C0">
        <w:rPr>
          <w:rFonts w:ascii="Times New Roman" w:hAnsi="Times New Roman" w:cs="Times New Roman"/>
          <w:sz w:val="24"/>
          <w:szCs w:val="24"/>
          <w:lang w:val="en-US"/>
        </w:rPr>
        <w:t xml:space="preserve"> An information pack on mentoring was prepared for participants. </w:t>
      </w:r>
      <w:r w:rsidR="00B447AF" w:rsidRPr="00CE43C0">
        <w:rPr>
          <w:rFonts w:ascii="Times New Roman" w:hAnsi="Times New Roman" w:cs="Times New Roman"/>
          <w:sz w:val="24"/>
          <w:szCs w:val="24"/>
          <w:lang w:val="en-US"/>
        </w:rPr>
        <w:t xml:space="preserve">This included </w:t>
      </w:r>
      <w:r w:rsidR="00631752" w:rsidRPr="00CE43C0">
        <w:rPr>
          <w:rFonts w:ascii="Times New Roman" w:hAnsi="Times New Roman" w:cs="Times New Roman"/>
          <w:sz w:val="24"/>
          <w:szCs w:val="24"/>
          <w:lang w:val="en-US"/>
        </w:rPr>
        <w:t xml:space="preserve">an introduction to aspects of effective </w:t>
      </w:r>
      <w:r w:rsidR="00AC0ABA" w:rsidRPr="00CE43C0">
        <w:rPr>
          <w:rFonts w:ascii="Times New Roman" w:hAnsi="Times New Roman" w:cs="Times New Roman"/>
          <w:sz w:val="24"/>
          <w:szCs w:val="24"/>
          <w:lang w:val="en-US"/>
        </w:rPr>
        <w:t>mentoring, along with record sheets</w:t>
      </w:r>
      <w:r w:rsidR="00B447AF" w:rsidRPr="00CE43C0">
        <w:rPr>
          <w:rFonts w:ascii="Times New Roman" w:hAnsi="Times New Roman" w:cs="Times New Roman"/>
          <w:sz w:val="24"/>
          <w:szCs w:val="24"/>
          <w:lang w:val="en-US"/>
        </w:rPr>
        <w:t xml:space="preserve"> that could </w:t>
      </w:r>
      <w:r w:rsidR="00AC0ABA" w:rsidRPr="00CE43C0">
        <w:rPr>
          <w:rFonts w:ascii="Times New Roman" w:hAnsi="Times New Roman" w:cs="Times New Roman"/>
          <w:sz w:val="24"/>
          <w:szCs w:val="24"/>
          <w:lang w:val="en-US"/>
        </w:rPr>
        <w:t xml:space="preserve">be used to </w:t>
      </w:r>
      <w:r w:rsidR="00631752" w:rsidRPr="00CE43C0">
        <w:rPr>
          <w:rFonts w:ascii="Times New Roman" w:hAnsi="Times New Roman" w:cs="Times New Roman"/>
          <w:sz w:val="24"/>
          <w:szCs w:val="24"/>
          <w:lang w:val="en-US"/>
        </w:rPr>
        <w:t>clarify goals</w:t>
      </w:r>
      <w:r w:rsidR="005C2AB1" w:rsidRPr="00CE43C0">
        <w:rPr>
          <w:rFonts w:ascii="Times New Roman" w:hAnsi="Times New Roman" w:cs="Times New Roman"/>
          <w:sz w:val="24"/>
          <w:szCs w:val="24"/>
          <w:lang w:val="en-US"/>
        </w:rPr>
        <w:t xml:space="preserve"> and</w:t>
      </w:r>
      <w:r w:rsidR="00631752" w:rsidRPr="00CE43C0">
        <w:rPr>
          <w:rFonts w:ascii="Times New Roman" w:hAnsi="Times New Roman" w:cs="Times New Roman"/>
          <w:sz w:val="24"/>
          <w:szCs w:val="24"/>
          <w:lang w:val="en-US"/>
        </w:rPr>
        <w:t xml:space="preserve"> </w:t>
      </w:r>
      <w:r w:rsidR="00AC0ABA" w:rsidRPr="00CE43C0">
        <w:rPr>
          <w:rFonts w:ascii="Times New Roman" w:hAnsi="Times New Roman" w:cs="Times New Roman"/>
          <w:sz w:val="24"/>
          <w:szCs w:val="24"/>
          <w:lang w:val="en-US"/>
        </w:rPr>
        <w:t>record meetings</w:t>
      </w:r>
      <w:r w:rsidR="00631752" w:rsidRPr="00CE43C0">
        <w:rPr>
          <w:rFonts w:ascii="Times New Roman" w:hAnsi="Times New Roman" w:cs="Times New Roman"/>
          <w:sz w:val="24"/>
          <w:szCs w:val="24"/>
          <w:lang w:val="en-US"/>
        </w:rPr>
        <w:t xml:space="preserve"> using the 4C mentoring framework of challenge, choice, creative so</w:t>
      </w:r>
      <w:r w:rsidR="002202C1">
        <w:rPr>
          <w:rFonts w:ascii="Times New Roman" w:hAnsi="Times New Roman" w:cs="Times New Roman"/>
          <w:sz w:val="24"/>
          <w:szCs w:val="24"/>
          <w:lang w:val="en-US"/>
        </w:rPr>
        <w:t>lution, conclusion [19]</w:t>
      </w:r>
      <w:r w:rsidR="00631752" w:rsidRPr="00CE43C0">
        <w:rPr>
          <w:rFonts w:ascii="Times New Roman" w:hAnsi="Times New Roman" w:cs="Times New Roman"/>
          <w:sz w:val="24"/>
          <w:szCs w:val="24"/>
          <w:lang w:val="en-US"/>
        </w:rPr>
        <w:t>.</w:t>
      </w:r>
      <w:r w:rsidR="00D87A85">
        <w:rPr>
          <w:rFonts w:ascii="Times New Roman" w:hAnsi="Times New Roman" w:cs="Times New Roman"/>
          <w:sz w:val="24"/>
          <w:szCs w:val="24"/>
          <w:lang w:val="en-US"/>
        </w:rPr>
        <w:t xml:space="preserve"> This 4C model provides the framework for effective questioning by the mentor.  It draws on ideas we were introduced to by Engineers Ireland and </w:t>
      </w:r>
      <w:r w:rsidR="00664798">
        <w:rPr>
          <w:rFonts w:ascii="Times New Roman" w:hAnsi="Times New Roman" w:cs="Times New Roman"/>
          <w:sz w:val="24"/>
          <w:szCs w:val="24"/>
          <w:lang w:val="en-US"/>
        </w:rPr>
        <w:t>helps the mentor to keep the conversation on track and focused on questions around the professional development goals of the mentee, their options to achieve those goals, the identification of the best option of those available, and the identification of what ‘quick wins’ and next steps should be agreed.</w:t>
      </w:r>
      <w:r w:rsidR="00631752" w:rsidRPr="00CE43C0">
        <w:rPr>
          <w:rFonts w:ascii="Times New Roman" w:hAnsi="Times New Roman" w:cs="Times New Roman"/>
          <w:sz w:val="24"/>
          <w:szCs w:val="24"/>
          <w:lang w:val="en-US"/>
        </w:rPr>
        <w:t xml:space="preserve"> The information pack also provided</w:t>
      </w:r>
      <w:r w:rsidR="00AC0ABA" w:rsidRPr="00CE43C0">
        <w:rPr>
          <w:rFonts w:ascii="Times New Roman" w:hAnsi="Times New Roman" w:cs="Times New Roman"/>
          <w:sz w:val="24"/>
          <w:szCs w:val="24"/>
          <w:lang w:val="en-US"/>
        </w:rPr>
        <w:t xml:space="preserve"> a </w:t>
      </w:r>
      <w:r w:rsidR="00B447AF" w:rsidRPr="00CE43C0">
        <w:rPr>
          <w:rFonts w:ascii="Times New Roman" w:hAnsi="Times New Roman" w:cs="Times New Roman"/>
          <w:sz w:val="24"/>
          <w:szCs w:val="24"/>
          <w:lang w:val="en-US"/>
        </w:rPr>
        <w:t>mentoring agreement template.</w:t>
      </w:r>
    </w:p>
    <w:p w14:paraId="72F32D68" w14:textId="556C6A64" w:rsidR="00923B8E" w:rsidRPr="00CE43C0" w:rsidRDefault="00923B8E" w:rsidP="00F34885">
      <w:pPr>
        <w:jc w:val="both"/>
        <w:rPr>
          <w:rFonts w:ascii="Times New Roman" w:hAnsi="Times New Roman" w:cs="Times New Roman"/>
          <w:sz w:val="24"/>
          <w:szCs w:val="24"/>
          <w:lang w:val="en-US"/>
        </w:rPr>
      </w:pPr>
      <w:r>
        <w:rPr>
          <w:rFonts w:ascii="Times New Roman" w:hAnsi="Times New Roman" w:cs="Times New Roman"/>
          <w:sz w:val="24"/>
          <w:szCs w:val="24"/>
          <w:lang w:val="en-US"/>
        </w:rPr>
        <w:t>Three days before the meet-and-greet between the mentors and mentees, there was a 90 minute evening mentors training session</w:t>
      </w:r>
      <w:r w:rsidR="00664798">
        <w:rPr>
          <w:rFonts w:ascii="Times New Roman" w:hAnsi="Times New Roman" w:cs="Times New Roman"/>
          <w:sz w:val="24"/>
          <w:szCs w:val="24"/>
          <w:lang w:val="en-US"/>
        </w:rPr>
        <w:t xml:space="preserve"> that was run by one of the authors who is involved in teaching coaching and </w:t>
      </w:r>
      <w:r w:rsidR="007D454C">
        <w:rPr>
          <w:rFonts w:ascii="Times New Roman" w:hAnsi="Times New Roman" w:cs="Times New Roman"/>
          <w:sz w:val="24"/>
          <w:szCs w:val="24"/>
          <w:lang w:val="en-US"/>
        </w:rPr>
        <w:t>mentoring</w:t>
      </w:r>
      <w:r>
        <w:rPr>
          <w:rFonts w:ascii="Times New Roman" w:hAnsi="Times New Roman" w:cs="Times New Roman"/>
          <w:sz w:val="24"/>
          <w:szCs w:val="24"/>
          <w:lang w:val="en-US"/>
        </w:rPr>
        <w:t>.  This was a chance to inform the mentors what would happen at the meet-and-greet session, to clarify our expectations of what a mentoring relationship should and should not be, and also answer any questions.</w:t>
      </w:r>
    </w:p>
    <w:p w14:paraId="46280945" w14:textId="08F875FC" w:rsidR="007D454C" w:rsidRDefault="00FE01C8" w:rsidP="007D454C">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A </w:t>
      </w:r>
      <w:r w:rsidR="00923B8E">
        <w:rPr>
          <w:rFonts w:ascii="Times New Roman" w:hAnsi="Times New Roman" w:cs="Times New Roman"/>
          <w:sz w:val="24"/>
          <w:szCs w:val="24"/>
          <w:lang w:val="en-US"/>
        </w:rPr>
        <w:t xml:space="preserve">two-hour </w:t>
      </w:r>
      <w:r w:rsidRPr="00CE43C0">
        <w:rPr>
          <w:rFonts w:ascii="Times New Roman" w:hAnsi="Times New Roman" w:cs="Times New Roman"/>
          <w:sz w:val="24"/>
          <w:szCs w:val="24"/>
          <w:lang w:val="en-US"/>
        </w:rPr>
        <w:t>meet-and-greet</w:t>
      </w:r>
      <w:r w:rsidR="001F5C84" w:rsidRPr="00CE43C0">
        <w:rPr>
          <w:rFonts w:ascii="Times New Roman" w:hAnsi="Times New Roman" w:cs="Times New Roman"/>
          <w:sz w:val="24"/>
          <w:szCs w:val="24"/>
          <w:lang w:val="en-US"/>
        </w:rPr>
        <w:t xml:space="preserve"> session for mentors and mentees </w:t>
      </w:r>
      <w:r w:rsidR="00923B8E">
        <w:rPr>
          <w:rFonts w:ascii="Times New Roman" w:hAnsi="Times New Roman" w:cs="Times New Roman"/>
          <w:sz w:val="24"/>
          <w:szCs w:val="24"/>
          <w:lang w:val="en-US"/>
        </w:rPr>
        <w:t xml:space="preserve">was held three days later.  It </w:t>
      </w:r>
      <w:r w:rsidR="001F5C84" w:rsidRPr="00CE43C0">
        <w:rPr>
          <w:rFonts w:ascii="Times New Roman" w:hAnsi="Times New Roman" w:cs="Times New Roman"/>
          <w:sz w:val="24"/>
          <w:szCs w:val="24"/>
          <w:lang w:val="en-US"/>
        </w:rPr>
        <w:t>includ</w:t>
      </w:r>
      <w:r w:rsidR="00A46922" w:rsidRPr="00CE43C0">
        <w:rPr>
          <w:rFonts w:ascii="Times New Roman" w:hAnsi="Times New Roman" w:cs="Times New Roman"/>
          <w:sz w:val="24"/>
          <w:szCs w:val="24"/>
          <w:lang w:val="en-US"/>
        </w:rPr>
        <w:t>ed lecture content and exercises</w:t>
      </w:r>
      <w:r w:rsidR="001F5C84" w:rsidRPr="00CE43C0">
        <w:rPr>
          <w:rFonts w:ascii="Times New Roman" w:hAnsi="Times New Roman" w:cs="Times New Roman"/>
          <w:sz w:val="24"/>
          <w:szCs w:val="24"/>
          <w:lang w:val="en-US"/>
        </w:rPr>
        <w:t xml:space="preserve"> in </w:t>
      </w:r>
      <w:r w:rsidR="00787705" w:rsidRPr="00CE43C0">
        <w:rPr>
          <w:rFonts w:ascii="Times New Roman" w:hAnsi="Times New Roman" w:cs="Times New Roman"/>
          <w:sz w:val="24"/>
          <w:szCs w:val="24"/>
          <w:lang w:val="en-US"/>
        </w:rPr>
        <w:t xml:space="preserve">building rapport, active </w:t>
      </w:r>
      <w:r w:rsidR="001F5C84" w:rsidRPr="00CE43C0">
        <w:rPr>
          <w:rFonts w:ascii="Times New Roman" w:hAnsi="Times New Roman" w:cs="Times New Roman"/>
          <w:sz w:val="24"/>
          <w:szCs w:val="24"/>
          <w:lang w:val="en-US"/>
        </w:rPr>
        <w:t xml:space="preserve">listening and </w:t>
      </w:r>
      <w:r w:rsidR="00787705" w:rsidRPr="00CE43C0">
        <w:rPr>
          <w:rFonts w:ascii="Times New Roman" w:hAnsi="Times New Roman" w:cs="Times New Roman"/>
          <w:sz w:val="24"/>
          <w:szCs w:val="24"/>
          <w:lang w:val="en-US"/>
        </w:rPr>
        <w:t xml:space="preserve">effective </w:t>
      </w:r>
      <w:r w:rsidR="001F5C84" w:rsidRPr="00CE43C0">
        <w:rPr>
          <w:rFonts w:ascii="Times New Roman" w:hAnsi="Times New Roman" w:cs="Times New Roman"/>
          <w:sz w:val="24"/>
          <w:szCs w:val="24"/>
          <w:lang w:val="en-US"/>
        </w:rPr>
        <w:t>questioning</w:t>
      </w:r>
      <w:r w:rsidR="000733DD" w:rsidRPr="00CE43C0">
        <w:rPr>
          <w:rFonts w:ascii="Times New Roman" w:hAnsi="Times New Roman" w:cs="Times New Roman"/>
          <w:sz w:val="24"/>
          <w:szCs w:val="24"/>
          <w:lang w:val="en-US"/>
        </w:rPr>
        <w:t xml:space="preserve"> (see Figure 1)</w:t>
      </w:r>
      <w:r w:rsidR="001F5C84" w:rsidRPr="00CE43C0">
        <w:rPr>
          <w:rFonts w:ascii="Times New Roman" w:hAnsi="Times New Roman" w:cs="Times New Roman"/>
          <w:sz w:val="24"/>
          <w:szCs w:val="24"/>
          <w:lang w:val="en-US"/>
        </w:rPr>
        <w:t xml:space="preserve">.  </w:t>
      </w:r>
      <w:r w:rsidR="007A5CE5" w:rsidRPr="00CE43C0">
        <w:rPr>
          <w:rFonts w:ascii="Times New Roman" w:hAnsi="Times New Roman" w:cs="Times New Roman"/>
          <w:sz w:val="24"/>
          <w:szCs w:val="24"/>
          <w:lang w:val="en-US"/>
        </w:rPr>
        <w:t>Mentors and me</w:t>
      </w:r>
      <w:r w:rsidR="00A46922" w:rsidRPr="00CE43C0">
        <w:rPr>
          <w:rFonts w:ascii="Times New Roman" w:hAnsi="Times New Roman" w:cs="Times New Roman"/>
          <w:sz w:val="24"/>
          <w:szCs w:val="24"/>
          <w:lang w:val="en-US"/>
        </w:rPr>
        <w:t xml:space="preserve">ntees </w:t>
      </w:r>
      <w:r w:rsidR="009060FE">
        <w:rPr>
          <w:rFonts w:ascii="Times New Roman" w:hAnsi="Times New Roman" w:cs="Times New Roman"/>
          <w:sz w:val="24"/>
          <w:szCs w:val="24"/>
          <w:lang w:val="en-US"/>
        </w:rPr>
        <w:t>were paired early on</w:t>
      </w:r>
      <w:r w:rsidR="00A46922" w:rsidRPr="00CE43C0">
        <w:rPr>
          <w:rFonts w:ascii="Times New Roman" w:hAnsi="Times New Roman" w:cs="Times New Roman"/>
          <w:sz w:val="24"/>
          <w:szCs w:val="24"/>
          <w:lang w:val="en-US"/>
        </w:rPr>
        <w:t xml:space="preserve">, and each of the three </w:t>
      </w:r>
    </w:p>
    <w:p w14:paraId="760DBFB0" w14:textId="77777777" w:rsidR="007D454C" w:rsidRPr="00CE43C0" w:rsidRDefault="007D454C" w:rsidP="007D454C">
      <w:pPr>
        <w:jc w:val="both"/>
        <w:rPr>
          <w:rFonts w:ascii="Times New Roman" w:hAnsi="Times New Roman" w:cs="Times New Roman"/>
          <w:sz w:val="24"/>
          <w:szCs w:val="24"/>
          <w:lang w:val="en-US"/>
        </w:rPr>
      </w:pPr>
    </w:p>
    <w:p w14:paraId="631022EF" w14:textId="77777777" w:rsidR="000733DD" w:rsidRPr="00CE43C0" w:rsidRDefault="000733DD" w:rsidP="006F197E">
      <w:pPr>
        <w:pStyle w:val="NoSpacing"/>
        <w:rPr>
          <w:rFonts w:ascii="Times New Roman" w:hAnsi="Times New Roman" w:cs="Times New Roman"/>
          <w:sz w:val="24"/>
          <w:szCs w:val="24"/>
          <w:lang w:val="en-US"/>
        </w:rPr>
      </w:pPr>
      <w:r w:rsidRPr="00CE43C0">
        <w:rPr>
          <w:rFonts w:ascii="Times New Roman" w:hAnsi="Times New Roman" w:cs="Times New Roman"/>
          <w:noProof/>
          <w:sz w:val="24"/>
          <w:szCs w:val="24"/>
          <w:lang w:val="en-NZ" w:eastAsia="en-NZ"/>
        </w:rPr>
        <w:lastRenderedPageBreak/>
        <w:drawing>
          <wp:inline distT="0" distB="0" distL="0" distR="0" wp14:anchorId="036EC345" wp14:editId="30A91956">
            <wp:extent cx="5851962"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4509" cy="4383407"/>
                    </a:xfrm>
                    <a:prstGeom prst="rect">
                      <a:avLst/>
                    </a:prstGeom>
                    <a:noFill/>
                    <a:ln>
                      <a:noFill/>
                    </a:ln>
                  </pic:spPr>
                </pic:pic>
              </a:graphicData>
            </a:graphic>
          </wp:inline>
        </w:drawing>
      </w:r>
    </w:p>
    <w:p w14:paraId="4BE5B2BD" w14:textId="2EA9E0F6" w:rsidR="00782BCA" w:rsidRPr="00CE43C0" w:rsidRDefault="00FE01C8" w:rsidP="006F197E">
      <w:pPr>
        <w:pStyle w:val="NoSpacing"/>
        <w:rPr>
          <w:rFonts w:ascii="Times New Roman" w:hAnsi="Times New Roman" w:cs="Times New Roman"/>
          <w:b/>
          <w:sz w:val="24"/>
          <w:szCs w:val="24"/>
          <w:lang w:val="en-US"/>
        </w:rPr>
      </w:pPr>
      <w:r w:rsidRPr="00CE43C0">
        <w:rPr>
          <w:rFonts w:ascii="Times New Roman" w:hAnsi="Times New Roman" w:cs="Times New Roman"/>
          <w:b/>
          <w:sz w:val="24"/>
          <w:szCs w:val="24"/>
          <w:lang w:val="en-US"/>
        </w:rPr>
        <w:t>Figure 1:  Meet-and-greet</w:t>
      </w:r>
      <w:r w:rsidR="000733DD" w:rsidRPr="00CE43C0">
        <w:rPr>
          <w:rFonts w:ascii="Times New Roman" w:hAnsi="Times New Roman" w:cs="Times New Roman"/>
          <w:b/>
          <w:sz w:val="24"/>
          <w:szCs w:val="24"/>
          <w:lang w:val="en-US"/>
        </w:rPr>
        <w:t xml:space="preserve"> mentoring session for students and mentors.  All participants received their information pack at the session.</w:t>
      </w:r>
    </w:p>
    <w:p w14:paraId="72702E81" w14:textId="54B4FB8E" w:rsidR="007D454C" w:rsidRDefault="007D454C" w:rsidP="007D454C">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exercises </w:t>
      </w:r>
      <w:r>
        <w:rPr>
          <w:rFonts w:ascii="Times New Roman" w:hAnsi="Times New Roman" w:cs="Times New Roman"/>
          <w:sz w:val="24"/>
          <w:szCs w:val="24"/>
          <w:lang w:val="en-US"/>
        </w:rPr>
        <w:t xml:space="preserve">for the pairs </w:t>
      </w:r>
      <w:r w:rsidRPr="00CE43C0">
        <w:rPr>
          <w:rFonts w:ascii="Times New Roman" w:hAnsi="Times New Roman" w:cs="Times New Roman"/>
          <w:sz w:val="24"/>
          <w:szCs w:val="24"/>
          <w:lang w:val="en-US"/>
        </w:rPr>
        <w:t xml:space="preserve">was preceded by some background discussion to the group as a whole.  The breakout sessions developed great energy in the rooms used.  </w:t>
      </w:r>
    </w:p>
    <w:p w14:paraId="58F405BD" w14:textId="01DCC3AA" w:rsidR="00335766" w:rsidRDefault="00335766" w:rsidP="007D454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mentoring workbook handbook included an agreement template that outlined the expectations. </w:t>
      </w:r>
      <w:r w:rsidRPr="006B0D2C">
        <w:t xml:space="preserve"> </w:t>
      </w:r>
      <w:r w:rsidRPr="006B0D2C">
        <w:rPr>
          <w:rFonts w:ascii="Times New Roman" w:hAnsi="Times New Roman" w:cs="Times New Roman"/>
          <w:sz w:val="24"/>
          <w:szCs w:val="24"/>
          <w:lang w:val="en-US"/>
        </w:rPr>
        <w:t xml:space="preserve">Mentor expectations were to: make a genuine and sustained commitment for the duration of the trial, be clear about </w:t>
      </w:r>
      <w:r>
        <w:rPr>
          <w:rFonts w:ascii="Times New Roman" w:hAnsi="Times New Roman" w:cs="Times New Roman"/>
          <w:sz w:val="24"/>
          <w:szCs w:val="24"/>
          <w:lang w:val="en-US"/>
        </w:rPr>
        <w:t>the time they could</w:t>
      </w:r>
      <w:r w:rsidRPr="006B0D2C">
        <w:rPr>
          <w:rFonts w:ascii="Times New Roman" w:hAnsi="Times New Roman" w:cs="Times New Roman"/>
          <w:sz w:val="24"/>
          <w:szCs w:val="24"/>
          <w:lang w:val="en-US"/>
        </w:rPr>
        <w:t xml:space="preserve"> commit, schedule the initial meeting with the student, meet the student regularly over the course of the trial. Student expectations were to: make a genuine and sustained commitment for the duration of the trial, be realistic about what they were seeking from their mentor, schedule the ongoing meetings, attend all scheduled meetings, be punctual and prepared.  Students and mentors shared an expectation to keep information shared by the other in confidence.  They also sh</w:t>
      </w:r>
      <w:r>
        <w:rPr>
          <w:rFonts w:ascii="Times New Roman" w:hAnsi="Times New Roman" w:cs="Times New Roman"/>
          <w:sz w:val="24"/>
          <w:szCs w:val="24"/>
          <w:lang w:val="en-US"/>
        </w:rPr>
        <w:t>ared the expectation that if</w:t>
      </w:r>
      <w:r w:rsidRPr="006B0D2C">
        <w:rPr>
          <w:rFonts w:ascii="Times New Roman" w:hAnsi="Times New Roman" w:cs="Times New Roman"/>
          <w:sz w:val="24"/>
          <w:szCs w:val="24"/>
          <w:lang w:val="en-US"/>
        </w:rPr>
        <w:t xml:space="preserve"> student</w:t>
      </w:r>
      <w:r>
        <w:rPr>
          <w:rFonts w:ascii="Times New Roman" w:hAnsi="Times New Roman" w:cs="Times New Roman"/>
          <w:sz w:val="24"/>
          <w:szCs w:val="24"/>
          <w:lang w:val="en-US"/>
        </w:rPr>
        <w:t>s</w:t>
      </w:r>
      <w:r w:rsidRPr="006B0D2C">
        <w:rPr>
          <w:rFonts w:ascii="Times New Roman" w:hAnsi="Times New Roman" w:cs="Times New Roman"/>
          <w:sz w:val="24"/>
          <w:szCs w:val="24"/>
          <w:lang w:val="en-US"/>
        </w:rPr>
        <w:t xml:space="preserve"> indicated </w:t>
      </w:r>
      <w:r>
        <w:rPr>
          <w:rFonts w:ascii="Times New Roman" w:hAnsi="Times New Roman" w:cs="Times New Roman"/>
          <w:sz w:val="24"/>
          <w:szCs w:val="24"/>
          <w:lang w:val="en-US"/>
        </w:rPr>
        <w:t xml:space="preserve">that </w:t>
      </w:r>
      <w:r w:rsidRPr="006B0D2C">
        <w:rPr>
          <w:rFonts w:ascii="Times New Roman" w:hAnsi="Times New Roman" w:cs="Times New Roman"/>
          <w:sz w:val="24"/>
          <w:szCs w:val="24"/>
          <w:lang w:val="en-US"/>
        </w:rPr>
        <w:t>they need</w:t>
      </w:r>
      <w:r>
        <w:rPr>
          <w:rFonts w:ascii="Times New Roman" w:hAnsi="Times New Roman" w:cs="Times New Roman"/>
          <w:sz w:val="24"/>
          <w:szCs w:val="24"/>
          <w:lang w:val="en-US"/>
        </w:rPr>
        <w:t>ed</w:t>
      </w:r>
      <w:r w:rsidRPr="006B0D2C">
        <w:rPr>
          <w:rFonts w:ascii="Times New Roman" w:hAnsi="Times New Roman" w:cs="Times New Roman"/>
          <w:sz w:val="24"/>
          <w:szCs w:val="24"/>
          <w:lang w:val="en-US"/>
        </w:rPr>
        <w:t xml:space="preserve"> some form of support on a matter of concern they would be directed to seek assistance from the university’s Student Support Services.</w:t>
      </w:r>
    </w:p>
    <w:p w14:paraId="03779CDB" w14:textId="0134C94F" w:rsidR="00E623A4" w:rsidRDefault="007D454C" w:rsidP="007D454C">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Participants were provided with on-line resources and an on-line chat forum.  Mentors and mentees were asked to complete pre-trial and post-trial on-line surveys. The pre and post-trial surveys examined the expectations and reservations of participants in order to develop guidance on how best to communicate about a mentoring relationship with both students and practicing engineers. In addition, the 9 third year students were surveyed late in their fourth year to reassess their longer-</w:t>
      </w:r>
      <w:r w:rsidRPr="00CE43C0">
        <w:rPr>
          <w:rFonts w:ascii="Times New Roman" w:hAnsi="Times New Roman" w:cs="Times New Roman"/>
          <w:sz w:val="24"/>
          <w:szCs w:val="24"/>
          <w:lang w:val="en-US"/>
        </w:rPr>
        <w:lastRenderedPageBreak/>
        <w:t>term views on the mentoring experience.  The questions for the surveys were developed by the authors to give data that could be used to improve the design of the mentoring system in the future. The questions were based on the</w:t>
      </w:r>
      <w:r>
        <w:rPr>
          <w:rFonts w:ascii="Times New Roman" w:hAnsi="Times New Roman" w:cs="Times New Roman"/>
          <w:sz w:val="24"/>
          <w:szCs w:val="24"/>
          <w:lang w:val="en-US"/>
        </w:rPr>
        <w:t xml:space="preserve"> organiz</w:t>
      </w:r>
      <w:r w:rsidRPr="00CE43C0">
        <w:rPr>
          <w:rFonts w:ascii="Times New Roman" w:hAnsi="Times New Roman" w:cs="Times New Roman"/>
          <w:sz w:val="24"/>
          <w:szCs w:val="24"/>
          <w:lang w:val="en-US"/>
        </w:rPr>
        <w:t>ers’ knowledge and experience with likely issues.</w:t>
      </w:r>
    </w:p>
    <w:p w14:paraId="611B7EFD" w14:textId="77777777" w:rsidR="002202C1" w:rsidRPr="007D454C" w:rsidRDefault="002202C1" w:rsidP="007D454C">
      <w:pPr>
        <w:jc w:val="both"/>
        <w:rPr>
          <w:rFonts w:ascii="Times New Roman" w:hAnsi="Times New Roman" w:cs="Times New Roman"/>
          <w:sz w:val="24"/>
          <w:szCs w:val="24"/>
          <w:lang w:val="en-US"/>
        </w:rPr>
      </w:pPr>
    </w:p>
    <w:p w14:paraId="699C9589" w14:textId="11963E6E" w:rsidR="003974C2" w:rsidRPr="00E623A4" w:rsidRDefault="00152E40" w:rsidP="00E623A4">
      <w:pPr>
        <w:jc w:val="both"/>
        <w:rPr>
          <w:rFonts w:ascii="Times New Roman" w:hAnsi="Times New Roman" w:cs="Times New Roman"/>
          <w:sz w:val="24"/>
          <w:szCs w:val="24"/>
          <w:lang w:val="en-US"/>
        </w:rPr>
      </w:pPr>
      <w:r w:rsidRPr="00E623A4">
        <w:rPr>
          <w:rFonts w:ascii="Times New Roman" w:hAnsi="Times New Roman" w:cs="Times New Roman"/>
          <w:sz w:val="24"/>
          <w:szCs w:val="24"/>
          <w:lang w:val="en-US"/>
        </w:rPr>
        <w:t>4</w:t>
      </w:r>
      <w:r w:rsidR="003974C2" w:rsidRPr="00E623A4">
        <w:rPr>
          <w:rFonts w:ascii="Times New Roman" w:hAnsi="Times New Roman" w:cs="Times New Roman"/>
          <w:sz w:val="24"/>
          <w:szCs w:val="24"/>
          <w:lang w:val="en-US"/>
        </w:rPr>
        <w:t>. Survey Results and Observations</w:t>
      </w:r>
    </w:p>
    <w:p w14:paraId="3721A214" w14:textId="0E6102E0" w:rsidR="00FE01C8" w:rsidRDefault="005365A1" w:rsidP="00152E40">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Participation </w:t>
      </w:r>
      <w:r w:rsidR="00C352CB" w:rsidRPr="00CE43C0">
        <w:rPr>
          <w:rFonts w:ascii="Times New Roman" w:hAnsi="Times New Roman" w:cs="Times New Roman"/>
          <w:sz w:val="24"/>
          <w:szCs w:val="24"/>
          <w:lang w:val="en-US"/>
        </w:rPr>
        <w:t>r</w:t>
      </w:r>
      <w:r w:rsidRPr="00CE43C0">
        <w:rPr>
          <w:rFonts w:ascii="Times New Roman" w:hAnsi="Times New Roman" w:cs="Times New Roman"/>
          <w:sz w:val="24"/>
          <w:szCs w:val="24"/>
          <w:lang w:val="en-US"/>
        </w:rPr>
        <w:t xml:space="preserve">ates for the surveys are shown in Table </w:t>
      </w:r>
      <w:r w:rsidR="003274D3">
        <w:rPr>
          <w:rFonts w:ascii="Times New Roman" w:hAnsi="Times New Roman" w:cs="Times New Roman"/>
          <w:sz w:val="24"/>
          <w:szCs w:val="24"/>
          <w:lang w:val="en-US"/>
        </w:rPr>
        <w:t>2</w:t>
      </w:r>
      <w:r w:rsidRPr="00CE43C0">
        <w:rPr>
          <w:rFonts w:ascii="Times New Roman" w:hAnsi="Times New Roman" w:cs="Times New Roman"/>
          <w:sz w:val="24"/>
          <w:szCs w:val="24"/>
          <w:lang w:val="en-US"/>
        </w:rPr>
        <w:t>.</w:t>
      </w:r>
      <w:r w:rsidR="00FE01C8" w:rsidRPr="00CE43C0">
        <w:rPr>
          <w:rFonts w:ascii="Times New Roman" w:hAnsi="Times New Roman" w:cs="Times New Roman"/>
          <w:sz w:val="24"/>
          <w:szCs w:val="24"/>
          <w:lang w:val="en-US"/>
        </w:rPr>
        <w:t xml:space="preserve"> 18% of the mentees had been mentored before, while 78% of the mentors had been mentored before.  Half of the mentors had been mentors before. The surveys showed an average of five meetings of 30-60 minutes between the mentors and mentees during the trial.  </w:t>
      </w:r>
    </w:p>
    <w:p w14:paraId="0A8E1628" w14:textId="77777777" w:rsidR="007E4D03" w:rsidRDefault="007E4D03" w:rsidP="00152E40">
      <w:pPr>
        <w:jc w:val="both"/>
        <w:rPr>
          <w:rFonts w:ascii="Times New Roman" w:hAnsi="Times New Roman" w:cs="Times New Roman"/>
          <w:sz w:val="24"/>
          <w:szCs w:val="24"/>
          <w:lang w:val="en-US"/>
        </w:rPr>
      </w:pPr>
    </w:p>
    <w:p w14:paraId="46589BE0" w14:textId="77777777" w:rsidR="007E4D03" w:rsidRDefault="007E4D03" w:rsidP="00152E40">
      <w:pPr>
        <w:jc w:val="both"/>
        <w:rPr>
          <w:rFonts w:ascii="Times New Roman" w:hAnsi="Times New Roman" w:cs="Times New Roman"/>
          <w:sz w:val="24"/>
          <w:szCs w:val="24"/>
          <w:lang w:val="en-US"/>
        </w:rPr>
      </w:pPr>
    </w:p>
    <w:p w14:paraId="5060B8CA" w14:textId="77777777" w:rsidR="007E4D03" w:rsidRPr="00CE43C0" w:rsidRDefault="007E4D03" w:rsidP="00152E40">
      <w:pPr>
        <w:jc w:val="both"/>
        <w:rPr>
          <w:rFonts w:ascii="Times New Roman" w:hAnsi="Times New Roman" w:cs="Times New Roman"/>
          <w:sz w:val="24"/>
          <w:szCs w:val="24"/>
          <w:lang w:val="en-US"/>
        </w:rPr>
      </w:pPr>
    </w:p>
    <w:p w14:paraId="2ABBE178" w14:textId="77777777" w:rsidR="007E4D03" w:rsidRPr="00CE43C0" w:rsidRDefault="007E4D03" w:rsidP="007E4D03">
      <w:pPr>
        <w:pStyle w:val="NoSpacing"/>
        <w:rPr>
          <w:rFonts w:ascii="Times New Roman" w:hAnsi="Times New Roman" w:cs="Times New Roman"/>
          <w:b/>
          <w:sz w:val="24"/>
          <w:szCs w:val="24"/>
          <w:lang w:val="en-US"/>
        </w:rPr>
      </w:pPr>
      <w:r w:rsidRPr="00CE43C0">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2</w:t>
      </w:r>
      <w:r w:rsidRPr="00CE43C0">
        <w:rPr>
          <w:rFonts w:ascii="Times New Roman" w:hAnsi="Times New Roman" w:cs="Times New Roman"/>
          <w:b/>
          <w:sz w:val="24"/>
          <w:szCs w:val="24"/>
          <w:lang w:val="en-US"/>
        </w:rPr>
        <w:t>: Participation Rates for Surveys</w:t>
      </w:r>
    </w:p>
    <w:tbl>
      <w:tblPr>
        <w:tblStyle w:val="TableGrid"/>
        <w:tblW w:w="0" w:type="auto"/>
        <w:tblLook w:val="04A0" w:firstRow="1" w:lastRow="0" w:firstColumn="1" w:lastColumn="0" w:noHBand="0" w:noVBand="1"/>
      </w:tblPr>
      <w:tblGrid>
        <w:gridCol w:w="2174"/>
        <w:gridCol w:w="2325"/>
        <w:gridCol w:w="1799"/>
        <w:gridCol w:w="1542"/>
        <w:gridCol w:w="1510"/>
      </w:tblGrid>
      <w:tr w:rsidR="007E4D03" w:rsidRPr="00CE43C0" w14:paraId="57863B95" w14:textId="77777777" w:rsidTr="00C67127">
        <w:tc>
          <w:tcPr>
            <w:tcW w:w="2235" w:type="dxa"/>
          </w:tcPr>
          <w:p w14:paraId="04C5882C" w14:textId="77777777" w:rsidR="007E4D03" w:rsidRPr="00CE43C0" w:rsidRDefault="007E4D03" w:rsidP="00C67127">
            <w:pPr>
              <w:pStyle w:val="NoSpacing"/>
              <w:rPr>
                <w:rFonts w:ascii="Times New Roman" w:hAnsi="Times New Roman" w:cs="Times New Roman"/>
                <w:b/>
                <w:sz w:val="24"/>
                <w:szCs w:val="24"/>
                <w:lang w:val="en-US"/>
              </w:rPr>
            </w:pPr>
            <w:r w:rsidRPr="00CE43C0">
              <w:rPr>
                <w:rFonts w:ascii="Times New Roman" w:hAnsi="Times New Roman" w:cs="Times New Roman"/>
                <w:b/>
                <w:sz w:val="24"/>
                <w:szCs w:val="24"/>
                <w:lang w:val="en-US"/>
              </w:rPr>
              <w:t>Group Surveyed</w:t>
            </w:r>
          </w:p>
        </w:tc>
        <w:tc>
          <w:tcPr>
            <w:tcW w:w="2409" w:type="dxa"/>
          </w:tcPr>
          <w:p w14:paraId="2905AFB7" w14:textId="77777777" w:rsidR="007E4D03" w:rsidRPr="00CE43C0" w:rsidRDefault="007E4D03" w:rsidP="00C67127">
            <w:pPr>
              <w:pStyle w:val="NoSpacing"/>
              <w:rPr>
                <w:rFonts w:ascii="Times New Roman" w:hAnsi="Times New Roman" w:cs="Times New Roman"/>
                <w:b/>
                <w:sz w:val="24"/>
                <w:szCs w:val="24"/>
                <w:lang w:val="en-US"/>
              </w:rPr>
            </w:pPr>
            <w:r w:rsidRPr="00CE43C0">
              <w:rPr>
                <w:rFonts w:ascii="Times New Roman" w:hAnsi="Times New Roman" w:cs="Times New Roman"/>
                <w:b/>
                <w:sz w:val="24"/>
                <w:szCs w:val="24"/>
                <w:lang w:val="en-US"/>
              </w:rPr>
              <w:t>Survey Type</w:t>
            </w:r>
          </w:p>
        </w:tc>
        <w:tc>
          <w:tcPr>
            <w:tcW w:w="1843" w:type="dxa"/>
          </w:tcPr>
          <w:p w14:paraId="5A32CE01" w14:textId="77777777" w:rsidR="007E4D03" w:rsidRPr="00CE43C0" w:rsidRDefault="007E4D03" w:rsidP="00C67127">
            <w:pPr>
              <w:pStyle w:val="NoSpacing"/>
              <w:rPr>
                <w:rFonts w:ascii="Times New Roman" w:hAnsi="Times New Roman" w:cs="Times New Roman"/>
                <w:b/>
                <w:sz w:val="24"/>
                <w:szCs w:val="24"/>
                <w:lang w:val="en-US"/>
              </w:rPr>
            </w:pPr>
            <w:r w:rsidRPr="00CE43C0">
              <w:rPr>
                <w:rFonts w:ascii="Times New Roman" w:hAnsi="Times New Roman" w:cs="Times New Roman"/>
                <w:b/>
                <w:sz w:val="24"/>
                <w:szCs w:val="24"/>
                <w:lang w:val="en-US"/>
              </w:rPr>
              <w:t>Total Number</w:t>
            </w:r>
          </w:p>
        </w:tc>
        <w:tc>
          <w:tcPr>
            <w:tcW w:w="1559" w:type="dxa"/>
          </w:tcPr>
          <w:p w14:paraId="6A15E3FD" w14:textId="77777777" w:rsidR="007E4D03" w:rsidRPr="00CE43C0" w:rsidRDefault="007E4D03" w:rsidP="00C67127">
            <w:pPr>
              <w:pStyle w:val="NoSpacing"/>
              <w:rPr>
                <w:rFonts w:ascii="Times New Roman" w:hAnsi="Times New Roman" w:cs="Times New Roman"/>
                <w:b/>
                <w:sz w:val="24"/>
                <w:szCs w:val="24"/>
                <w:lang w:val="en-US"/>
              </w:rPr>
            </w:pPr>
            <w:r w:rsidRPr="00CE43C0">
              <w:rPr>
                <w:rFonts w:ascii="Times New Roman" w:hAnsi="Times New Roman" w:cs="Times New Roman"/>
                <w:b/>
                <w:sz w:val="24"/>
                <w:szCs w:val="24"/>
                <w:lang w:val="en-US"/>
              </w:rPr>
              <w:t>Number of Responses</w:t>
            </w:r>
          </w:p>
        </w:tc>
        <w:tc>
          <w:tcPr>
            <w:tcW w:w="1530" w:type="dxa"/>
          </w:tcPr>
          <w:p w14:paraId="64D842C4" w14:textId="77777777" w:rsidR="007E4D03" w:rsidRPr="00CE43C0" w:rsidRDefault="007E4D03" w:rsidP="00C67127">
            <w:pPr>
              <w:pStyle w:val="NoSpacing"/>
              <w:rPr>
                <w:rFonts w:ascii="Times New Roman" w:hAnsi="Times New Roman" w:cs="Times New Roman"/>
                <w:b/>
                <w:sz w:val="24"/>
                <w:szCs w:val="24"/>
                <w:lang w:val="en-US"/>
              </w:rPr>
            </w:pPr>
            <w:r w:rsidRPr="00CE43C0">
              <w:rPr>
                <w:rFonts w:ascii="Times New Roman" w:hAnsi="Times New Roman" w:cs="Times New Roman"/>
                <w:b/>
                <w:sz w:val="24"/>
                <w:szCs w:val="24"/>
                <w:lang w:val="en-US"/>
              </w:rPr>
              <w:t>Response Rate (%)</w:t>
            </w:r>
          </w:p>
        </w:tc>
      </w:tr>
      <w:tr w:rsidR="007E4D03" w:rsidRPr="00CE43C0" w14:paraId="595E65DF" w14:textId="77777777" w:rsidTr="00C67127">
        <w:tc>
          <w:tcPr>
            <w:tcW w:w="2235" w:type="dxa"/>
          </w:tcPr>
          <w:p w14:paraId="53A8AFED"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Mentors</w:t>
            </w:r>
          </w:p>
        </w:tc>
        <w:tc>
          <w:tcPr>
            <w:tcW w:w="2409" w:type="dxa"/>
          </w:tcPr>
          <w:p w14:paraId="0971E70D"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Pre-trial </w:t>
            </w:r>
          </w:p>
        </w:tc>
        <w:tc>
          <w:tcPr>
            <w:tcW w:w="1843" w:type="dxa"/>
          </w:tcPr>
          <w:p w14:paraId="71B989ED"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18</w:t>
            </w:r>
          </w:p>
        </w:tc>
        <w:tc>
          <w:tcPr>
            <w:tcW w:w="1559" w:type="dxa"/>
          </w:tcPr>
          <w:p w14:paraId="75ED4FBE"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18</w:t>
            </w:r>
          </w:p>
        </w:tc>
        <w:tc>
          <w:tcPr>
            <w:tcW w:w="1530" w:type="dxa"/>
          </w:tcPr>
          <w:p w14:paraId="2C191599"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100</w:t>
            </w:r>
          </w:p>
        </w:tc>
      </w:tr>
      <w:tr w:rsidR="007E4D03" w:rsidRPr="00CE43C0" w14:paraId="123D758B" w14:textId="77777777" w:rsidTr="00C67127">
        <w:tc>
          <w:tcPr>
            <w:tcW w:w="2235" w:type="dxa"/>
          </w:tcPr>
          <w:p w14:paraId="15770D4E"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Mentors</w:t>
            </w:r>
          </w:p>
        </w:tc>
        <w:tc>
          <w:tcPr>
            <w:tcW w:w="2409" w:type="dxa"/>
          </w:tcPr>
          <w:p w14:paraId="13463564"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Post-trial</w:t>
            </w:r>
          </w:p>
        </w:tc>
        <w:tc>
          <w:tcPr>
            <w:tcW w:w="1843" w:type="dxa"/>
          </w:tcPr>
          <w:p w14:paraId="077AFED2"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17</w:t>
            </w:r>
          </w:p>
        </w:tc>
        <w:tc>
          <w:tcPr>
            <w:tcW w:w="1559" w:type="dxa"/>
          </w:tcPr>
          <w:p w14:paraId="148E6854"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16</w:t>
            </w:r>
          </w:p>
        </w:tc>
        <w:tc>
          <w:tcPr>
            <w:tcW w:w="1530" w:type="dxa"/>
          </w:tcPr>
          <w:p w14:paraId="36450E2C"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94</w:t>
            </w:r>
          </w:p>
        </w:tc>
      </w:tr>
      <w:tr w:rsidR="007E4D03" w:rsidRPr="00CE43C0" w14:paraId="570B7608" w14:textId="77777777" w:rsidTr="00C67127">
        <w:tc>
          <w:tcPr>
            <w:tcW w:w="2235" w:type="dxa"/>
          </w:tcPr>
          <w:p w14:paraId="5AD31AE1"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Mentees</w:t>
            </w:r>
          </w:p>
        </w:tc>
        <w:tc>
          <w:tcPr>
            <w:tcW w:w="2409" w:type="dxa"/>
          </w:tcPr>
          <w:p w14:paraId="6FBB0B38"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Pre-trial</w:t>
            </w:r>
          </w:p>
        </w:tc>
        <w:tc>
          <w:tcPr>
            <w:tcW w:w="1843" w:type="dxa"/>
          </w:tcPr>
          <w:p w14:paraId="75AA493E"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17</w:t>
            </w:r>
          </w:p>
        </w:tc>
        <w:tc>
          <w:tcPr>
            <w:tcW w:w="1559" w:type="dxa"/>
          </w:tcPr>
          <w:p w14:paraId="20C8D0ED"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17</w:t>
            </w:r>
          </w:p>
        </w:tc>
        <w:tc>
          <w:tcPr>
            <w:tcW w:w="1530" w:type="dxa"/>
          </w:tcPr>
          <w:p w14:paraId="5303E23F"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100</w:t>
            </w:r>
          </w:p>
        </w:tc>
      </w:tr>
      <w:tr w:rsidR="007E4D03" w:rsidRPr="00CE43C0" w14:paraId="0A226218" w14:textId="77777777" w:rsidTr="00C67127">
        <w:tc>
          <w:tcPr>
            <w:tcW w:w="2235" w:type="dxa"/>
          </w:tcPr>
          <w:p w14:paraId="6DBC075E"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Mentees</w:t>
            </w:r>
          </w:p>
        </w:tc>
        <w:tc>
          <w:tcPr>
            <w:tcW w:w="2409" w:type="dxa"/>
          </w:tcPr>
          <w:p w14:paraId="617381A8"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Post-trial</w:t>
            </w:r>
          </w:p>
        </w:tc>
        <w:tc>
          <w:tcPr>
            <w:tcW w:w="1843" w:type="dxa"/>
          </w:tcPr>
          <w:p w14:paraId="2741E213"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17</w:t>
            </w:r>
          </w:p>
        </w:tc>
        <w:tc>
          <w:tcPr>
            <w:tcW w:w="1559" w:type="dxa"/>
          </w:tcPr>
          <w:p w14:paraId="258AB6CA"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13</w:t>
            </w:r>
          </w:p>
        </w:tc>
        <w:tc>
          <w:tcPr>
            <w:tcW w:w="1530" w:type="dxa"/>
          </w:tcPr>
          <w:p w14:paraId="55932C96"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76</w:t>
            </w:r>
          </w:p>
        </w:tc>
      </w:tr>
      <w:tr w:rsidR="007E4D03" w:rsidRPr="00CE43C0" w14:paraId="74D0D526" w14:textId="77777777" w:rsidTr="00C67127">
        <w:tc>
          <w:tcPr>
            <w:tcW w:w="2235" w:type="dxa"/>
          </w:tcPr>
          <w:p w14:paraId="6419DFE6"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Third-year Mentees</w:t>
            </w:r>
          </w:p>
        </w:tc>
        <w:tc>
          <w:tcPr>
            <w:tcW w:w="2409" w:type="dxa"/>
          </w:tcPr>
          <w:p w14:paraId="4FAF68B3"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One-year follow-up</w:t>
            </w:r>
          </w:p>
        </w:tc>
        <w:tc>
          <w:tcPr>
            <w:tcW w:w="1843" w:type="dxa"/>
          </w:tcPr>
          <w:p w14:paraId="17507552"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9</w:t>
            </w:r>
          </w:p>
        </w:tc>
        <w:tc>
          <w:tcPr>
            <w:tcW w:w="1559" w:type="dxa"/>
          </w:tcPr>
          <w:p w14:paraId="04B1798C"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4</w:t>
            </w:r>
          </w:p>
        </w:tc>
        <w:tc>
          <w:tcPr>
            <w:tcW w:w="1530" w:type="dxa"/>
          </w:tcPr>
          <w:p w14:paraId="2790B086" w14:textId="77777777" w:rsidR="007E4D03" w:rsidRPr="00CE43C0" w:rsidRDefault="007E4D03" w:rsidP="00C67127">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44</w:t>
            </w:r>
          </w:p>
        </w:tc>
      </w:tr>
    </w:tbl>
    <w:p w14:paraId="5EFCCB30" w14:textId="77777777" w:rsidR="00AC0ABA" w:rsidRPr="00CE43C0" w:rsidRDefault="00FE01C8" w:rsidP="00152E40">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Of the various components of the trial, both the mentors and mentees found the meet-and-greet session worthwhile.</w:t>
      </w:r>
      <w:r w:rsidR="00AC0ABA" w:rsidRPr="00CE43C0">
        <w:rPr>
          <w:rFonts w:ascii="Times New Roman" w:hAnsi="Times New Roman" w:cs="Times New Roman"/>
          <w:sz w:val="24"/>
          <w:szCs w:val="24"/>
          <w:lang w:val="en-US"/>
        </w:rPr>
        <w:t xml:space="preserve">  Of the three skills taught and practiced at the meet-and-greet session, the mentors found the skill of “effective questioning” to be the most difficult to master.  </w:t>
      </w:r>
    </w:p>
    <w:p w14:paraId="10DD8F58" w14:textId="7B6985BF" w:rsidR="007D454C" w:rsidRDefault="00AC0ABA" w:rsidP="007D454C">
      <w:pPr>
        <w:pStyle w:val="NoSpacing"/>
        <w:rPr>
          <w:rFonts w:ascii="Times New Roman" w:hAnsi="Times New Roman" w:cs="Times New Roman"/>
          <w:b/>
          <w:sz w:val="24"/>
          <w:szCs w:val="24"/>
          <w:lang w:val="en-US"/>
        </w:rPr>
      </w:pPr>
      <w:r w:rsidRPr="00CE43C0">
        <w:rPr>
          <w:rFonts w:ascii="Times New Roman" w:hAnsi="Times New Roman" w:cs="Times New Roman"/>
          <w:sz w:val="24"/>
          <w:szCs w:val="24"/>
          <w:lang w:val="en-US"/>
        </w:rPr>
        <w:t>Other methods of support we</w:t>
      </w:r>
      <w:r w:rsidR="00A4415D" w:rsidRPr="00CE43C0">
        <w:rPr>
          <w:rFonts w:ascii="Times New Roman" w:hAnsi="Times New Roman" w:cs="Times New Roman"/>
          <w:sz w:val="24"/>
          <w:szCs w:val="24"/>
          <w:lang w:val="en-US"/>
        </w:rPr>
        <w:t>re less valuable to mentors</w:t>
      </w:r>
      <w:r w:rsidRPr="00CE43C0">
        <w:rPr>
          <w:rFonts w:ascii="Times New Roman" w:hAnsi="Times New Roman" w:cs="Times New Roman"/>
          <w:sz w:val="24"/>
          <w:szCs w:val="24"/>
          <w:lang w:val="en-US"/>
        </w:rPr>
        <w:t xml:space="preserve">.  In relation to the forms provided, 31% used them, while 44% did not, and the remainder tried to use them, but found the format ineffective.  The on-line resources, messaging, and chat room were not used.  The workbook was seen by mentors as a useful resource to call on when needed, but was little used by the mentees. One comment on the workbook was that it “… </w:t>
      </w:r>
      <w:r w:rsidRPr="007D454C">
        <w:rPr>
          <w:rFonts w:ascii="Arial" w:hAnsi="Arial" w:cs="Arial"/>
          <w:sz w:val="20"/>
          <w:lang w:val="en-US"/>
        </w:rPr>
        <w:t xml:space="preserve">would suit a longer mentoring </w:t>
      </w:r>
      <w:r w:rsidR="00E87616" w:rsidRPr="007D454C">
        <w:rPr>
          <w:rFonts w:ascii="Arial" w:hAnsi="Arial" w:cs="Arial"/>
          <w:sz w:val="20"/>
          <w:lang w:val="en-US"/>
        </w:rPr>
        <w:t xml:space="preserve">[program] </w:t>
      </w:r>
      <w:r w:rsidRPr="007D454C">
        <w:rPr>
          <w:rFonts w:ascii="Arial" w:hAnsi="Arial" w:cs="Arial"/>
          <w:sz w:val="20"/>
          <w:lang w:val="en-US"/>
        </w:rPr>
        <w:t>that covered a summer [work experience]</w:t>
      </w:r>
      <w:r w:rsidRPr="007D454C">
        <w:rPr>
          <w:rFonts w:ascii="Times New Roman" w:hAnsi="Times New Roman" w:cs="Times New Roman"/>
          <w:szCs w:val="24"/>
          <w:lang w:val="en-US"/>
        </w:rPr>
        <w:t>.</w:t>
      </w:r>
      <w:r w:rsidRPr="00CE43C0">
        <w:rPr>
          <w:rFonts w:ascii="Times New Roman" w:hAnsi="Times New Roman" w:cs="Times New Roman"/>
          <w:sz w:val="24"/>
          <w:szCs w:val="24"/>
          <w:lang w:val="en-US"/>
        </w:rPr>
        <w:t>”</w:t>
      </w:r>
      <w:r w:rsidR="007D454C" w:rsidRPr="007D454C">
        <w:rPr>
          <w:rFonts w:ascii="Times New Roman" w:hAnsi="Times New Roman" w:cs="Times New Roman"/>
          <w:b/>
          <w:sz w:val="24"/>
          <w:szCs w:val="24"/>
          <w:lang w:val="en-US"/>
        </w:rPr>
        <w:t xml:space="preserve"> </w:t>
      </w:r>
      <w:r w:rsidR="00335766" w:rsidRPr="00335766">
        <w:rPr>
          <w:rFonts w:ascii="Times New Roman" w:hAnsi="Times New Roman" w:cs="Times New Roman"/>
          <w:sz w:val="24"/>
          <w:szCs w:val="24"/>
          <w:lang w:val="en-US"/>
        </w:rPr>
        <w:t>We a</w:t>
      </w:r>
      <w:r w:rsidR="00335766">
        <w:rPr>
          <w:rFonts w:ascii="Times New Roman" w:hAnsi="Times New Roman" w:cs="Times New Roman"/>
          <w:sz w:val="24"/>
          <w:szCs w:val="24"/>
          <w:lang w:val="en-US"/>
        </w:rPr>
        <w:t>re not aware of other studies evaluating the value of on-line and print resources in mentoring.  In this trial, there was limited time for individuals to explore these resources, so we can make no broad conclusions on their value.</w:t>
      </w:r>
    </w:p>
    <w:p w14:paraId="5F798171" w14:textId="77777777" w:rsidR="007D454C" w:rsidRDefault="007D454C" w:rsidP="007D454C">
      <w:pPr>
        <w:pStyle w:val="NoSpacing"/>
        <w:rPr>
          <w:rFonts w:ascii="Times New Roman" w:hAnsi="Times New Roman" w:cs="Times New Roman"/>
          <w:b/>
          <w:sz w:val="24"/>
          <w:szCs w:val="24"/>
          <w:lang w:val="en-US"/>
        </w:rPr>
      </w:pPr>
    </w:p>
    <w:p w14:paraId="1015EA2B" w14:textId="172DC8F9" w:rsidR="005F2BCB" w:rsidRDefault="007D454C" w:rsidP="007E4D03">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The mentors and mentees did not find themselves under-supported, and the most significant limitation to the trial was the lack of time, and how the trial ended during exams when students were very busy.  One mentor suggested that it would have helped to know more about the</w:t>
      </w:r>
      <w:r w:rsidR="007E4D03">
        <w:rPr>
          <w:rFonts w:ascii="Times New Roman" w:hAnsi="Times New Roman" w:cs="Times New Roman"/>
          <w:sz w:val="24"/>
          <w:szCs w:val="24"/>
          <w:lang w:val="en-US"/>
        </w:rPr>
        <w:t xml:space="preserve"> </w:t>
      </w:r>
      <w:r w:rsidR="00195274" w:rsidRPr="00CE43C0">
        <w:rPr>
          <w:rFonts w:ascii="Times New Roman" w:hAnsi="Times New Roman" w:cs="Times New Roman"/>
          <w:sz w:val="24"/>
          <w:szCs w:val="24"/>
          <w:lang w:val="en-US"/>
        </w:rPr>
        <w:t xml:space="preserve">options for </w:t>
      </w:r>
      <w:r w:rsidR="004A3BB4" w:rsidRPr="00CE43C0">
        <w:rPr>
          <w:rFonts w:ascii="Times New Roman" w:hAnsi="Times New Roman" w:cs="Times New Roman"/>
          <w:sz w:val="24"/>
          <w:szCs w:val="24"/>
          <w:lang w:val="en-US"/>
        </w:rPr>
        <w:t>engineering courses, a second suggested that “</w:t>
      </w:r>
      <w:r w:rsidR="004A3BB4" w:rsidRPr="007D454C">
        <w:rPr>
          <w:rFonts w:ascii="Arial" w:hAnsi="Arial" w:cs="Arial"/>
          <w:sz w:val="20"/>
          <w:szCs w:val="20"/>
          <w:lang w:val="en-US"/>
        </w:rPr>
        <w:t>Some examples of areas that mentees are looking for guidance in would be a useful prompt for them (and us)</w:t>
      </w:r>
      <w:r w:rsidR="004A3BB4" w:rsidRPr="007D454C">
        <w:rPr>
          <w:rFonts w:ascii="Times New Roman" w:hAnsi="Times New Roman" w:cs="Times New Roman"/>
          <w:sz w:val="20"/>
          <w:szCs w:val="20"/>
          <w:lang w:val="en-US"/>
        </w:rPr>
        <w:t>.”</w:t>
      </w:r>
      <w:r w:rsidR="004A3BB4" w:rsidRPr="00CE43C0">
        <w:rPr>
          <w:rFonts w:ascii="Times New Roman" w:hAnsi="Times New Roman" w:cs="Times New Roman"/>
          <w:sz w:val="24"/>
          <w:szCs w:val="24"/>
          <w:lang w:val="en-US"/>
        </w:rPr>
        <w:t xml:space="preserve">  A third mentor</w:t>
      </w:r>
      <w:r w:rsidR="00195274" w:rsidRPr="00CE43C0">
        <w:rPr>
          <w:rFonts w:ascii="Times New Roman" w:hAnsi="Times New Roman" w:cs="Times New Roman"/>
          <w:sz w:val="24"/>
          <w:szCs w:val="24"/>
          <w:lang w:val="en-US"/>
        </w:rPr>
        <w:t xml:space="preserve"> suggested that it could help focus the process for the mentees to have a deliverable at the end.</w:t>
      </w:r>
      <w:r w:rsidR="004A3BB4" w:rsidRPr="00CE43C0">
        <w:rPr>
          <w:rFonts w:ascii="Times New Roman" w:hAnsi="Times New Roman" w:cs="Times New Roman"/>
          <w:sz w:val="24"/>
          <w:szCs w:val="24"/>
          <w:lang w:val="en-US"/>
        </w:rPr>
        <w:t xml:space="preserve">  </w:t>
      </w:r>
      <w:r w:rsidR="00195274" w:rsidRPr="00CE43C0">
        <w:rPr>
          <w:rFonts w:ascii="Times New Roman" w:hAnsi="Times New Roman" w:cs="Times New Roman"/>
          <w:sz w:val="24"/>
          <w:szCs w:val="24"/>
          <w:lang w:val="en-US"/>
        </w:rPr>
        <w:t xml:space="preserve">The mentors and mentees both were positive about entering into future mentoring, and </w:t>
      </w:r>
      <w:r w:rsidR="005F2BCB">
        <w:rPr>
          <w:rFonts w:ascii="Times New Roman" w:hAnsi="Times New Roman" w:cs="Times New Roman"/>
          <w:sz w:val="24"/>
          <w:szCs w:val="24"/>
          <w:lang w:val="en-US"/>
        </w:rPr>
        <w:t xml:space="preserve"> noted </w:t>
      </w:r>
      <w:r w:rsidR="00195274" w:rsidRPr="00CE43C0">
        <w:rPr>
          <w:rFonts w:ascii="Times New Roman" w:hAnsi="Times New Roman" w:cs="Times New Roman"/>
          <w:sz w:val="24"/>
          <w:szCs w:val="24"/>
          <w:lang w:val="en-US"/>
        </w:rPr>
        <w:t xml:space="preserve">that their mentoring skills had improved from the trial.  </w:t>
      </w:r>
    </w:p>
    <w:p w14:paraId="5283C389" w14:textId="77777777" w:rsidR="007E4D03" w:rsidRPr="007E4D03" w:rsidRDefault="007E4D03" w:rsidP="007E4D03">
      <w:pPr>
        <w:pStyle w:val="NoSpacing"/>
        <w:rPr>
          <w:rFonts w:ascii="Times New Roman" w:hAnsi="Times New Roman" w:cs="Times New Roman"/>
          <w:b/>
          <w:sz w:val="24"/>
          <w:szCs w:val="24"/>
          <w:lang w:val="en-US"/>
        </w:rPr>
      </w:pPr>
    </w:p>
    <w:p w14:paraId="2C807487" w14:textId="77777777" w:rsidR="005F2BCB" w:rsidRDefault="005F2BCB" w:rsidP="005F2BC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surveyed mentors and mentees about their reservations, both before and after the trial in order to highlight changes in attitudes, and to help us better clarify expectations ahead of another year of mentoring. The results are shown in Figures 2 and 3.  </w:t>
      </w:r>
      <w:r w:rsidR="00321C66" w:rsidRPr="00CE43C0">
        <w:rPr>
          <w:rFonts w:ascii="Times New Roman" w:hAnsi="Times New Roman" w:cs="Times New Roman"/>
          <w:sz w:val="24"/>
          <w:szCs w:val="24"/>
          <w:lang w:val="en-US"/>
        </w:rPr>
        <w:t xml:space="preserve">Most reservations could be countered by careful design of the mentoring program.  </w:t>
      </w:r>
    </w:p>
    <w:p w14:paraId="0A0F38ED" w14:textId="570331EA" w:rsidR="00321C66" w:rsidRPr="00CE43C0" w:rsidRDefault="00321C66" w:rsidP="005F2BCB">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The survey noted that we had not done enough to explain what information it would be appropriate or inappropriate to share during the mentoring.  The other challenge we had underappreciated was the demands on student time, particularly at that time of year.</w:t>
      </w:r>
    </w:p>
    <w:p w14:paraId="017599DA" w14:textId="77777777" w:rsidR="007D454C" w:rsidRPr="00CE43C0" w:rsidRDefault="007D454C" w:rsidP="007D454C">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A common issue for students was their desire for a strong match of professional issues, while mentors and the program organi</w:t>
      </w:r>
      <w:r>
        <w:rPr>
          <w:rFonts w:ascii="Times New Roman" w:hAnsi="Times New Roman" w:cs="Times New Roman"/>
          <w:sz w:val="24"/>
          <w:szCs w:val="24"/>
          <w:lang w:val="en-US"/>
        </w:rPr>
        <w:t>z</w:t>
      </w:r>
      <w:r w:rsidRPr="00CE43C0">
        <w:rPr>
          <w:rFonts w:ascii="Times New Roman" w:hAnsi="Times New Roman" w:cs="Times New Roman"/>
          <w:sz w:val="24"/>
          <w:szCs w:val="24"/>
          <w:lang w:val="en-US"/>
        </w:rPr>
        <w:t>ers did not see this as much of an issue. One student commented before the meet-and-greet session:</w:t>
      </w:r>
    </w:p>
    <w:p w14:paraId="179BE630" w14:textId="77777777" w:rsidR="007D454C" w:rsidRPr="00CE43C0" w:rsidRDefault="007D454C" w:rsidP="007D454C">
      <w:pPr>
        <w:spacing w:after="0" w:line="240" w:lineRule="auto"/>
        <w:ind w:left="283"/>
        <w:rPr>
          <w:rFonts w:ascii="Arial" w:eastAsia="Times New Roman" w:hAnsi="Arial" w:cs="Arial"/>
          <w:color w:val="000000"/>
          <w:sz w:val="20"/>
          <w:szCs w:val="20"/>
          <w:lang w:val="en-US" w:eastAsia="en-NZ"/>
        </w:rPr>
      </w:pPr>
      <w:r w:rsidRPr="00CE43C0">
        <w:rPr>
          <w:rFonts w:ascii="Arial" w:eastAsia="Times New Roman" w:hAnsi="Arial" w:cs="Arial"/>
          <w:color w:val="000000"/>
          <w:sz w:val="20"/>
          <w:szCs w:val="20"/>
          <w:lang w:val="en-US" w:eastAsia="en-NZ"/>
        </w:rPr>
        <w:t>Was surprised to find I had been placed with a mentor who worked in a field nearly opposite to what I am hoping to go into (communications/electrical vs transport/civil). Unsure if this is on purpose or not, and partly worried we may not have much in common due to the differences in the industry, nevertheless still interested to hear about his experiences and how he excelled his career etc.  Too early to tell if it will be an issue but was something I assumed would be based on matching mentors based on mutual career interests etc.</w:t>
      </w:r>
    </w:p>
    <w:p w14:paraId="52DA766F" w14:textId="77777777" w:rsidR="007D454C" w:rsidRPr="00CE43C0" w:rsidRDefault="007D454C" w:rsidP="007D454C">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 </w:t>
      </w:r>
    </w:p>
    <w:p w14:paraId="21FE721B" w14:textId="77777777" w:rsidR="007D454C" w:rsidRPr="00CE43C0" w:rsidRDefault="007D454C" w:rsidP="007D454C">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Two students commented in the post-trial survey on the issue of matching professional interests, with one responding:</w:t>
      </w:r>
    </w:p>
    <w:p w14:paraId="396C35A6" w14:textId="093B12BA" w:rsidR="007D454C" w:rsidRPr="00CE43C0" w:rsidRDefault="007D454C" w:rsidP="007D454C">
      <w:pPr>
        <w:spacing w:after="0" w:line="240" w:lineRule="auto"/>
        <w:ind w:left="283"/>
        <w:rPr>
          <w:rFonts w:ascii="Arial" w:eastAsia="Times New Roman" w:hAnsi="Arial" w:cs="Arial"/>
          <w:color w:val="000000"/>
          <w:sz w:val="20"/>
          <w:szCs w:val="20"/>
          <w:lang w:val="en-US" w:eastAsia="en-NZ"/>
        </w:rPr>
      </w:pPr>
      <w:r w:rsidRPr="00CE43C0">
        <w:rPr>
          <w:rFonts w:ascii="Arial" w:eastAsia="Times New Roman" w:hAnsi="Arial" w:cs="Arial"/>
          <w:color w:val="000000"/>
          <w:sz w:val="20"/>
          <w:szCs w:val="20"/>
          <w:lang w:val="en-US" w:eastAsia="en-NZ"/>
        </w:rPr>
        <w:t>One comment I would make is that if it is possible, it would be most effective to pair a mentor and ment</w:t>
      </w:r>
      <w:r w:rsidR="005F2BCB">
        <w:rPr>
          <w:rFonts w:ascii="Arial" w:eastAsia="Times New Roman" w:hAnsi="Arial" w:cs="Arial"/>
          <w:color w:val="000000"/>
          <w:sz w:val="20"/>
          <w:szCs w:val="20"/>
          <w:lang w:val="en-US" w:eastAsia="en-NZ"/>
        </w:rPr>
        <w:t>ee who are in the same specializ</w:t>
      </w:r>
      <w:r w:rsidRPr="00CE43C0">
        <w:rPr>
          <w:rFonts w:ascii="Arial" w:eastAsia="Times New Roman" w:hAnsi="Arial" w:cs="Arial"/>
          <w:color w:val="000000"/>
          <w:sz w:val="20"/>
          <w:szCs w:val="20"/>
          <w:lang w:val="en-US" w:eastAsia="en-NZ"/>
        </w:rPr>
        <w:t>ation (eg. structural engineering) as this provides a common ground for discussion on professional matters.</w:t>
      </w:r>
    </w:p>
    <w:p w14:paraId="4C955129" w14:textId="77777777" w:rsidR="00195274" w:rsidRPr="00CE43C0" w:rsidRDefault="00195274" w:rsidP="006F197E">
      <w:pPr>
        <w:pStyle w:val="NoSpacing"/>
        <w:rPr>
          <w:rFonts w:ascii="Times New Roman" w:hAnsi="Times New Roman" w:cs="Times New Roman"/>
          <w:sz w:val="24"/>
          <w:szCs w:val="24"/>
          <w:lang w:val="en-US"/>
        </w:rPr>
      </w:pPr>
    </w:p>
    <w:p w14:paraId="71A85EA1" w14:textId="77777777" w:rsidR="00195274" w:rsidRPr="00CE43C0" w:rsidRDefault="00CF5630" w:rsidP="006F197E">
      <w:pPr>
        <w:pStyle w:val="NoSpacing"/>
        <w:rPr>
          <w:rFonts w:ascii="Times New Roman" w:hAnsi="Times New Roman" w:cs="Times New Roman"/>
          <w:sz w:val="24"/>
          <w:szCs w:val="24"/>
          <w:lang w:val="en-US"/>
        </w:rPr>
      </w:pPr>
      <w:r w:rsidRPr="00CE43C0">
        <w:rPr>
          <w:noProof/>
          <w:lang w:val="en-NZ" w:eastAsia="en-NZ"/>
        </w:rPr>
        <w:drawing>
          <wp:inline distT="0" distB="0" distL="0" distR="0" wp14:anchorId="506F1FC0" wp14:editId="2711BA1C">
            <wp:extent cx="5943600" cy="20383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038350"/>
                    </a:xfrm>
                    <a:prstGeom prst="rect">
                      <a:avLst/>
                    </a:prstGeom>
                    <a:ln>
                      <a:solidFill>
                        <a:schemeClr val="tx1"/>
                      </a:solidFill>
                    </a:ln>
                  </pic:spPr>
                </pic:pic>
              </a:graphicData>
            </a:graphic>
          </wp:inline>
        </w:drawing>
      </w:r>
    </w:p>
    <w:p w14:paraId="63432A37" w14:textId="77777777" w:rsidR="00195274" w:rsidRPr="00CE43C0" w:rsidRDefault="00195274" w:rsidP="006F197E">
      <w:pPr>
        <w:pStyle w:val="NoSpacing"/>
        <w:rPr>
          <w:rFonts w:ascii="Times New Roman" w:hAnsi="Times New Roman" w:cs="Times New Roman"/>
          <w:sz w:val="24"/>
          <w:szCs w:val="24"/>
          <w:lang w:val="en-US"/>
        </w:rPr>
      </w:pPr>
      <w:r w:rsidRPr="00CE43C0">
        <w:rPr>
          <w:noProof/>
          <w:lang w:val="en-NZ" w:eastAsia="en-NZ"/>
        </w:rPr>
        <w:lastRenderedPageBreak/>
        <w:drawing>
          <wp:inline distT="0" distB="0" distL="0" distR="0" wp14:anchorId="776EFE80" wp14:editId="0088D32C">
            <wp:extent cx="5943600" cy="2174875"/>
            <wp:effectExtent l="19050" t="19050" r="1905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174875"/>
                    </a:xfrm>
                    <a:prstGeom prst="rect">
                      <a:avLst/>
                    </a:prstGeom>
                    <a:ln>
                      <a:solidFill>
                        <a:schemeClr val="tx1"/>
                      </a:solidFill>
                    </a:ln>
                  </pic:spPr>
                </pic:pic>
              </a:graphicData>
            </a:graphic>
          </wp:inline>
        </w:drawing>
      </w:r>
    </w:p>
    <w:p w14:paraId="22B77732" w14:textId="77777777" w:rsidR="00195274" w:rsidRPr="00CE43C0" w:rsidRDefault="00195274" w:rsidP="006F197E">
      <w:pPr>
        <w:pStyle w:val="NoSpacing"/>
        <w:rPr>
          <w:rFonts w:ascii="Times New Roman" w:hAnsi="Times New Roman" w:cs="Times New Roman"/>
          <w:b/>
          <w:sz w:val="24"/>
          <w:szCs w:val="24"/>
          <w:lang w:val="en-US"/>
        </w:rPr>
      </w:pPr>
      <w:r w:rsidRPr="00CE43C0">
        <w:rPr>
          <w:rFonts w:ascii="Times New Roman" w:hAnsi="Times New Roman" w:cs="Times New Roman"/>
          <w:b/>
          <w:sz w:val="24"/>
          <w:szCs w:val="24"/>
          <w:lang w:val="en-US"/>
        </w:rPr>
        <w:t xml:space="preserve">Figure 2: </w:t>
      </w:r>
      <w:r w:rsidR="00CF5630" w:rsidRPr="00CE43C0">
        <w:rPr>
          <w:rFonts w:ascii="Times New Roman" w:hAnsi="Times New Roman" w:cs="Times New Roman"/>
          <w:b/>
          <w:sz w:val="24"/>
          <w:szCs w:val="24"/>
          <w:lang w:val="en-US"/>
        </w:rPr>
        <w:t>Pre-mentoring reservations of students (top) and practicing engineers (bottom).</w:t>
      </w:r>
    </w:p>
    <w:p w14:paraId="73646C43" w14:textId="77777777" w:rsidR="005365A1" w:rsidRPr="00CE43C0" w:rsidRDefault="005365A1" w:rsidP="006F197E">
      <w:pPr>
        <w:pStyle w:val="NoSpacing"/>
        <w:rPr>
          <w:rFonts w:ascii="Times New Roman" w:hAnsi="Times New Roman" w:cs="Times New Roman"/>
          <w:sz w:val="24"/>
          <w:szCs w:val="24"/>
          <w:lang w:val="en-US"/>
        </w:rPr>
      </w:pPr>
    </w:p>
    <w:p w14:paraId="2577170E" w14:textId="77777777" w:rsidR="00111E14" w:rsidRPr="00CE43C0" w:rsidRDefault="00111E14" w:rsidP="006F197E">
      <w:pPr>
        <w:pStyle w:val="NoSpacing"/>
        <w:rPr>
          <w:rFonts w:ascii="Times New Roman" w:hAnsi="Times New Roman" w:cs="Times New Roman"/>
          <w:sz w:val="24"/>
          <w:szCs w:val="24"/>
          <w:lang w:val="en-US"/>
        </w:rPr>
      </w:pPr>
    </w:p>
    <w:p w14:paraId="64BC3E43" w14:textId="77777777" w:rsidR="00111E14" w:rsidRPr="00CE43C0" w:rsidRDefault="00111E14" w:rsidP="006F197E">
      <w:pPr>
        <w:pStyle w:val="NoSpacing"/>
        <w:rPr>
          <w:rFonts w:ascii="Times New Roman" w:hAnsi="Times New Roman" w:cs="Times New Roman"/>
          <w:sz w:val="24"/>
          <w:szCs w:val="24"/>
          <w:lang w:val="en-US"/>
        </w:rPr>
      </w:pPr>
    </w:p>
    <w:p w14:paraId="24AD89CD" w14:textId="77777777" w:rsidR="00111E14" w:rsidRPr="00CE43C0" w:rsidRDefault="00111E14" w:rsidP="006F197E">
      <w:pPr>
        <w:pStyle w:val="NoSpacing"/>
        <w:rPr>
          <w:rFonts w:ascii="Times New Roman" w:hAnsi="Times New Roman" w:cs="Times New Roman"/>
          <w:sz w:val="24"/>
          <w:szCs w:val="24"/>
          <w:lang w:val="en-US"/>
        </w:rPr>
      </w:pPr>
    </w:p>
    <w:p w14:paraId="308C41CF" w14:textId="77777777" w:rsidR="00111E14" w:rsidRPr="00CE43C0" w:rsidRDefault="00111E14" w:rsidP="006F197E">
      <w:pPr>
        <w:pStyle w:val="NoSpacing"/>
        <w:rPr>
          <w:rFonts w:ascii="Times New Roman" w:hAnsi="Times New Roman" w:cs="Times New Roman"/>
          <w:sz w:val="24"/>
          <w:szCs w:val="24"/>
          <w:lang w:val="en-US"/>
        </w:rPr>
      </w:pPr>
    </w:p>
    <w:p w14:paraId="0FC56EDB" w14:textId="77777777" w:rsidR="00111E14" w:rsidRPr="00CE43C0" w:rsidRDefault="00111E14" w:rsidP="006F197E">
      <w:pPr>
        <w:pStyle w:val="NoSpacing"/>
        <w:rPr>
          <w:rFonts w:ascii="Times New Roman" w:hAnsi="Times New Roman" w:cs="Times New Roman"/>
          <w:sz w:val="24"/>
          <w:szCs w:val="24"/>
          <w:lang w:val="en-US"/>
        </w:rPr>
      </w:pPr>
    </w:p>
    <w:p w14:paraId="6E9A41E5" w14:textId="77777777" w:rsidR="00CF5630" w:rsidRPr="00CE43C0" w:rsidRDefault="00CF5630" w:rsidP="006F197E">
      <w:pPr>
        <w:pStyle w:val="NoSpacing"/>
        <w:rPr>
          <w:rFonts w:ascii="Times New Roman" w:hAnsi="Times New Roman" w:cs="Times New Roman"/>
          <w:sz w:val="24"/>
          <w:szCs w:val="24"/>
          <w:lang w:val="en-US"/>
        </w:rPr>
      </w:pPr>
    </w:p>
    <w:p w14:paraId="2EDEDC43" w14:textId="77777777" w:rsidR="00CF5630" w:rsidRPr="00CE43C0" w:rsidRDefault="00CF5630" w:rsidP="006F197E">
      <w:pPr>
        <w:pStyle w:val="NoSpacing"/>
        <w:rPr>
          <w:rFonts w:ascii="Times New Roman" w:hAnsi="Times New Roman" w:cs="Times New Roman"/>
          <w:sz w:val="24"/>
          <w:szCs w:val="24"/>
          <w:lang w:val="en-US"/>
        </w:rPr>
      </w:pPr>
      <w:r w:rsidRPr="00CE43C0">
        <w:rPr>
          <w:noProof/>
          <w:lang w:val="en-NZ" w:eastAsia="en-NZ"/>
        </w:rPr>
        <w:drawing>
          <wp:inline distT="0" distB="0" distL="0" distR="0" wp14:anchorId="75E21483" wp14:editId="2A4F2C5A">
            <wp:extent cx="5943600" cy="1964690"/>
            <wp:effectExtent l="19050" t="19050" r="1905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964690"/>
                    </a:xfrm>
                    <a:prstGeom prst="rect">
                      <a:avLst/>
                    </a:prstGeom>
                    <a:ln>
                      <a:solidFill>
                        <a:schemeClr val="tx1"/>
                      </a:solidFill>
                    </a:ln>
                  </pic:spPr>
                </pic:pic>
              </a:graphicData>
            </a:graphic>
          </wp:inline>
        </w:drawing>
      </w:r>
    </w:p>
    <w:p w14:paraId="36B4C9BC" w14:textId="77777777" w:rsidR="00CF5630" w:rsidRPr="00CE43C0" w:rsidRDefault="00CF5630" w:rsidP="006F197E">
      <w:pPr>
        <w:pStyle w:val="NoSpacing"/>
        <w:rPr>
          <w:rFonts w:ascii="Times New Roman" w:hAnsi="Times New Roman" w:cs="Times New Roman"/>
          <w:b/>
          <w:sz w:val="24"/>
          <w:szCs w:val="24"/>
          <w:lang w:val="en-US"/>
        </w:rPr>
      </w:pPr>
      <w:r w:rsidRPr="00CE43C0">
        <w:rPr>
          <w:rFonts w:ascii="Times New Roman" w:hAnsi="Times New Roman" w:cs="Times New Roman"/>
          <w:b/>
          <w:sz w:val="24"/>
          <w:szCs w:val="24"/>
          <w:lang w:val="en-US"/>
        </w:rPr>
        <w:t>Figure 3: Post-mentoring assessment of reservations by mentors.</w:t>
      </w:r>
    </w:p>
    <w:p w14:paraId="67223DCF" w14:textId="77777777" w:rsidR="007E4D03" w:rsidRDefault="007E4D03" w:rsidP="007E4D03">
      <w:pPr>
        <w:jc w:val="both"/>
        <w:rPr>
          <w:rFonts w:ascii="Times New Roman" w:hAnsi="Times New Roman" w:cs="Times New Roman"/>
          <w:sz w:val="24"/>
          <w:szCs w:val="24"/>
          <w:lang w:val="en-US"/>
        </w:rPr>
      </w:pPr>
    </w:p>
    <w:p w14:paraId="5CC6C622" w14:textId="77777777" w:rsidR="007E4D03" w:rsidRPr="00CE43C0" w:rsidRDefault="007E4D03" w:rsidP="007E4D03">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On the other hand, one student (not the same student) who responded a year after the trial wrote:</w:t>
      </w:r>
    </w:p>
    <w:p w14:paraId="50ABF552" w14:textId="77777777" w:rsidR="007E4D03" w:rsidRPr="00CE43C0" w:rsidRDefault="007E4D03" w:rsidP="007E4D03">
      <w:pPr>
        <w:spacing w:after="0" w:line="240" w:lineRule="auto"/>
        <w:ind w:left="283"/>
        <w:rPr>
          <w:rFonts w:ascii="Arial" w:eastAsia="Times New Roman" w:hAnsi="Arial" w:cs="Arial"/>
          <w:color w:val="000000"/>
          <w:sz w:val="20"/>
          <w:szCs w:val="20"/>
          <w:lang w:val="en-US" w:eastAsia="en-NZ"/>
        </w:rPr>
      </w:pPr>
      <w:r w:rsidRPr="00CE43C0">
        <w:rPr>
          <w:rFonts w:ascii="Arial" w:eastAsia="Times New Roman" w:hAnsi="Arial" w:cs="Arial"/>
          <w:color w:val="000000"/>
          <w:sz w:val="20"/>
          <w:szCs w:val="20"/>
          <w:lang w:val="en-US" w:eastAsia="en-NZ"/>
        </w:rPr>
        <w:t xml:space="preserve">For me I had thought that I wanted to do structural engineering so I was paired with a structural engineer mentor. However </w:t>
      </w:r>
      <w:r>
        <w:rPr>
          <w:rFonts w:ascii="Arial" w:eastAsia="Times New Roman" w:hAnsi="Arial" w:cs="Arial"/>
          <w:color w:val="000000"/>
          <w:sz w:val="20"/>
          <w:szCs w:val="20"/>
          <w:lang w:val="en-US" w:eastAsia="en-NZ"/>
        </w:rPr>
        <w:t>I soon realiz</w:t>
      </w:r>
      <w:r w:rsidRPr="00CE43C0">
        <w:rPr>
          <w:rFonts w:ascii="Arial" w:eastAsia="Times New Roman" w:hAnsi="Arial" w:cs="Arial"/>
          <w:color w:val="000000"/>
          <w:sz w:val="20"/>
          <w:szCs w:val="20"/>
          <w:lang w:val="en-US" w:eastAsia="en-NZ"/>
        </w:rPr>
        <w:t>ed that structural engineering wasn’t what I wanted to do. The mentoring experience helped me think more concretely about my career goals and how the discipline I choose would influence my goals.</w:t>
      </w:r>
    </w:p>
    <w:p w14:paraId="6FEF2500" w14:textId="77777777" w:rsidR="007E4D03" w:rsidRPr="00CE43C0" w:rsidRDefault="007E4D03" w:rsidP="007E4D03">
      <w:pPr>
        <w:spacing w:after="0" w:line="240" w:lineRule="auto"/>
        <w:ind w:left="283"/>
        <w:rPr>
          <w:rFonts w:ascii="Calibri" w:eastAsia="Times New Roman" w:hAnsi="Calibri" w:cs="Times New Roman"/>
          <w:color w:val="000000"/>
          <w:lang w:val="en-US" w:eastAsia="en-NZ"/>
        </w:rPr>
      </w:pPr>
    </w:p>
    <w:p w14:paraId="36A87A97" w14:textId="77777777" w:rsidR="007E4D03" w:rsidRDefault="007E4D03" w:rsidP="007E4D03">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The program organi</w:t>
      </w:r>
      <w:r>
        <w:rPr>
          <w:rFonts w:ascii="Times New Roman" w:hAnsi="Times New Roman" w:cs="Times New Roman"/>
          <w:sz w:val="24"/>
          <w:szCs w:val="24"/>
          <w:lang w:val="en-US"/>
        </w:rPr>
        <w:t>z</w:t>
      </w:r>
      <w:r w:rsidRPr="00CE43C0">
        <w:rPr>
          <w:rFonts w:ascii="Times New Roman" w:hAnsi="Times New Roman" w:cs="Times New Roman"/>
          <w:sz w:val="24"/>
          <w:szCs w:val="24"/>
          <w:lang w:val="en-US"/>
        </w:rPr>
        <w:t>ers and the mentors agreed with this assessment.  To the more experienced, the role of the mentor is to help the student find their own answers while counselling in ways to avoid problems</w:t>
      </w:r>
      <w:r>
        <w:rPr>
          <w:rFonts w:ascii="Times New Roman" w:hAnsi="Times New Roman" w:cs="Times New Roman"/>
          <w:sz w:val="24"/>
          <w:szCs w:val="24"/>
          <w:lang w:val="en-US"/>
        </w:rPr>
        <w:t xml:space="preserve"> that may be associated with student misconceptions [20].</w:t>
      </w:r>
      <w:r w:rsidRPr="00CE43C0">
        <w:rPr>
          <w:rFonts w:ascii="Times New Roman" w:hAnsi="Times New Roman" w:cs="Times New Roman"/>
          <w:sz w:val="24"/>
          <w:szCs w:val="24"/>
          <w:lang w:val="en-US"/>
        </w:rPr>
        <w:t xml:space="preserve"> There could be a risk that some students will see the role of the mentors to be to make contacts for them or otherwise </w:t>
      </w:r>
      <w:r w:rsidRPr="00CE43C0">
        <w:rPr>
          <w:rFonts w:ascii="Times New Roman" w:hAnsi="Times New Roman" w:cs="Times New Roman"/>
          <w:sz w:val="24"/>
          <w:szCs w:val="24"/>
          <w:lang w:val="en-US"/>
        </w:rPr>
        <w:lastRenderedPageBreak/>
        <w:t>help them directly in their job, rather than help them in developing skills to succeed.  Better communication about the role of mentors seems needed</w:t>
      </w:r>
      <w:r>
        <w:rPr>
          <w:rFonts w:ascii="Times New Roman" w:hAnsi="Times New Roman" w:cs="Times New Roman"/>
          <w:sz w:val="24"/>
          <w:szCs w:val="24"/>
          <w:lang w:val="en-US"/>
        </w:rPr>
        <w:t xml:space="preserve">. </w:t>
      </w:r>
    </w:p>
    <w:p w14:paraId="19A8A233" w14:textId="7873C6B2" w:rsidR="00AC1EF4" w:rsidRPr="00CE43C0" w:rsidRDefault="00AC1EF4" w:rsidP="007E4D03">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One student, a year after the trial, commented “</w:t>
      </w:r>
      <w:r w:rsidRPr="007D454C">
        <w:rPr>
          <w:rFonts w:ascii="Arial" w:hAnsi="Arial" w:cs="Arial"/>
          <w:sz w:val="20"/>
          <w:szCs w:val="20"/>
          <w:lang w:val="en-US"/>
        </w:rPr>
        <w:t>I would have loved to have a female mentor…</w:t>
      </w:r>
      <w:r w:rsidRPr="00CE43C0">
        <w:rPr>
          <w:rFonts w:ascii="Times New Roman" w:hAnsi="Times New Roman" w:cs="Times New Roman"/>
          <w:sz w:val="24"/>
          <w:szCs w:val="24"/>
          <w:lang w:val="en-US"/>
        </w:rPr>
        <w:t xml:space="preserve">.”  We had only 3 women mentors in our pool of </w:t>
      </w:r>
      <w:r w:rsidR="00EA2CF1" w:rsidRPr="00CE43C0">
        <w:rPr>
          <w:rFonts w:ascii="Times New Roman" w:hAnsi="Times New Roman" w:cs="Times New Roman"/>
          <w:sz w:val="24"/>
          <w:szCs w:val="24"/>
          <w:lang w:val="en-US"/>
        </w:rPr>
        <w:t>17 volunteers, while 8 women students out of 1</w:t>
      </w:r>
      <w:r w:rsidR="00782BCA" w:rsidRPr="00CE43C0">
        <w:rPr>
          <w:rFonts w:ascii="Times New Roman" w:hAnsi="Times New Roman" w:cs="Times New Roman"/>
          <w:sz w:val="24"/>
          <w:szCs w:val="24"/>
          <w:lang w:val="en-US"/>
        </w:rPr>
        <w:t>7</w:t>
      </w:r>
      <w:r w:rsidR="00EA2CF1" w:rsidRPr="00CE43C0">
        <w:rPr>
          <w:rFonts w:ascii="Times New Roman" w:hAnsi="Times New Roman" w:cs="Times New Roman"/>
          <w:sz w:val="24"/>
          <w:szCs w:val="24"/>
          <w:lang w:val="en-US"/>
        </w:rPr>
        <w:t xml:space="preserve">, so there was no ability to match all </w:t>
      </w:r>
      <w:r w:rsidR="002C1D58" w:rsidRPr="00CE43C0">
        <w:rPr>
          <w:rFonts w:ascii="Times New Roman" w:hAnsi="Times New Roman" w:cs="Times New Roman"/>
          <w:sz w:val="24"/>
          <w:szCs w:val="24"/>
          <w:lang w:val="en-US"/>
        </w:rPr>
        <w:t>women</w:t>
      </w:r>
      <w:r w:rsidR="00EA2CF1" w:rsidRPr="00CE43C0">
        <w:rPr>
          <w:rFonts w:ascii="Times New Roman" w:hAnsi="Times New Roman" w:cs="Times New Roman"/>
          <w:sz w:val="24"/>
          <w:szCs w:val="24"/>
          <w:lang w:val="en-US"/>
        </w:rPr>
        <w:t xml:space="preserve"> students with </w:t>
      </w:r>
      <w:r w:rsidR="002C1D58" w:rsidRPr="00CE43C0">
        <w:rPr>
          <w:rFonts w:ascii="Times New Roman" w:hAnsi="Times New Roman" w:cs="Times New Roman"/>
          <w:sz w:val="24"/>
          <w:szCs w:val="24"/>
          <w:lang w:val="en-US"/>
        </w:rPr>
        <w:t>women</w:t>
      </w:r>
      <w:r w:rsidR="00EA2CF1" w:rsidRPr="00CE43C0">
        <w:rPr>
          <w:rFonts w:ascii="Times New Roman" w:hAnsi="Times New Roman" w:cs="Times New Roman"/>
          <w:sz w:val="24"/>
          <w:szCs w:val="24"/>
          <w:lang w:val="en-US"/>
        </w:rPr>
        <w:t xml:space="preserve"> mentors.  Because of the paucity of </w:t>
      </w:r>
      <w:r w:rsidR="002C1D58" w:rsidRPr="00CE43C0">
        <w:rPr>
          <w:rFonts w:ascii="Times New Roman" w:hAnsi="Times New Roman" w:cs="Times New Roman"/>
          <w:sz w:val="24"/>
          <w:szCs w:val="24"/>
          <w:lang w:val="en-US"/>
        </w:rPr>
        <w:t>women</w:t>
      </w:r>
      <w:r w:rsidR="00EA2CF1" w:rsidRPr="00CE43C0">
        <w:rPr>
          <w:rFonts w:ascii="Times New Roman" w:hAnsi="Times New Roman" w:cs="Times New Roman"/>
          <w:sz w:val="24"/>
          <w:szCs w:val="24"/>
          <w:lang w:val="en-US"/>
        </w:rPr>
        <w:t xml:space="preserve"> engineers with </w:t>
      </w:r>
      <w:r w:rsidR="00C352CB" w:rsidRPr="00CE43C0">
        <w:rPr>
          <w:rFonts w:ascii="Times New Roman" w:hAnsi="Times New Roman" w:cs="Times New Roman"/>
          <w:sz w:val="24"/>
          <w:szCs w:val="24"/>
          <w:lang w:val="en-US"/>
        </w:rPr>
        <w:t>even 10</w:t>
      </w:r>
      <w:r w:rsidR="00EA2CF1" w:rsidRPr="00CE43C0">
        <w:rPr>
          <w:rFonts w:ascii="Times New Roman" w:hAnsi="Times New Roman" w:cs="Times New Roman"/>
          <w:sz w:val="24"/>
          <w:szCs w:val="24"/>
          <w:lang w:val="en-US"/>
        </w:rPr>
        <w:t xml:space="preserve"> years of experience, this difficulty will be a common one for studen</w:t>
      </w:r>
      <w:r w:rsidR="00F913DE" w:rsidRPr="00CE43C0">
        <w:rPr>
          <w:rFonts w:ascii="Times New Roman" w:hAnsi="Times New Roman" w:cs="Times New Roman"/>
          <w:sz w:val="24"/>
          <w:szCs w:val="24"/>
          <w:lang w:val="en-US"/>
        </w:rPr>
        <w:t>t-engineer mentoring programs. Our advice would be to</w:t>
      </w:r>
      <w:r w:rsidR="00181CFF" w:rsidRPr="00CE43C0">
        <w:rPr>
          <w:rFonts w:ascii="Times New Roman" w:hAnsi="Times New Roman" w:cs="Times New Roman"/>
          <w:sz w:val="24"/>
          <w:szCs w:val="24"/>
          <w:lang w:val="en-US"/>
        </w:rPr>
        <w:t xml:space="preserve"> (1) make an extra effort to recruit </w:t>
      </w:r>
      <w:r w:rsidR="002C1D58" w:rsidRPr="00CE43C0">
        <w:rPr>
          <w:rFonts w:ascii="Times New Roman" w:hAnsi="Times New Roman" w:cs="Times New Roman"/>
          <w:sz w:val="24"/>
          <w:szCs w:val="24"/>
          <w:lang w:val="en-US"/>
        </w:rPr>
        <w:t>women</w:t>
      </w:r>
      <w:r w:rsidR="00181CFF" w:rsidRPr="00CE43C0">
        <w:rPr>
          <w:rFonts w:ascii="Times New Roman" w:hAnsi="Times New Roman" w:cs="Times New Roman"/>
          <w:sz w:val="24"/>
          <w:szCs w:val="24"/>
          <w:lang w:val="en-US"/>
        </w:rPr>
        <w:t xml:space="preserve"> engineering mentors, (2)</w:t>
      </w:r>
      <w:r w:rsidR="00F913DE" w:rsidRPr="00CE43C0">
        <w:rPr>
          <w:rFonts w:ascii="Times New Roman" w:hAnsi="Times New Roman" w:cs="Times New Roman"/>
          <w:sz w:val="24"/>
          <w:szCs w:val="24"/>
          <w:lang w:val="en-US"/>
        </w:rPr>
        <w:t xml:space="preserve"> </w:t>
      </w:r>
      <w:r w:rsidR="00C352CB" w:rsidRPr="00CE43C0">
        <w:rPr>
          <w:rFonts w:ascii="Times New Roman" w:hAnsi="Times New Roman" w:cs="Times New Roman"/>
          <w:sz w:val="24"/>
          <w:szCs w:val="24"/>
          <w:lang w:val="en-US"/>
        </w:rPr>
        <w:t xml:space="preserve">pair all </w:t>
      </w:r>
      <w:r w:rsidR="002C1D58" w:rsidRPr="00CE43C0">
        <w:rPr>
          <w:rFonts w:ascii="Times New Roman" w:hAnsi="Times New Roman" w:cs="Times New Roman"/>
          <w:sz w:val="24"/>
          <w:szCs w:val="24"/>
          <w:lang w:val="en-US"/>
        </w:rPr>
        <w:t>women</w:t>
      </w:r>
      <w:r w:rsidR="00C352CB" w:rsidRPr="00CE43C0">
        <w:rPr>
          <w:rFonts w:ascii="Times New Roman" w:hAnsi="Times New Roman" w:cs="Times New Roman"/>
          <w:sz w:val="24"/>
          <w:szCs w:val="24"/>
          <w:lang w:val="en-US"/>
        </w:rPr>
        <w:t xml:space="preserve"> mentors with </w:t>
      </w:r>
      <w:r w:rsidR="002C1D58" w:rsidRPr="00CE43C0">
        <w:rPr>
          <w:rFonts w:ascii="Times New Roman" w:hAnsi="Times New Roman" w:cs="Times New Roman"/>
          <w:sz w:val="24"/>
          <w:szCs w:val="24"/>
          <w:lang w:val="en-US"/>
        </w:rPr>
        <w:t>women</w:t>
      </w:r>
      <w:r w:rsidR="00C352CB" w:rsidRPr="00CE43C0">
        <w:rPr>
          <w:rFonts w:ascii="Times New Roman" w:hAnsi="Times New Roman" w:cs="Times New Roman"/>
          <w:sz w:val="24"/>
          <w:szCs w:val="24"/>
          <w:lang w:val="en-US"/>
        </w:rPr>
        <w:t xml:space="preserve"> students, and </w:t>
      </w:r>
      <w:r w:rsidR="00181CFF" w:rsidRPr="00CE43C0">
        <w:rPr>
          <w:rFonts w:ascii="Times New Roman" w:hAnsi="Times New Roman" w:cs="Times New Roman"/>
          <w:sz w:val="24"/>
          <w:szCs w:val="24"/>
          <w:lang w:val="en-US"/>
        </w:rPr>
        <w:t xml:space="preserve">(3) </w:t>
      </w:r>
      <w:r w:rsidR="00F913DE" w:rsidRPr="00CE43C0">
        <w:rPr>
          <w:rFonts w:ascii="Times New Roman" w:hAnsi="Times New Roman" w:cs="Times New Roman"/>
          <w:sz w:val="24"/>
          <w:szCs w:val="24"/>
          <w:lang w:val="en-US"/>
        </w:rPr>
        <w:t>pair students and engineers around personality traits if possible.</w:t>
      </w:r>
    </w:p>
    <w:p w14:paraId="756330BA" w14:textId="21056DB3" w:rsidR="00A85850" w:rsidRPr="00CE43C0" w:rsidRDefault="00F913DE" w:rsidP="00152E40">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One </w:t>
      </w:r>
      <w:r w:rsidR="002C1D58" w:rsidRPr="00CE43C0">
        <w:rPr>
          <w:rFonts w:ascii="Times New Roman" w:hAnsi="Times New Roman" w:cs="Times New Roman"/>
          <w:sz w:val="24"/>
          <w:szCs w:val="24"/>
          <w:lang w:val="en-US"/>
        </w:rPr>
        <w:t>women</w:t>
      </w:r>
      <w:r w:rsidRPr="00CE43C0">
        <w:rPr>
          <w:rFonts w:ascii="Times New Roman" w:hAnsi="Times New Roman" w:cs="Times New Roman"/>
          <w:sz w:val="24"/>
          <w:szCs w:val="24"/>
          <w:lang w:val="en-US"/>
        </w:rPr>
        <w:t xml:space="preserve"> student commented in the immediate post-trial survey that </w:t>
      </w:r>
      <w:r w:rsidRPr="007D454C">
        <w:rPr>
          <w:rFonts w:ascii="Arial" w:hAnsi="Arial" w:cs="Arial"/>
          <w:sz w:val="20"/>
          <w:szCs w:val="20"/>
          <w:lang w:val="en-US"/>
        </w:rPr>
        <w:t>“</w:t>
      </w:r>
      <w:r w:rsidR="00AC1EF4" w:rsidRPr="007D454C">
        <w:rPr>
          <w:rFonts w:ascii="Arial" w:hAnsi="Arial" w:cs="Arial"/>
          <w:sz w:val="20"/>
          <w:szCs w:val="20"/>
          <w:lang w:val="en-US"/>
        </w:rPr>
        <w:t>I know I am a person of few words but I very often found it difficult to get any words</w:t>
      </w:r>
      <w:r w:rsidRPr="007D454C">
        <w:rPr>
          <w:rFonts w:ascii="Arial" w:hAnsi="Arial" w:cs="Arial"/>
          <w:sz w:val="20"/>
          <w:szCs w:val="20"/>
          <w:lang w:val="en-US"/>
        </w:rPr>
        <w:t xml:space="preserve"> in as the mentor kept talking.”  </w:t>
      </w:r>
      <w:r w:rsidRPr="00CE43C0">
        <w:rPr>
          <w:rFonts w:ascii="Times New Roman" w:hAnsi="Times New Roman" w:cs="Times New Roman"/>
          <w:sz w:val="24"/>
          <w:szCs w:val="24"/>
          <w:lang w:val="en-US"/>
        </w:rPr>
        <w:t>The program organizers noted, during the meet-and-greet session, more than one pairing that seemed to have the potential for difficulty because of a talkative extrovert matched with a quiet introvert. The effect on mentoring of a mismatch was worse in mixed-gender pairs, but seemed to be a potential issue in all matches.  If the program organizers are not familiar with the students and engineers, it could be valuable to conduct personality tests on-line prior to matching.</w:t>
      </w:r>
    </w:p>
    <w:p w14:paraId="6042E1E1" w14:textId="2CC94671" w:rsidR="005C07F4" w:rsidRDefault="00A85850" w:rsidP="00181CFF">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Both mentors and mentees found that the experience was rewarding.  Figure 4 shows the </w:t>
      </w:r>
      <w:r w:rsidR="005C07F4">
        <w:rPr>
          <w:rFonts w:ascii="Times New Roman" w:hAnsi="Times New Roman" w:cs="Times New Roman"/>
          <w:sz w:val="24"/>
          <w:szCs w:val="24"/>
          <w:lang w:val="en-US"/>
        </w:rPr>
        <w:t xml:space="preserve">assessment of the value of the mentoring trial by </w:t>
      </w:r>
      <w:r w:rsidRPr="00CE43C0">
        <w:rPr>
          <w:rFonts w:ascii="Times New Roman" w:hAnsi="Times New Roman" w:cs="Times New Roman"/>
          <w:sz w:val="24"/>
          <w:szCs w:val="24"/>
          <w:lang w:val="en-US"/>
        </w:rPr>
        <w:t xml:space="preserve">the third-year students one year after the mentoring along with the responses </w:t>
      </w:r>
      <w:r w:rsidR="005C07F4">
        <w:rPr>
          <w:rFonts w:ascii="Times New Roman" w:hAnsi="Times New Roman" w:cs="Times New Roman"/>
          <w:sz w:val="24"/>
          <w:szCs w:val="24"/>
          <w:lang w:val="en-US"/>
        </w:rPr>
        <w:t>by</w:t>
      </w:r>
      <w:r w:rsidRPr="00CE43C0">
        <w:rPr>
          <w:rFonts w:ascii="Times New Roman" w:hAnsi="Times New Roman" w:cs="Times New Roman"/>
          <w:sz w:val="24"/>
          <w:szCs w:val="24"/>
          <w:lang w:val="en-US"/>
        </w:rPr>
        <w:t xml:space="preserve"> the engineers immediately after. </w:t>
      </w:r>
      <w:r w:rsidR="00181CFF" w:rsidRPr="00CE43C0">
        <w:rPr>
          <w:rFonts w:ascii="Times New Roman" w:hAnsi="Times New Roman" w:cs="Times New Roman"/>
          <w:sz w:val="24"/>
          <w:szCs w:val="24"/>
          <w:lang w:val="en-US"/>
        </w:rPr>
        <w:t>The positive comment on the listening and questioning exercises</w:t>
      </w:r>
      <w:r w:rsidR="005C07F4">
        <w:rPr>
          <w:rFonts w:ascii="Times New Roman" w:hAnsi="Times New Roman" w:cs="Times New Roman"/>
          <w:sz w:val="24"/>
          <w:szCs w:val="24"/>
          <w:lang w:val="en-US"/>
        </w:rPr>
        <w:t xml:space="preserve"> by both</w:t>
      </w:r>
      <w:r w:rsidR="00181CFF" w:rsidRPr="00CE43C0">
        <w:rPr>
          <w:rFonts w:ascii="Times New Roman" w:hAnsi="Times New Roman" w:cs="Times New Roman"/>
          <w:sz w:val="24"/>
          <w:szCs w:val="24"/>
          <w:lang w:val="en-US"/>
        </w:rPr>
        <w:t xml:space="preserve"> </w:t>
      </w:r>
      <w:r w:rsidR="005C07F4">
        <w:rPr>
          <w:rFonts w:ascii="Times New Roman" w:hAnsi="Times New Roman" w:cs="Times New Roman"/>
          <w:sz w:val="24"/>
          <w:szCs w:val="24"/>
          <w:lang w:val="en-US"/>
        </w:rPr>
        <w:t>groups is</w:t>
      </w:r>
      <w:r w:rsidR="00181CFF" w:rsidRPr="00CE43C0">
        <w:rPr>
          <w:rFonts w:ascii="Times New Roman" w:hAnsi="Times New Roman" w:cs="Times New Roman"/>
          <w:sz w:val="24"/>
          <w:szCs w:val="24"/>
          <w:lang w:val="en-US"/>
        </w:rPr>
        <w:t xml:space="preserve"> notable, and we would consider the exercises a critical part to an effective mentoring program.  </w:t>
      </w:r>
    </w:p>
    <w:p w14:paraId="3DB38498" w14:textId="40121F1E" w:rsidR="00A85850" w:rsidRPr="00CE43C0" w:rsidRDefault="005C07F4"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In the pre-trial questionnaire for mentors (results not shown), many mentors noted that they expected to gain from the mentoring experience through a contribution to their CPD record.  Although this opinion was more muted after the trial (as shown in Figure 4), we recognize that many potential mentors appear to be drawn to mentoring for CPD reasons.  Our experience with the trial supports a conclusion that mentoring schemes should develop the CPD benefits—this could be through a formal recognition of CPD benefits or through university coursework credits.</w:t>
      </w:r>
    </w:p>
    <w:p w14:paraId="02D6E9B9" w14:textId="037DD7CB" w:rsidR="00C36E68" w:rsidRPr="00CE43C0" w:rsidRDefault="00C36E68" w:rsidP="007D454C">
      <w:pPr>
        <w:rPr>
          <w:rFonts w:ascii="Times New Roman" w:hAnsi="Times New Roman" w:cs="Times New Roman"/>
          <w:sz w:val="24"/>
          <w:szCs w:val="24"/>
          <w:lang w:val="en-US"/>
        </w:rPr>
      </w:pPr>
    </w:p>
    <w:p w14:paraId="35A98501" w14:textId="77777777" w:rsidR="00C36E68" w:rsidRPr="00CE43C0" w:rsidRDefault="00A85850" w:rsidP="006F197E">
      <w:pPr>
        <w:pStyle w:val="NoSpacing"/>
        <w:rPr>
          <w:rFonts w:ascii="Times New Roman" w:hAnsi="Times New Roman" w:cs="Times New Roman"/>
          <w:sz w:val="24"/>
          <w:szCs w:val="24"/>
          <w:lang w:val="en-US"/>
        </w:rPr>
      </w:pPr>
      <w:r w:rsidRPr="00CE43C0">
        <w:rPr>
          <w:noProof/>
          <w:lang w:val="en-NZ" w:eastAsia="en-NZ"/>
        </w:rPr>
        <w:lastRenderedPageBreak/>
        <w:drawing>
          <wp:inline distT="0" distB="0" distL="0" distR="0" wp14:anchorId="2FCCFE88" wp14:editId="5AEA0137">
            <wp:extent cx="5943600" cy="2984500"/>
            <wp:effectExtent l="19050" t="19050" r="1905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984500"/>
                    </a:xfrm>
                    <a:prstGeom prst="rect">
                      <a:avLst/>
                    </a:prstGeom>
                    <a:ln>
                      <a:solidFill>
                        <a:schemeClr val="tx1"/>
                      </a:solidFill>
                    </a:ln>
                  </pic:spPr>
                </pic:pic>
              </a:graphicData>
            </a:graphic>
          </wp:inline>
        </w:drawing>
      </w:r>
    </w:p>
    <w:p w14:paraId="4360449D" w14:textId="77777777" w:rsidR="00C36E68" w:rsidRPr="00CE43C0" w:rsidRDefault="00A85850" w:rsidP="006F197E">
      <w:pPr>
        <w:pStyle w:val="NoSpacing"/>
        <w:rPr>
          <w:rFonts w:ascii="Times New Roman" w:hAnsi="Times New Roman" w:cs="Times New Roman"/>
          <w:sz w:val="24"/>
          <w:szCs w:val="24"/>
          <w:lang w:val="en-US"/>
        </w:rPr>
      </w:pPr>
      <w:r w:rsidRPr="00CE43C0">
        <w:rPr>
          <w:noProof/>
          <w:lang w:val="en-NZ" w:eastAsia="en-NZ"/>
        </w:rPr>
        <w:drawing>
          <wp:inline distT="0" distB="0" distL="0" distR="0" wp14:anchorId="4378C12F" wp14:editId="764FF29D">
            <wp:extent cx="5943600" cy="26574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657475"/>
                    </a:xfrm>
                    <a:prstGeom prst="rect">
                      <a:avLst/>
                    </a:prstGeom>
                    <a:ln>
                      <a:solidFill>
                        <a:schemeClr val="tx1"/>
                      </a:solidFill>
                    </a:ln>
                  </pic:spPr>
                </pic:pic>
              </a:graphicData>
            </a:graphic>
          </wp:inline>
        </w:drawing>
      </w:r>
    </w:p>
    <w:p w14:paraId="5F351F4A" w14:textId="12C066FA" w:rsidR="00C36E68" w:rsidRPr="00CE43C0" w:rsidRDefault="00C36E68" w:rsidP="006F197E">
      <w:pPr>
        <w:pStyle w:val="NoSpacing"/>
        <w:rPr>
          <w:rFonts w:ascii="Times New Roman" w:hAnsi="Times New Roman" w:cs="Times New Roman"/>
          <w:b/>
          <w:sz w:val="24"/>
          <w:szCs w:val="24"/>
          <w:lang w:val="en-US"/>
        </w:rPr>
      </w:pPr>
      <w:r w:rsidRPr="00CE43C0">
        <w:rPr>
          <w:rFonts w:ascii="Times New Roman" w:hAnsi="Times New Roman" w:cs="Times New Roman"/>
          <w:b/>
          <w:sz w:val="24"/>
          <w:szCs w:val="24"/>
          <w:lang w:val="en-US"/>
        </w:rPr>
        <w:t>Figure 4: Post-mentoring benefits and value of the experience to third-year students (one year after</w:t>
      </w:r>
      <w:r w:rsidR="00A46922" w:rsidRPr="00CE43C0">
        <w:rPr>
          <w:rFonts w:ascii="Times New Roman" w:hAnsi="Times New Roman" w:cs="Times New Roman"/>
          <w:b/>
          <w:sz w:val="24"/>
          <w:szCs w:val="24"/>
          <w:lang w:val="en-US"/>
        </w:rPr>
        <w:t>, sample of 4</w:t>
      </w:r>
      <w:r w:rsidRPr="00CE43C0">
        <w:rPr>
          <w:rFonts w:ascii="Times New Roman" w:hAnsi="Times New Roman" w:cs="Times New Roman"/>
          <w:b/>
          <w:sz w:val="24"/>
          <w:szCs w:val="24"/>
          <w:lang w:val="en-US"/>
        </w:rPr>
        <w:t>) (top) and engineers (bottom</w:t>
      </w:r>
      <w:r w:rsidR="00A46922" w:rsidRPr="00CE43C0">
        <w:rPr>
          <w:rFonts w:ascii="Times New Roman" w:hAnsi="Times New Roman" w:cs="Times New Roman"/>
          <w:b/>
          <w:sz w:val="24"/>
          <w:szCs w:val="24"/>
          <w:lang w:val="en-US"/>
        </w:rPr>
        <w:t>, sample of 16</w:t>
      </w:r>
      <w:r w:rsidRPr="00CE43C0">
        <w:rPr>
          <w:rFonts w:ascii="Times New Roman" w:hAnsi="Times New Roman" w:cs="Times New Roman"/>
          <w:b/>
          <w:sz w:val="24"/>
          <w:szCs w:val="24"/>
          <w:lang w:val="en-US"/>
        </w:rPr>
        <w:t>).</w:t>
      </w:r>
      <w:r w:rsidR="00DC778A" w:rsidRPr="00CE43C0">
        <w:rPr>
          <w:rFonts w:ascii="Times New Roman" w:hAnsi="Times New Roman" w:cs="Times New Roman"/>
          <w:b/>
          <w:sz w:val="24"/>
          <w:szCs w:val="24"/>
          <w:lang w:val="en-US"/>
        </w:rPr>
        <w:t xml:space="preserve">  Note: CPD stands for </w:t>
      </w:r>
      <w:r w:rsidR="00886318" w:rsidRPr="00CE43C0">
        <w:rPr>
          <w:rFonts w:ascii="Times New Roman" w:hAnsi="Times New Roman" w:cs="Times New Roman"/>
          <w:b/>
          <w:sz w:val="24"/>
          <w:szCs w:val="24"/>
          <w:lang w:val="en-US"/>
        </w:rPr>
        <w:t>Cont</w:t>
      </w:r>
      <w:r w:rsidR="00DC778A" w:rsidRPr="00CE43C0">
        <w:rPr>
          <w:rFonts w:ascii="Times New Roman" w:hAnsi="Times New Roman" w:cs="Times New Roman"/>
          <w:b/>
          <w:sz w:val="24"/>
          <w:szCs w:val="24"/>
          <w:lang w:val="en-US"/>
        </w:rPr>
        <w:t>inuing Professional Development</w:t>
      </w:r>
      <w:r w:rsidR="00886318" w:rsidRPr="00CE43C0">
        <w:rPr>
          <w:rFonts w:ascii="Times New Roman" w:hAnsi="Times New Roman" w:cs="Times New Roman"/>
          <w:b/>
          <w:sz w:val="24"/>
          <w:szCs w:val="24"/>
          <w:lang w:val="en-US"/>
        </w:rPr>
        <w:t>.</w:t>
      </w:r>
    </w:p>
    <w:p w14:paraId="13FE3513" w14:textId="77777777" w:rsidR="00CF5630" w:rsidRPr="00CE43C0" w:rsidRDefault="00CF5630" w:rsidP="006F197E">
      <w:pPr>
        <w:pStyle w:val="NoSpacing"/>
        <w:rPr>
          <w:rFonts w:ascii="Times New Roman" w:hAnsi="Times New Roman" w:cs="Times New Roman"/>
          <w:sz w:val="24"/>
          <w:szCs w:val="24"/>
          <w:lang w:val="en-US"/>
        </w:rPr>
      </w:pPr>
    </w:p>
    <w:p w14:paraId="6185ED1D" w14:textId="77777777" w:rsidR="00782BCA" w:rsidRPr="00CE43C0" w:rsidRDefault="00782BCA" w:rsidP="00181CFF">
      <w:pPr>
        <w:jc w:val="both"/>
        <w:rPr>
          <w:rFonts w:ascii="Times New Roman" w:hAnsi="Times New Roman" w:cs="Times New Roman"/>
          <w:sz w:val="24"/>
          <w:szCs w:val="24"/>
          <w:lang w:val="en-US"/>
        </w:rPr>
      </w:pPr>
    </w:p>
    <w:p w14:paraId="69E66B24" w14:textId="77777777" w:rsidR="00782BCA" w:rsidRDefault="00782BCA" w:rsidP="00181CFF">
      <w:pPr>
        <w:jc w:val="both"/>
        <w:rPr>
          <w:rFonts w:ascii="Times New Roman" w:hAnsi="Times New Roman" w:cs="Times New Roman"/>
          <w:sz w:val="24"/>
          <w:szCs w:val="24"/>
          <w:lang w:val="en-US"/>
        </w:rPr>
      </w:pPr>
    </w:p>
    <w:p w14:paraId="330AB1F9" w14:textId="77777777" w:rsidR="007E4D03" w:rsidRPr="00CE43C0" w:rsidRDefault="007E4D03" w:rsidP="007E4D03">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Two specific comments from (third-year) students highlight how students seemed to gain perspective of the broader benefits of mentoring:</w:t>
      </w:r>
    </w:p>
    <w:p w14:paraId="3C5A6A09" w14:textId="77777777" w:rsidR="007E4D03" w:rsidRPr="00CE43C0" w:rsidRDefault="007E4D03" w:rsidP="007E4D03">
      <w:pPr>
        <w:spacing w:after="0" w:line="240" w:lineRule="auto"/>
        <w:ind w:left="283"/>
        <w:rPr>
          <w:rFonts w:ascii="Arial" w:eastAsia="Times New Roman" w:hAnsi="Arial" w:cs="Arial"/>
          <w:color w:val="000000"/>
          <w:sz w:val="20"/>
          <w:szCs w:val="20"/>
          <w:lang w:val="en-US" w:eastAsia="en-NZ"/>
        </w:rPr>
      </w:pPr>
      <w:r w:rsidRPr="00CE43C0">
        <w:rPr>
          <w:rFonts w:ascii="Arial" w:eastAsia="Times New Roman" w:hAnsi="Arial" w:cs="Arial"/>
          <w:color w:val="000000"/>
          <w:sz w:val="20"/>
          <w:szCs w:val="20"/>
          <w:lang w:val="en-US" w:eastAsia="en-NZ"/>
        </w:rPr>
        <w:t xml:space="preserve">When doing an engineering degree (especially in the first 3 years) it’s really hard to figure out where you’re going with it. Most of us don’t have an end goal, and we’re usually just trying to get one assignment in after another, trying to stay afloat in the cut-throat degree system. Most of us just feel like a number in an expensive university which doesn’t do much for us. The mentoring program really helped to make me feel valued. Rather than wondering whether I would get to the end of my degree, I </w:t>
      </w:r>
      <w:r w:rsidRPr="00CE43C0">
        <w:rPr>
          <w:rFonts w:ascii="Arial" w:eastAsia="Times New Roman" w:hAnsi="Arial" w:cs="Arial"/>
          <w:color w:val="000000"/>
          <w:sz w:val="20"/>
          <w:szCs w:val="20"/>
          <w:lang w:val="en-US" w:eastAsia="en-NZ"/>
        </w:rPr>
        <w:lastRenderedPageBreak/>
        <w:t>started to look at what I could accomplish after my degree. I didn’t really know what I wanted to do after university, so the mentoring helped me to consider different options. I still don’t know exactly what I want to do, but I have a better understanding of the system now, so I can make more informed decisions about my future. It’s really helpful to have some time to just talk about career paths and goals, even if you don’t come to any conclusions. I feel like a lot of adults hit retirement and feel as though they never accomplished what they wanted in their lives. Having a mentor helps us to figure out what we want and point us more in the right direction. It is an invaluable experience.</w:t>
      </w:r>
    </w:p>
    <w:p w14:paraId="73A2A72B" w14:textId="77777777" w:rsidR="007E4D03" w:rsidRPr="00CE43C0" w:rsidRDefault="007E4D03" w:rsidP="007E4D03">
      <w:pPr>
        <w:pStyle w:val="NoSpacing"/>
        <w:ind w:left="283"/>
        <w:rPr>
          <w:rFonts w:ascii="Arial" w:hAnsi="Arial" w:cs="Arial"/>
          <w:sz w:val="20"/>
          <w:szCs w:val="20"/>
          <w:lang w:val="en-US"/>
        </w:rPr>
      </w:pPr>
    </w:p>
    <w:p w14:paraId="41F41CE6" w14:textId="77777777" w:rsidR="007E4D03" w:rsidRPr="00CE43C0" w:rsidRDefault="007E4D03" w:rsidP="007E4D03">
      <w:pPr>
        <w:spacing w:after="0" w:line="240" w:lineRule="auto"/>
        <w:ind w:left="283"/>
        <w:rPr>
          <w:rFonts w:ascii="Arial" w:eastAsia="Times New Roman" w:hAnsi="Arial" w:cs="Arial"/>
          <w:color w:val="000000"/>
          <w:sz w:val="20"/>
          <w:szCs w:val="20"/>
          <w:lang w:val="en-US" w:eastAsia="en-NZ"/>
        </w:rPr>
      </w:pPr>
      <w:r w:rsidRPr="00CE43C0">
        <w:rPr>
          <w:rFonts w:ascii="Arial" w:eastAsia="Times New Roman" w:hAnsi="Arial" w:cs="Arial"/>
          <w:color w:val="000000"/>
          <w:sz w:val="20"/>
          <w:szCs w:val="20"/>
          <w:lang w:val="en-US" w:eastAsia="en-NZ"/>
        </w:rPr>
        <w:t>Having a mentor gave me motivation to study.</w:t>
      </w:r>
    </w:p>
    <w:p w14:paraId="5366A901" w14:textId="77777777" w:rsidR="007D454C" w:rsidRPr="00CE43C0" w:rsidRDefault="007D454C" w:rsidP="006F197E">
      <w:pPr>
        <w:pStyle w:val="NoSpacing"/>
        <w:rPr>
          <w:rFonts w:ascii="Times New Roman" w:hAnsi="Times New Roman" w:cs="Times New Roman"/>
          <w:sz w:val="24"/>
          <w:szCs w:val="24"/>
          <w:lang w:val="en-US"/>
        </w:rPr>
      </w:pPr>
    </w:p>
    <w:p w14:paraId="15668C23" w14:textId="085E7720" w:rsidR="003E4B28" w:rsidRPr="00CE43C0" w:rsidRDefault="005F2BCB"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These two student comments support a conclusion that the mentoring program</w:t>
      </w:r>
      <w:r w:rsidR="00181CFF" w:rsidRPr="00CE43C0">
        <w:rPr>
          <w:rFonts w:ascii="Times New Roman" w:hAnsi="Times New Roman" w:cs="Times New Roman"/>
          <w:sz w:val="24"/>
          <w:szCs w:val="24"/>
          <w:lang w:val="en-US"/>
        </w:rPr>
        <w:t xml:space="preserve"> fostered an environment where students felt motivated to continue in their studies because they could see better how they would </w:t>
      </w:r>
      <w:r w:rsidR="003E4B28" w:rsidRPr="00CE43C0">
        <w:rPr>
          <w:rFonts w:ascii="Times New Roman" w:hAnsi="Times New Roman" w:cs="Times New Roman"/>
          <w:sz w:val="24"/>
          <w:szCs w:val="24"/>
          <w:lang w:val="en-US"/>
        </w:rPr>
        <w:t>fit into an engineering future</w:t>
      </w:r>
      <w:r w:rsidR="00737622">
        <w:rPr>
          <w:rFonts w:ascii="Times New Roman" w:hAnsi="Times New Roman" w:cs="Times New Roman"/>
          <w:sz w:val="24"/>
          <w:szCs w:val="24"/>
          <w:lang w:val="en-US"/>
        </w:rPr>
        <w:t xml:space="preserve"> and attain a sense of ‘community’</w:t>
      </w:r>
      <w:r w:rsidR="003E4B28" w:rsidRPr="00CE43C0">
        <w:rPr>
          <w:rFonts w:ascii="Times New Roman" w:hAnsi="Times New Roman" w:cs="Times New Roman"/>
          <w:sz w:val="24"/>
          <w:szCs w:val="24"/>
          <w:lang w:val="en-US"/>
        </w:rPr>
        <w:t xml:space="preserve">.  </w:t>
      </w:r>
      <w:r w:rsidR="00181CFF" w:rsidRPr="00CE43C0">
        <w:rPr>
          <w:rFonts w:ascii="Times New Roman" w:hAnsi="Times New Roman" w:cs="Times New Roman"/>
          <w:sz w:val="24"/>
          <w:szCs w:val="24"/>
          <w:lang w:val="en-US"/>
        </w:rPr>
        <w:t xml:space="preserve">Similar findings have been </w:t>
      </w:r>
      <w:r w:rsidR="00737622">
        <w:rPr>
          <w:rFonts w:ascii="Times New Roman" w:hAnsi="Times New Roman" w:cs="Times New Roman"/>
          <w:sz w:val="24"/>
          <w:szCs w:val="24"/>
          <w:lang w:val="en-US"/>
        </w:rPr>
        <w:t>argued</w:t>
      </w:r>
      <w:r w:rsidR="00737622" w:rsidRPr="00CE43C0">
        <w:rPr>
          <w:rFonts w:ascii="Times New Roman" w:hAnsi="Times New Roman" w:cs="Times New Roman"/>
          <w:sz w:val="24"/>
          <w:szCs w:val="24"/>
          <w:lang w:val="en-US"/>
        </w:rPr>
        <w:t xml:space="preserve"> </w:t>
      </w:r>
      <w:r w:rsidR="00181CFF" w:rsidRPr="00CE43C0">
        <w:rPr>
          <w:rFonts w:ascii="Times New Roman" w:hAnsi="Times New Roman" w:cs="Times New Roman"/>
          <w:sz w:val="24"/>
          <w:szCs w:val="24"/>
          <w:lang w:val="en-US"/>
        </w:rPr>
        <w:t>elsewhere</w:t>
      </w:r>
      <w:r w:rsidR="00737622">
        <w:rPr>
          <w:rFonts w:ascii="Times New Roman" w:hAnsi="Times New Roman" w:cs="Times New Roman"/>
          <w:sz w:val="24"/>
          <w:szCs w:val="24"/>
          <w:lang w:val="en-US"/>
        </w:rPr>
        <w:t>, not least for minority</w:t>
      </w:r>
      <w:r w:rsidR="002202C1">
        <w:rPr>
          <w:rFonts w:ascii="Times New Roman" w:hAnsi="Times New Roman" w:cs="Times New Roman"/>
          <w:sz w:val="24"/>
          <w:szCs w:val="24"/>
          <w:lang w:val="en-US"/>
        </w:rPr>
        <w:t xml:space="preserve"> students [11], [21]</w:t>
      </w:r>
      <w:r w:rsidR="00737622">
        <w:rPr>
          <w:rFonts w:ascii="Times New Roman" w:hAnsi="Times New Roman" w:cs="Times New Roman"/>
          <w:sz w:val="24"/>
          <w:szCs w:val="24"/>
          <w:lang w:val="en-US"/>
        </w:rPr>
        <w:t>.</w:t>
      </w:r>
      <w:r w:rsidR="00181CFF" w:rsidRPr="00CE43C0">
        <w:rPr>
          <w:rFonts w:ascii="Times New Roman" w:hAnsi="Times New Roman" w:cs="Times New Roman"/>
          <w:sz w:val="24"/>
          <w:szCs w:val="24"/>
          <w:lang w:val="en-US"/>
        </w:rPr>
        <w:t xml:space="preserve">  </w:t>
      </w:r>
      <w:r w:rsidR="003E4B28" w:rsidRPr="00CE43C0">
        <w:rPr>
          <w:rFonts w:ascii="Times New Roman" w:hAnsi="Times New Roman" w:cs="Times New Roman"/>
          <w:sz w:val="24"/>
          <w:szCs w:val="24"/>
          <w:lang w:val="en-US"/>
        </w:rPr>
        <w:t xml:space="preserve">It would be valuable to develop this </w:t>
      </w:r>
      <w:r w:rsidR="00181CFF" w:rsidRPr="00CE43C0">
        <w:rPr>
          <w:rFonts w:ascii="Times New Roman" w:hAnsi="Times New Roman" w:cs="Times New Roman"/>
          <w:sz w:val="24"/>
          <w:szCs w:val="24"/>
          <w:lang w:val="en-US"/>
        </w:rPr>
        <w:t xml:space="preserve">aspect of the mentoring program </w:t>
      </w:r>
      <w:r w:rsidR="003E4B28" w:rsidRPr="00CE43C0">
        <w:rPr>
          <w:rFonts w:ascii="Times New Roman" w:hAnsi="Times New Roman" w:cs="Times New Roman"/>
          <w:sz w:val="24"/>
          <w:szCs w:val="24"/>
          <w:lang w:val="en-US"/>
        </w:rPr>
        <w:t>more in the future.</w:t>
      </w:r>
      <w:r w:rsidR="00737622">
        <w:rPr>
          <w:rFonts w:ascii="Times New Roman" w:hAnsi="Times New Roman" w:cs="Times New Roman"/>
          <w:sz w:val="24"/>
          <w:szCs w:val="24"/>
          <w:lang w:val="en-US"/>
        </w:rPr>
        <w:t xml:space="preserve"> </w:t>
      </w:r>
      <w:r w:rsidR="007E5805" w:rsidRPr="00CE43C0">
        <w:rPr>
          <w:rFonts w:ascii="Times New Roman" w:hAnsi="Times New Roman" w:cs="Times New Roman"/>
          <w:sz w:val="24"/>
          <w:szCs w:val="24"/>
          <w:lang w:val="en-US"/>
        </w:rPr>
        <w:t xml:space="preserve">Students </w:t>
      </w:r>
      <w:r w:rsidR="00737622">
        <w:rPr>
          <w:rFonts w:ascii="Times New Roman" w:hAnsi="Times New Roman" w:cs="Times New Roman"/>
          <w:sz w:val="24"/>
          <w:szCs w:val="24"/>
          <w:lang w:val="en-US"/>
        </w:rPr>
        <w:t xml:space="preserve">also </w:t>
      </w:r>
      <w:r w:rsidR="007E5805" w:rsidRPr="00CE43C0">
        <w:rPr>
          <w:rFonts w:ascii="Times New Roman" w:hAnsi="Times New Roman" w:cs="Times New Roman"/>
          <w:sz w:val="24"/>
          <w:szCs w:val="24"/>
          <w:lang w:val="en-US"/>
        </w:rPr>
        <w:t>learned much about mentoring as a process from the</w:t>
      </w:r>
      <w:r w:rsidR="00737622">
        <w:rPr>
          <w:rFonts w:ascii="Times New Roman" w:hAnsi="Times New Roman" w:cs="Times New Roman"/>
          <w:sz w:val="24"/>
          <w:szCs w:val="24"/>
          <w:lang w:val="en-US"/>
        </w:rPr>
        <w:t>ir involvement in the</w:t>
      </w:r>
      <w:r w:rsidR="007E5805" w:rsidRPr="00CE43C0">
        <w:rPr>
          <w:rFonts w:ascii="Times New Roman" w:hAnsi="Times New Roman" w:cs="Times New Roman"/>
          <w:sz w:val="24"/>
          <w:szCs w:val="24"/>
          <w:lang w:val="en-US"/>
        </w:rPr>
        <w:t xml:space="preserve"> trial.  There would seem to be potential to expand the program by having them gain training and experience as a mentor, perhaps to </w:t>
      </w:r>
      <w:r w:rsidR="00C15E68" w:rsidRPr="00CE43C0">
        <w:rPr>
          <w:rFonts w:ascii="Times New Roman" w:hAnsi="Times New Roman" w:cs="Times New Roman"/>
          <w:sz w:val="24"/>
          <w:szCs w:val="24"/>
          <w:lang w:val="en-US"/>
        </w:rPr>
        <w:t>students at an earlier stage in their university engineering education</w:t>
      </w:r>
      <w:r w:rsidR="007E5805" w:rsidRPr="00CE43C0">
        <w:rPr>
          <w:rFonts w:ascii="Times New Roman" w:hAnsi="Times New Roman" w:cs="Times New Roman"/>
          <w:sz w:val="24"/>
          <w:szCs w:val="24"/>
          <w:lang w:val="en-US"/>
        </w:rPr>
        <w:t>.</w:t>
      </w:r>
    </w:p>
    <w:p w14:paraId="1A1ACE91" w14:textId="5A224699" w:rsidR="009F14F7" w:rsidRPr="00CE43C0" w:rsidRDefault="007E5805" w:rsidP="00152E40">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One specific issue we wanted the trial to resolve was whether it was better for </w:t>
      </w:r>
      <w:r w:rsidR="00C15E68" w:rsidRPr="00CE43C0">
        <w:rPr>
          <w:rFonts w:ascii="Times New Roman" w:hAnsi="Times New Roman" w:cs="Times New Roman"/>
          <w:sz w:val="24"/>
          <w:szCs w:val="24"/>
          <w:lang w:val="en-US"/>
        </w:rPr>
        <w:t>the university department</w:t>
      </w:r>
      <w:r w:rsidRPr="00CE43C0">
        <w:rPr>
          <w:rFonts w:ascii="Times New Roman" w:hAnsi="Times New Roman" w:cs="Times New Roman"/>
          <w:sz w:val="24"/>
          <w:szCs w:val="24"/>
          <w:lang w:val="en-US"/>
        </w:rPr>
        <w:t xml:space="preserve"> to run this program for third-year or fourth-year students.  Our experiences were that third year would be better in general.  Some students noted that they would like to have a mentor</w:t>
      </w:r>
      <w:r w:rsidR="009F14F7" w:rsidRPr="00CE43C0">
        <w:rPr>
          <w:rFonts w:ascii="Times New Roman" w:hAnsi="Times New Roman" w:cs="Times New Roman"/>
          <w:sz w:val="24"/>
          <w:szCs w:val="24"/>
          <w:lang w:val="en-US"/>
        </w:rPr>
        <w:t xml:space="preserve"> in their fourth year</w:t>
      </w:r>
      <w:r w:rsidRPr="00CE43C0">
        <w:rPr>
          <w:rFonts w:ascii="Times New Roman" w:hAnsi="Times New Roman" w:cs="Times New Roman"/>
          <w:sz w:val="24"/>
          <w:szCs w:val="24"/>
          <w:lang w:val="en-US"/>
        </w:rPr>
        <w:t xml:space="preserve"> that carried over into their future</w:t>
      </w:r>
      <w:r w:rsidR="009F14F7" w:rsidRPr="00CE43C0">
        <w:rPr>
          <w:rFonts w:ascii="Times New Roman" w:hAnsi="Times New Roman" w:cs="Times New Roman"/>
          <w:sz w:val="24"/>
          <w:szCs w:val="24"/>
          <w:lang w:val="en-US"/>
        </w:rPr>
        <w:t xml:space="preserve"> and first full-time job</w:t>
      </w:r>
      <w:r w:rsidRPr="00CE43C0">
        <w:rPr>
          <w:rFonts w:ascii="Times New Roman" w:hAnsi="Times New Roman" w:cs="Times New Roman"/>
          <w:sz w:val="24"/>
          <w:szCs w:val="24"/>
          <w:lang w:val="en-US"/>
        </w:rPr>
        <w:t>.  That type of mentoring relationship appears to be outside of the role th</w:t>
      </w:r>
      <w:r w:rsidR="009F14F7" w:rsidRPr="00CE43C0">
        <w:rPr>
          <w:rFonts w:ascii="Times New Roman" w:hAnsi="Times New Roman" w:cs="Times New Roman"/>
          <w:sz w:val="24"/>
          <w:szCs w:val="24"/>
          <w:lang w:val="en-US"/>
        </w:rPr>
        <w:t>at a university can serve effectively</w:t>
      </w:r>
      <w:r w:rsidR="00BC1FED" w:rsidRPr="00CE43C0">
        <w:rPr>
          <w:rFonts w:ascii="Times New Roman" w:hAnsi="Times New Roman" w:cs="Times New Roman"/>
          <w:sz w:val="24"/>
          <w:szCs w:val="24"/>
          <w:lang w:val="en-US"/>
        </w:rPr>
        <w:t xml:space="preserve">—once students graduate, the relationship between the mentor and the graduate become personal and so university emails, on-line resources, and use of staff time and university spaces become problematic. </w:t>
      </w:r>
      <w:r w:rsidR="00C15E68" w:rsidRPr="00CE43C0">
        <w:rPr>
          <w:rFonts w:ascii="Times New Roman" w:hAnsi="Times New Roman" w:cs="Times New Roman"/>
          <w:sz w:val="24"/>
          <w:szCs w:val="24"/>
          <w:lang w:val="en-US"/>
        </w:rPr>
        <w:t xml:space="preserve"> Because there would be value </w:t>
      </w:r>
      <w:r w:rsidR="0036709B" w:rsidRPr="00CE43C0">
        <w:rPr>
          <w:rFonts w:ascii="Times New Roman" w:hAnsi="Times New Roman" w:cs="Times New Roman"/>
          <w:sz w:val="24"/>
          <w:szCs w:val="24"/>
          <w:lang w:val="en-US"/>
        </w:rPr>
        <w:t xml:space="preserve">for young graduates to have a mentor when starting employment, there is potential </w:t>
      </w:r>
      <w:r w:rsidR="00C15E68" w:rsidRPr="00CE43C0">
        <w:rPr>
          <w:rFonts w:ascii="Times New Roman" w:hAnsi="Times New Roman" w:cs="Times New Roman"/>
          <w:sz w:val="24"/>
          <w:szCs w:val="24"/>
          <w:lang w:val="en-US"/>
        </w:rPr>
        <w:t>for another institution to organi</w:t>
      </w:r>
      <w:r w:rsidR="00CE43C0" w:rsidRPr="00CE43C0">
        <w:rPr>
          <w:rFonts w:ascii="Times New Roman" w:hAnsi="Times New Roman" w:cs="Times New Roman"/>
          <w:sz w:val="24"/>
          <w:szCs w:val="24"/>
          <w:lang w:val="en-US"/>
        </w:rPr>
        <w:t>z</w:t>
      </w:r>
      <w:r w:rsidR="00C15E68" w:rsidRPr="00CE43C0">
        <w:rPr>
          <w:rFonts w:ascii="Times New Roman" w:hAnsi="Times New Roman" w:cs="Times New Roman"/>
          <w:sz w:val="24"/>
          <w:szCs w:val="24"/>
          <w:lang w:val="en-US"/>
        </w:rPr>
        <w:t>e such a mentoring arrangement</w:t>
      </w:r>
      <w:r w:rsidR="00BC1FED" w:rsidRPr="00CE43C0">
        <w:rPr>
          <w:rFonts w:ascii="Times New Roman" w:hAnsi="Times New Roman" w:cs="Times New Roman"/>
          <w:sz w:val="24"/>
          <w:szCs w:val="24"/>
          <w:lang w:val="en-US"/>
        </w:rPr>
        <w:t>.</w:t>
      </w:r>
    </w:p>
    <w:p w14:paraId="11735ED4" w14:textId="34F873F2" w:rsidR="009F14F7" w:rsidRPr="00CE43C0" w:rsidRDefault="00154F99" w:rsidP="00152E40">
      <w:pPr>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009F14F7" w:rsidRPr="00CE43C0">
        <w:rPr>
          <w:rFonts w:ascii="Times New Roman" w:hAnsi="Times New Roman" w:cs="Times New Roman"/>
          <w:sz w:val="24"/>
          <w:szCs w:val="24"/>
          <w:lang w:val="en-US"/>
        </w:rPr>
        <w:t>ur third-year students</w:t>
      </w:r>
      <w:r>
        <w:rPr>
          <w:rFonts w:ascii="Times New Roman" w:hAnsi="Times New Roman" w:cs="Times New Roman"/>
          <w:sz w:val="24"/>
          <w:szCs w:val="24"/>
          <w:lang w:val="en-US"/>
        </w:rPr>
        <w:t xml:space="preserve"> typically have questions</w:t>
      </w:r>
      <w:r w:rsidR="009F14F7" w:rsidRPr="00CE43C0">
        <w:rPr>
          <w:rFonts w:ascii="Times New Roman" w:hAnsi="Times New Roman" w:cs="Times New Roman"/>
          <w:sz w:val="24"/>
          <w:szCs w:val="24"/>
          <w:lang w:val="en-US"/>
        </w:rPr>
        <w:t xml:space="preserve"> </w:t>
      </w:r>
      <w:r>
        <w:rPr>
          <w:rFonts w:ascii="Times New Roman" w:hAnsi="Times New Roman" w:cs="Times New Roman"/>
          <w:sz w:val="24"/>
          <w:szCs w:val="24"/>
          <w:lang w:val="en-US"/>
        </w:rPr>
        <w:t>such as these (not direct quotes):</w:t>
      </w:r>
    </w:p>
    <w:p w14:paraId="1209AFCE" w14:textId="1EB9F48A" w:rsidR="009F14F7" w:rsidRPr="00154F99" w:rsidRDefault="00087722" w:rsidP="00152E40">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What fourth</w:t>
      </w:r>
      <w:r w:rsidR="009F14F7" w:rsidRPr="00154F99">
        <w:rPr>
          <w:rFonts w:ascii="Times New Roman" w:hAnsi="Times New Roman" w:cs="Times New Roman"/>
          <w:sz w:val="24"/>
          <w:szCs w:val="24"/>
        </w:rPr>
        <w:t xml:space="preserve"> year courses should I take? </w:t>
      </w:r>
      <w:r>
        <w:rPr>
          <w:rFonts w:ascii="Times New Roman" w:hAnsi="Times New Roman" w:cs="Times New Roman"/>
          <w:sz w:val="24"/>
          <w:szCs w:val="24"/>
        </w:rPr>
        <w:t>(our students have no optional courses before their fourth year)</w:t>
      </w:r>
    </w:p>
    <w:p w14:paraId="18AA1B93" w14:textId="431BC56F" w:rsidR="009F14F7" w:rsidRPr="00154F99" w:rsidRDefault="009F14F7" w:rsidP="00152E40">
      <w:pPr>
        <w:pStyle w:val="ListParagraph"/>
        <w:numPr>
          <w:ilvl w:val="0"/>
          <w:numId w:val="3"/>
        </w:numPr>
        <w:jc w:val="both"/>
        <w:rPr>
          <w:rFonts w:ascii="Times New Roman" w:hAnsi="Times New Roman" w:cs="Times New Roman"/>
          <w:sz w:val="24"/>
          <w:szCs w:val="24"/>
        </w:rPr>
      </w:pPr>
      <w:r w:rsidRPr="00154F99">
        <w:rPr>
          <w:rFonts w:ascii="Times New Roman" w:hAnsi="Times New Roman" w:cs="Times New Roman"/>
          <w:sz w:val="24"/>
          <w:szCs w:val="24"/>
        </w:rPr>
        <w:t xml:space="preserve">What type of summer work should I try to find?  </w:t>
      </w:r>
    </w:p>
    <w:p w14:paraId="50F0908C" w14:textId="7EFD321F" w:rsidR="009F14F7" w:rsidRPr="00154F99" w:rsidRDefault="009F14F7" w:rsidP="00152E40">
      <w:pPr>
        <w:pStyle w:val="ListParagraph"/>
        <w:numPr>
          <w:ilvl w:val="0"/>
          <w:numId w:val="3"/>
        </w:numPr>
        <w:jc w:val="both"/>
        <w:rPr>
          <w:rFonts w:ascii="Times New Roman" w:hAnsi="Times New Roman" w:cs="Times New Roman"/>
          <w:sz w:val="24"/>
          <w:szCs w:val="24"/>
        </w:rPr>
      </w:pPr>
      <w:r w:rsidRPr="00154F99">
        <w:rPr>
          <w:rFonts w:ascii="Times New Roman" w:hAnsi="Times New Roman" w:cs="Times New Roman"/>
          <w:sz w:val="24"/>
          <w:szCs w:val="24"/>
        </w:rPr>
        <w:t xml:space="preserve">Should I go overseas on exchange for a semester in my fourth year? </w:t>
      </w:r>
    </w:p>
    <w:p w14:paraId="37E622E7" w14:textId="7C52014A" w:rsidR="009F14F7" w:rsidRPr="00154F99" w:rsidRDefault="009F14F7" w:rsidP="00152E40">
      <w:pPr>
        <w:pStyle w:val="ListParagraph"/>
        <w:numPr>
          <w:ilvl w:val="0"/>
          <w:numId w:val="3"/>
        </w:numPr>
        <w:jc w:val="both"/>
        <w:rPr>
          <w:rFonts w:ascii="Times New Roman" w:hAnsi="Times New Roman" w:cs="Times New Roman"/>
          <w:sz w:val="24"/>
          <w:szCs w:val="24"/>
        </w:rPr>
      </w:pPr>
      <w:r w:rsidRPr="00154F99">
        <w:rPr>
          <w:rFonts w:ascii="Times New Roman" w:hAnsi="Times New Roman" w:cs="Times New Roman"/>
          <w:sz w:val="24"/>
          <w:szCs w:val="24"/>
        </w:rPr>
        <w:t xml:space="preserve">Am I as a person going to be welcomed into the civil engineering community?  </w:t>
      </w:r>
    </w:p>
    <w:p w14:paraId="12D5BBCE" w14:textId="6B5A6D2C" w:rsidR="009F14F7" w:rsidRPr="00154F99" w:rsidRDefault="009F14F7" w:rsidP="00152E40">
      <w:pPr>
        <w:pStyle w:val="ListParagraph"/>
        <w:numPr>
          <w:ilvl w:val="0"/>
          <w:numId w:val="3"/>
        </w:numPr>
        <w:jc w:val="both"/>
        <w:rPr>
          <w:rFonts w:ascii="Times New Roman" w:hAnsi="Times New Roman" w:cs="Times New Roman"/>
          <w:sz w:val="24"/>
          <w:szCs w:val="24"/>
        </w:rPr>
      </w:pPr>
      <w:r w:rsidRPr="00154F99">
        <w:rPr>
          <w:rFonts w:ascii="Times New Roman" w:hAnsi="Times New Roman" w:cs="Times New Roman"/>
          <w:sz w:val="24"/>
          <w:szCs w:val="24"/>
        </w:rPr>
        <w:t>How can I stay motivated to get through my courses?</w:t>
      </w:r>
    </w:p>
    <w:p w14:paraId="2C92970B" w14:textId="3A84D9F7" w:rsidR="009F14F7" w:rsidRPr="007D454C" w:rsidRDefault="009F14F7" w:rsidP="007D454C">
      <w:pPr>
        <w:pStyle w:val="NoSpacing"/>
        <w:rPr>
          <w:rFonts w:ascii="Times New Roman" w:hAnsi="Times New Roman" w:cs="Times New Roman"/>
          <w:sz w:val="24"/>
          <w:szCs w:val="24"/>
          <w:lang w:val="en-US"/>
        </w:rPr>
      </w:pPr>
      <w:r w:rsidRPr="007D454C">
        <w:rPr>
          <w:rFonts w:ascii="Times New Roman" w:hAnsi="Times New Roman" w:cs="Times New Roman"/>
          <w:sz w:val="24"/>
          <w:szCs w:val="24"/>
          <w:lang w:val="en-US"/>
        </w:rPr>
        <w:t>The mentors were able to add perspective to these questions and help students to find their own answers</w:t>
      </w:r>
      <w:r w:rsidR="00154F99">
        <w:rPr>
          <w:rFonts w:ascii="Times New Roman" w:hAnsi="Times New Roman" w:cs="Times New Roman"/>
          <w:sz w:val="24"/>
          <w:szCs w:val="24"/>
          <w:lang w:val="en-US"/>
        </w:rPr>
        <w:t xml:space="preserve">, though </w:t>
      </w:r>
      <w:r w:rsidR="00087722">
        <w:rPr>
          <w:rFonts w:ascii="Times New Roman" w:hAnsi="Times New Roman" w:cs="Times New Roman"/>
          <w:sz w:val="24"/>
          <w:szCs w:val="24"/>
          <w:lang w:val="en-US"/>
        </w:rPr>
        <w:t>it would help them to do so if the organizers of the mentoring program provided more specific support for these questions.</w:t>
      </w:r>
    </w:p>
    <w:p w14:paraId="553D97AC" w14:textId="77777777" w:rsidR="00154F99" w:rsidRDefault="00154F99" w:rsidP="00152E40">
      <w:pPr>
        <w:pStyle w:val="NoSpacing"/>
        <w:rPr>
          <w:rFonts w:ascii="Times New Roman" w:hAnsi="Times New Roman" w:cs="Times New Roman"/>
          <w:sz w:val="24"/>
          <w:szCs w:val="24"/>
          <w:lang w:val="en-US"/>
        </w:rPr>
      </w:pPr>
    </w:p>
    <w:p w14:paraId="0EB9463C" w14:textId="1F062616" w:rsidR="003E4B28" w:rsidRPr="00CE43C0" w:rsidRDefault="007E5805" w:rsidP="00152E40">
      <w:pPr>
        <w:pStyle w:val="NoSpacing"/>
        <w:rPr>
          <w:rFonts w:ascii="Times New Roman" w:hAnsi="Times New Roman" w:cs="Times New Roman"/>
          <w:sz w:val="24"/>
          <w:szCs w:val="24"/>
          <w:lang w:val="en-US"/>
        </w:rPr>
      </w:pPr>
      <w:r w:rsidRPr="00CE43C0">
        <w:rPr>
          <w:rFonts w:ascii="Times New Roman" w:hAnsi="Times New Roman" w:cs="Times New Roman"/>
          <w:sz w:val="24"/>
          <w:szCs w:val="24"/>
          <w:lang w:val="en-US"/>
        </w:rPr>
        <w:t>A key finding was that the mentoring seemed more effective for third year students than fourth year students: third year students still faced significant university decisions related to final year optional courses, the type of employment to pursue over the summer and for job interviews, and overseas exchange study.</w:t>
      </w:r>
      <w:r w:rsidR="0036709B" w:rsidRPr="00CE43C0">
        <w:rPr>
          <w:rFonts w:ascii="Times New Roman" w:hAnsi="Times New Roman" w:cs="Times New Roman"/>
          <w:sz w:val="24"/>
          <w:szCs w:val="24"/>
          <w:lang w:val="en-US"/>
        </w:rPr>
        <w:t xml:space="preserve">  One implication of this finding is a need to better inform practicing </w:t>
      </w:r>
      <w:r w:rsidR="0036709B" w:rsidRPr="00CE43C0">
        <w:rPr>
          <w:rFonts w:ascii="Times New Roman" w:hAnsi="Times New Roman" w:cs="Times New Roman"/>
          <w:sz w:val="24"/>
          <w:szCs w:val="24"/>
          <w:lang w:val="en-US"/>
        </w:rPr>
        <w:lastRenderedPageBreak/>
        <w:t>engineers of the background associated with these student decisions (e.g., the optional courses available to students).</w:t>
      </w:r>
    </w:p>
    <w:p w14:paraId="74C818FA" w14:textId="77777777" w:rsidR="00152E40" w:rsidRPr="00CE43C0" w:rsidRDefault="00152E40" w:rsidP="00152E40">
      <w:pPr>
        <w:pStyle w:val="NoSpacing"/>
        <w:rPr>
          <w:rFonts w:ascii="Times New Roman" w:hAnsi="Times New Roman" w:cs="Times New Roman"/>
          <w:sz w:val="24"/>
          <w:szCs w:val="24"/>
          <w:lang w:val="en-US"/>
        </w:rPr>
      </w:pPr>
    </w:p>
    <w:p w14:paraId="3B731CF7" w14:textId="77777777" w:rsidR="003E4B28" w:rsidRPr="00CE43C0" w:rsidRDefault="003E4B28" w:rsidP="00152E40">
      <w:p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The mentors were very positive about the trial, with all 16 respondents agreeing that they would be interested in acting as mentor in the future. </w:t>
      </w:r>
      <w:r w:rsidR="007E5805" w:rsidRPr="00CE43C0">
        <w:rPr>
          <w:rFonts w:ascii="Times New Roman" w:hAnsi="Times New Roman" w:cs="Times New Roman"/>
          <w:sz w:val="24"/>
          <w:szCs w:val="24"/>
          <w:lang w:val="en-US"/>
        </w:rPr>
        <w:t xml:space="preserve"> Mentors saw great benefit in their own professional and personal development by being trained in mentoring, participating in mentoring, and then reflecting on the experience. The benefit to mentors indicates that there is potential in our university offering a fee-based course for practicing engineers in mentoring.  </w:t>
      </w:r>
      <w:r w:rsidRPr="00CE43C0">
        <w:rPr>
          <w:rFonts w:ascii="Times New Roman" w:hAnsi="Times New Roman" w:cs="Times New Roman"/>
          <w:sz w:val="24"/>
          <w:szCs w:val="24"/>
          <w:lang w:val="en-US"/>
        </w:rPr>
        <w:t>Th</w:t>
      </w:r>
      <w:r w:rsidR="007E5805" w:rsidRPr="00CE43C0">
        <w:rPr>
          <w:rFonts w:ascii="Times New Roman" w:hAnsi="Times New Roman" w:cs="Times New Roman"/>
          <w:sz w:val="24"/>
          <w:szCs w:val="24"/>
          <w:lang w:val="en-US"/>
        </w:rPr>
        <w:t>is comment from a mentor on our trial is representative</w:t>
      </w:r>
      <w:r w:rsidRPr="00CE43C0">
        <w:rPr>
          <w:rFonts w:ascii="Times New Roman" w:hAnsi="Times New Roman" w:cs="Times New Roman"/>
          <w:sz w:val="24"/>
          <w:szCs w:val="24"/>
          <w:lang w:val="en-US"/>
        </w:rPr>
        <w:t>:</w:t>
      </w:r>
    </w:p>
    <w:p w14:paraId="4A2B0A2B" w14:textId="3F8A3B0B" w:rsidR="003E4B28" w:rsidRPr="00CE43C0" w:rsidRDefault="005D293F" w:rsidP="003E4B28">
      <w:pPr>
        <w:spacing w:after="0" w:line="240" w:lineRule="auto"/>
        <w:ind w:left="283"/>
        <w:rPr>
          <w:rFonts w:ascii="Arial" w:eastAsia="Times New Roman" w:hAnsi="Arial" w:cs="Arial"/>
          <w:color w:val="000000"/>
          <w:sz w:val="20"/>
          <w:szCs w:val="20"/>
          <w:lang w:val="en-US" w:eastAsia="en-NZ"/>
        </w:rPr>
      </w:pPr>
      <w:r w:rsidRPr="00CE43C0">
        <w:rPr>
          <w:rFonts w:ascii="Arial" w:eastAsia="Times New Roman" w:hAnsi="Arial" w:cs="Arial"/>
          <w:color w:val="000000"/>
          <w:sz w:val="20"/>
          <w:szCs w:val="20"/>
          <w:lang w:val="en-US" w:eastAsia="en-NZ"/>
        </w:rPr>
        <w:t>“</w:t>
      </w:r>
      <w:r w:rsidR="003E4B28" w:rsidRPr="00CE43C0">
        <w:rPr>
          <w:rFonts w:ascii="Arial" w:eastAsia="Times New Roman" w:hAnsi="Arial" w:cs="Arial"/>
          <w:color w:val="000000"/>
          <w:sz w:val="20"/>
          <w:szCs w:val="20"/>
          <w:lang w:val="en-US" w:eastAsia="en-NZ"/>
        </w:rPr>
        <w:t>Stick at it, it would be good to see this evolve - I think it has so much potential to help mentees and mentors alike!</w:t>
      </w:r>
      <w:r w:rsidRPr="00CE43C0">
        <w:rPr>
          <w:rFonts w:ascii="Arial" w:eastAsia="Times New Roman" w:hAnsi="Arial" w:cs="Arial"/>
          <w:color w:val="000000"/>
          <w:sz w:val="20"/>
          <w:szCs w:val="20"/>
          <w:lang w:val="en-US" w:eastAsia="en-NZ"/>
        </w:rPr>
        <w:t>”</w:t>
      </w:r>
    </w:p>
    <w:p w14:paraId="4D057C32" w14:textId="77777777" w:rsidR="007E4D03" w:rsidRPr="00CE43C0" w:rsidRDefault="007E4D03" w:rsidP="00152E40">
      <w:pPr>
        <w:jc w:val="both"/>
        <w:rPr>
          <w:rFonts w:ascii="Times New Roman" w:hAnsi="Times New Roman" w:cs="Times New Roman"/>
          <w:b/>
          <w:sz w:val="24"/>
          <w:szCs w:val="24"/>
          <w:lang w:val="en-US"/>
        </w:rPr>
      </w:pPr>
    </w:p>
    <w:p w14:paraId="47D129A2" w14:textId="4E721527" w:rsidR="009B3BF6" w:rsidRPr="00E623A4" w:rsidRDefault="00152E40" w:rsidP="00E623A4">
      <w:pPr>
        <w:jc w:val="both"/>
        <w:rPr>
          <w:rFonts w:ascii="Times New Roman" w:hAnsi="Times New Roman" w:cs="Times New Roman"/>
          <w:sz w:val="24"/>
          <w:szCs w:val="24"/>
          <w:lang w:val="en-US"/>
        </w:rPr>
      </w:pPr>
      <w:r w:rsidRPr="00E623A4">
        <w:rPr>
          <w:rFonts w:ascii="Times New Roman" w:hAnsi="Times New Roman" w:cs="Times New Roman"/>
          <w:sz w:val="24"/>
          <w:szCs w:val="24"/>
          <w:lang w:val="en-US"/>
        </w:rPr>
        <w:t>5</w:t>
      </w:r>
      <w:r w:rsidR="003974C2" w:rsidRPr="00E623A4">
        <w:rPr>
          <w:rFonts w:ascii="Times New Roman" w:hAnsi="Times New Roman" w:cs="Times New Roman"/>
          <w:sz w:val="24"/>
          <w:szCs w:val="24"/>
          <w:lang w:val="en-US"/>
        </w:rPr>
        <w:t xml:space="preserve">. </w:t>
      </w:r>
      <w:r w:rsidR="00821203" w:rsidRPr="00E623A4">
        <w:rPr>
          <w:rFonts w:ascii="Times New Roman" w:hAnsi="Times New Roman" w:cs="Times New Roman"/>
          <w:sz w:val="24"/>
          <w:szCs w:val="24"/>
          <w:lang w:val="en-US"/>
        </w:rPr>
        <w:t>Conclusions</w:t>
      </w:r>
    </w:p>
    <w:p w14:paraId="7B4F1F5D" w14:textId="60FF81DD" w:rsidR="00B6656B" w:rsidRPr="00E623A4" w:rsidRDefault="00B6656B" w:rsidP="00E623A4">
      <w:pPr>
        <w:jc w:val="both"/>
        <w:rPr>
          <w:rFonts w:ascii="Times New Roman" w:hAnsi="Times New Roman" w:cs="Times New Roman"/>
          <w:sz w:val="24"/>
          <w:szCs w:val="24"/>
          <w:lang w:val="en-US"/>
        </w:rPr>
      </w:pPr>
      <w:r w:rsidRPr="00E623A4">
        <w:rPr>
          <w:rFonts w:ascii="Times New Roman" w:hAnsi="Times New Roman" w:cs="Times New Roman"/>
          <w:sz w:val="24"/>
          <w:szCs w:val="24"/>
          <w:lang w:val="en-US"/>
        </w:rPr>
        <w:t>5.1 Strengths</w:t>
      </w:r>
      <w:r w:rsidR="00087722" w:rsidRPr="00E623A4">
        <w:rPr>
          <w:rFonts w:ascii="Times New Roman" w:hAnsi="Times New Roman" w:cs="Times New Roman"/>
          <w:sz w:val="24"/>
          <w:szCs w:val="24"/>
          <w:lang w:val="en-US"/>
        </w:rPr>
        <w:t xml:space="preserve"> of our trial</w:t>
      </w:r>
    </w:p>
    <w:p w14:paraId="73FA9315" w14:textId="5EA42BE1" w:rsidR="009B7B59" w:rsidRPr="00080FBA" w:rsidRDefault="00565183" w:rsidP="00080FBA">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 xml:space="preserve">Training in </w:t>
      </w:r>
      <w:r w:rsidR="00A14296" w:rsidRPr="00080FBA">
        <w:rPr>
          <w:rFonts w:ascii="Times New Roman" w:hAnsi="Times New Roman" w:cs="Times New Roman"/>
          <w:sz w:val="24"/>
          <w:szCs w:val="24"/>
          <w:lang w:val="en-US"/>
        </w:rPr>
        <w:t xml:space="preserve">“listening” and </w:t>
      </w:r>
      <w:r w:rsidRPr="00080FBA">
        <w:rPr>
          <w:rFonts w:ascii="Times New Roman" w:hAnsi="Times New Roman" w:cs="Times New Roman"/>
          <w:sz w:val="24"/>
          <w:szCs w:val="24"/>
          <w:lang w:val="en-US"/>
        </w:rPr>
        <w:t>“effective questioning” in a workshop format was seen as worthwhile by both mentors and mentees.</w:t>
      </w:r>
    </w:p>
    <w:p w14:paraId="66FCDCF7" w14:textId="530D0CE8" w:rsidR="00565183" w:rsidRPr="00080FBA" w:rsidRDefault="00565183" w:rsidP="00080FBA">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With training and support, participants recognize that mentoring is a learned skill, and that they gain long-term professional benefit from a</w:t>
      </w:r>
      <w:r w:rsidR="00A14296" w:rsidRPr="00080FBA">
        <w:rPr>
          <w:rFonts w:ascii="Times New Roman" w:hAnsi="Times New Roman" w:cs="Times New Roman"/>
          <w:sz w:val="24"/>
          <w:szCs w:val="24"/>
          <w:lang w:val="en-US"/>
        </w:rPr>
        <w:t xml:space="preserve"> structured mentoring experience.</w:t>
      </w:r>
    </w:p>
    <w:p w14:paraId="452509EC" w14:textId="162D52C4" w:rsidR="00154F99" w:rsidRPr="00080FBA" w:rsidRDefault="00154F99" w:rsidP="00080FBA">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Conducting both before and after surveys helps greatly in assessing what needs to be changed in future years.</w:t>
      </w:r>
    </w:p>
    <w:p w14:paraId="41580F6F" w14:textId="176B6BA5" w:rsidR="00E623A4" w:rsidRPr="007E4D03" w:rsidRDefault="00087722" w:rsidP="00565183">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Mentors developed skills particularly through a separate training session and by being asked to reflect on their experiences.</w:t>
      </w:r>
    </w:p>
    <w:p w14:paraId="7D5EC33B" w14:textId="31BC333F" w:rsidR="00B6656B" w:rsidRPr="00E623A4" w:rsidRDefault="00B6656B" w:rsidP="00E623A4">
      <w:pPr>
        <w:jc w:val="both"/>
        <w:rPr>
          <w:rFonts w:ascii="Times New Roman" w:hAnsi="Times New Roman" w:cs="Times New Roman"/>
          <w:sz w:val="24"/>
          <w:szCs w:val="24"/>
          <w:lang w:val="en-US"/>
        </w:rPr>
      </w:pPr>
      <w:r w:rsidRPr="00E623A4">
        <w:rPr>
          <w:rFonts w:ascii="Times New Roman" w:hAnsi="Times New Roman" w:cs="Times New Roman"/>
          <w:sz w:val="24"/>
          <w:szCs w:val="24"/>
          <w:lang w:val="en-US"/>
        </w:rPr>
        <w:t>5.2 Areas for improvement</w:t>
      </w:r>
    </w:p>
    <w:p w14:paraId="6EE972D4" w14:textId="4F6A7DB0" w:rsidR="009B7B59" w:rsidRPr="00080FBA" w:rsidRDefault="00565183" w:rsidP="00080FBA">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Communicate more clearly what information is appropriate or inappropriate to share during mentoring.</w:t>
      </w:r>
    </w:p>
    <w:p w14:paraId="4F3A87A0" w14:textId="320181EF" w:rsidR="00565183" w:rsidRPr="00080FBA" w:rsidRDefault="00A14296" w:rsidP="00080FBA">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Personality assessments of mentors and mentees could assist in avoid</w:t>
      </w:r>
      <w:r w:rsidR="00CB4523" w:rsidRPr="00080FBA">
        <w:rPr>
          <w:rFonts w:ascii="Times New Roman" w:hAnsi="Times New Roman" w:cs="Times New Roman"/>
          <w:sz w:val="24"/>
          <w:szCs w:val="24"/>
          <w:lang w:val="en-US"/>
        </w:rPr>
        <w:t>ing</w:t>
      </w:r>
      <w:r w:rsidRPr="00080FBA">
        <w:rPr>
          <w:rFonts w:ascii="Times New Roman" w:hAnsi="Times New Roman" w:cs="Times New Roman"/>
          <w:sz w:val="24"/>
          <w:szCs w:val="24"/>
          <w:lang w:val="en-US"/>
        </w:rPr>
        <w:t xml:space="preserve"> personality mismatches.</w:t>
      </w:r>
    </w:p>
    <w:p w14:paraId="34EFB541" w14:textId="1E692D2A" w:rsidR="00154F99" w:rsidRPr="00080FBA" w:rsidRDefault="00154F99" w:rsidP="00080FBA">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Some t</w:t>
      </w:r>
      <w:r w:rsidR="00A14296" w:rsidRPr="00080FBA">
        <w:rPr>
          <w:rFonts w:ascii="Times New Roman" w:hAnsi="Times New Roman" w:cs="Times New Roman"/>
          <w:sz w:val="24"/>
          <w:szCs w:val="24"/>
          <w:lang w:val="en-US"/>
        </w:rPr>
        <w:t>hird year students felt that mentoring helped them see how they fit into a future engineering career</w:t>
      </w:r>
      <w:r w:rsidRPr="00080FBA">
        <w:rPr>
          <w:rFonts w:ascii="Times New Roman" w:hAnsi="Times New Roman" w:cs="Times New Roman"/>
          <w:sz w:val="24"/>
          <w:szCs w:val="24"/>
          <w:lang w:val="en-US"/>
        </w:rPr>
        <w:t xml:space="preserve">, but this aspect had not been highlighted to them, and greater benefits would be possible with more focus on this benefit. </w:t>
      </w:r>
    </w:p>
    <w:p w14:paraId="6A54FA2D" w14:textId="26201990" w:rsidR="00E623A4" w:rsidRPr="007E4D03" w:rsidRDefault="00154F99" w:rsidP="00A14296">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 xml:space="preserve">Students benefited from being mentored, but would better appreciate the </w:t>
      </w:r>
      <w:r w:rsidR="00087722" w:rsidRPr="00080FBA">
        <w:rPr>
          <w:rFonts w:ascii="Times New Roman" w:hAnsi="Times New Roman" w:cs="Times New Roman"/>
          <w:sz w:val="24"/>
          <w:szCs w:val="24"/>
          <w:lang w:val="en-US"/>
        </w:rPr>
        <w:t xml:space="preserve">unique nature of the </w:t>
      </w:r>
      <w:r w:rsidRPr="00080FBA">
        <w:rPr>
          <w:rFonts w:ascii="Times New Roman" w:hAnsi="Times New Roman" w:cs="Times New Roman"/>
          <w:sz w:val="24"/>
          <w:szCs w:val="24"/>
          <w:lang w:val="en-US"/>
        </w:rPr>
        <w:t>relationship by serving as a mentor.</w:t>
      </w:r>
    </w:p>
    <w:p w14:paraId="0F5457E2" w14:textId="4C63A158" w:rsidR="00B6656B" w:rsidRPr="00E623A4" w:rsidRDefault="00B6656B" w:rsidP="00E623A4">
      <w:pPr>
        <w:jc w:val="both"/>
        <w:rPr>
          <w:rFonts w:ascii="Times New Roman" w:hAnsi="Times New Roman" w:cs="Times New Roman"/>
          <w:sz w:val="24"/>
          <w:szCs w:val="24"/>
          <w:lang w:val="en-US"/>
        </w:rPr>
      </w:pPr>
      <w:r w:rsidRPr="00E623A4">
        <w:rPr>
          <w:rFonts w:ascii="Times New Roman" w:hAnsi="Times New Roman" w:cs="Times New Roman"/>
          <w:sz w:val="24"/>
          <w:szCs w:val="24"/>
          <w:lang w:val="en-US"/>
        </w:rPr>
        <w:t>5.3 Lessons learned</w:t>
      </w:r>
    </w:p>
    <w:p w14:paraId="0CE725EE" w14:textId="2FDA6A96" w:rsidR="009B7B59" w:rsidRPr="00080FBA" w:rsidRDefault="00565183" w:rsidP="00080FBA">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Mentors and mentees expressed little need for support literature, or university-supported messaging and chat rooms.</w:t>
      </w:r>
    </w:p>
    <w:p w14:paraId="56B160BB" w14:textId="00D87A77" w:rsidR="00565183" w:rsidRPr="00080FBA" w:rsidRDefault="00565183" w:rsidP="00080FBA">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Two months was too short a time to test the full benefit of a professional mentoring scheme.</w:t>
      </w:r>
    </w:p>
    <w:p w14:paraId="10A930BF" w14:textId="399EF111" w:rsidR="00565183" w:rsidRPr="00080FBA" w:rsidRDefault="00565183" w:rsidP="00080FBA">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 xml:space="preserve">Students </w:t>
      </w:r>
      <w:r w:rsidR="00A14296" w:rsidRPr="00080FBA">
        <w:rPr>
          <w:rFonts w:ascii="Times New Roman" w:hAnsi="Times New Roman" w:cs="Times New Roman"/>
          <w:sz w:val="24"/>
          <w:szCs w:val="24"/>
          <w:lang w:val="en-US"/>
        </w:rPr>
        <w:t>have a tendency to expect mentors that match their current professional interests and help them directly in their jobs, and considerable effort is needed to have students understand the broader role of mentoring.</w:t>
      </w:r>
    </w:p>
    <w:p w14:paraId="2457B8C7" w14:textId="3ECB6E4C" w:rsidR="00A14296" w:rsidRPr="00080FBA" w:rsidRDefault="00A14296" w:rsidP="00080FBA">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lastRenderedPageBreak/>
        <w:t>Many women students prefer women mentors, and extra effort is needed to involve women engineers.</w:t>
      </w:r>
    </w:p>
    <w:p w14:paraId="1BDB24C8" w14:textId="4AD90ABD" w:rsidR="00E623A4" w:rsidRPr="007E4D03" w:rsidRDefault="00087722" w:rsidP="00565183">
      <w:pPr>
        <w:pStyle w:val="ListParagraph"/>
        <w:numPr>
          <w:ilvl w:val="0"/>
          <w:numId w:val="3"/>
        </w:numPr>
        <w:jc w:val="both"/>
        <w:rPr>
          <w:rFonts w:ascii="Times New Roman" w:hAnsi="Times New Roman" w:cs="Times New Roman"/>
          <w:sz w:val="24"/>
          <w:szCs w:val="24"/>
          <w:lang w:val="en-US"/>
        </w:rPr>
      </w:pPr>
      <w:r w:rsidRPr="00080FBA">
        <w:rPr>
          <w:rFonts w:ascii="Times New Roman" w:hAnsi="Times New Roman" w:cs="Times New Roman"/>
          <w:sz w:val="24"/>
          <w:szCs w:val="24"/>
          <w:lang w:val="en-US"/>
        </w:rPr>
        <w:t>Mentoring with Third Year Civil Engineering students is preferred because of how professional direction for our students is often determined by decisions made before the middle of the fourth year.</w:t>
      </w:r>
    </w:p>
    <w:p w14:paraId="5E9A77B7" w14:textId="6764E72E" w:rsidR="00637739" w:rsidRPr="00080FBA" w:rsidRDefault="00B6656B" w:rsidP="00080FBA">
      <w:pPr>
        <w:jc w:val="both"/>
        <w:rPr>
          <w:rFonts w:ascii="Times New Roman" w:hAnsi="Times New Roman" w:cs="Times New Roman"/>
          <w:sz w:val="24"/>
          <w:szCs w:val="24"/>
          <w:lang w:val="en-US"/>
        </w:rPr>
      </w:pPr>
      <w:r w:rsidRPr="00E623A4">
        <w:rPr>
          <w:rFonts w:ascii="Times New Roman" w:hAnsi="Times New Roman" w:cs="Times New Roman"/>
          <w:sz w:val="24"/>
          <w:szCs w:val="24"/>
          <w:lang w:val="en-US"/>
        </w:rPr>
        <w:t>5.4 Future efforts</w:t>
      </w:r>
    </w:p>
    <w:p w14:paraId="66EF8A4F" w14:textId="77777777" w:rsidR="00637739" w:rsidRPr="00CE43C0" w:rsidRDefault="00637739" w:rsidP="00152E40">
      <w:pPr>
        <w:pStyle w:val="ListParagraph"/>
        <w:numPr>
          <w:ilvl w:val="0"/>
          <w:numId w:val="4"/>
        </w:num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Reduce the emphasis on on-line resources and chat rooms</w:t>
      </w:r>
    </w:p>
    <w:p w14:paraId="0E99E8F2" w14:textId="162C3AF1" w:rsidR="00CD647F" w:rsidRPr="00CE43C0" w:rsidRDefault="00CD647F" w:rsidP="00152E40">
      <w:pPr>
        <w:pStyle w:val="ListParagraph"/>
        <w:numPr>
          <w:ilvl w:val="0"/>
          <w:numId w:val="4"/>
        </w:num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Offer mentoring to </w:t>
      </w:r>
      <w:r w:rsidR="00087722">
        <w:rPr>
          <w:rFonts w:ascii="Times New Roman" w:hAnsi="Times New Roman" w:cs="Times New Roman"/>
          <w:sz w:val="24"/>
          <w:szCs w:val="24"/>
          <w:lang w:val="en-US"/>
        </w:rPr>
        <w:t xml:space="preserve">some </w:t>
      </w:r>
      <w:r w:rsidRPr="00CE43C0">
        <w:rPr>
          <w:rFonts w:ascii="Times New Roman" w:hAnsi="Times New Roman" w:cs="Times New Roman"/>
          <w:sz w:val="24"/>
          <w:szCs w:val="24"/>
          <w:lang w:val="en-US"/>
        </w:rPr>
        <w:t>third year students by practicing engineers</w:t>
      </w:r>
    </w:p>
    <w:p w14:paraId="418A4323" w14:textId="690289FA" w:rsidR="00CD647F" w:rsidRPr="00CE43C0" w:rsidRDefault="00087722" w:rsidP="00152E40">
      <w:pPr>
        <w:pStyle w:val="ListParagraph"/>
        <w:numPr>
          <w:ilvl w:val="0"/>
          <w:numId w:val="4"/>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Consider </w:t>
      </w:r>
      <w:r w:rsidR="007E4D03">
        <w:rPr>
          <w:rFonts w:ascii="Times New Roman" w:hAnsi="Times New Roman" w:cs="Times New Roman"/>
          <w:sz w:val="24"/>
          <w:szCs w:val="24"/>
          <w:lang w:val="en-US"/>
        </w:rPr>
        <w:t>o</w:t>
      </w:r>
      <w:r w:rsidR="007E4D03" w:rsidRPr="00CE43C0">
        <w:rPr>
          <w:rFonts w:ascii="Times New Roman" w:hAnsi="Times New Roman" w:cs="Times New Roman"/>
          <w:sz w:val="24"/>
          <w:szCs w:val="24"/>
          <w:lang w:val="en-US"/>
        </w:rPr>
        <w:t>ffer</w:t>
      </w:r>
      <w:r w:rsidR="007E4D03">
        <w:rPr>
          <w:rFonts w:ascii="Times New Roman" w:hAnsi="Times New Roman" w:cs="Times New Roman"/>
          <w:sz w:val="24"/>
          <w:szCs w:val="24"/>
          <w:lang w:val="en-US"/>
        </w:rPr>
        <w:t>ing</w:t>
      </w:r>
      <w:r w:rsidR="00CD647F" w:rsidRPr="00CE43C0">
        <w:rPr>
          <w:rFonts w:ascii="Times New Roman" w:hAnsi="Times New Roman" w:cs="Times New Roman"/>
          <w:sz w:val="24"/>
          <w:szCs w:val="24"/>
          <w:lang w:val="en-US"/>
        </w:rPr>
        <w:t xml:space="preserve"> mentoring as a course for practicing engineers with course credits that could be applied to masters degrees</w:t>
      </w:r>
    </w:p>
    <w:p w14:paraId="703E6A88" w14:textId="77777777" w:rsidR="00CD647F" w:rsidRPr="00CE43C0" w:rsidRDefault="00CD647F" w:rsidP="00152E40">
      <w:pPr>
        <w:pStyle w:val="ListParagraph"/>
        <w:numPr>
          <w:ilvl w:val="0"/>
          <w:numId w:val="4"/>
        </w:num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Require third year student mentees to agree to serve as mentors in their fourth year to second year students</w:t>
      </w:r>
    </w:p>
    <w:p w14:paraId="05F3653D" w14:textId="1030C6DC" w:rsidR="007D454C" w:rsidRPr="00E623A4" w:rsidRDefault="00A96857" w:rsidP="002B18AC">
      <w:pPr>
        <w:pStyle w:val="ListParagraph"/>
        <w:numPr>
          <w:ilvl w:val="0"/>
          <w:numId w:val="4"/>
        </w:numPr>
        <w:jc w:val="both"/>
        <w:rPr>
          <w:rFonts w:ascii="Times New Roman" w:hAnsi="Times New Roman" w:cs="Times New Roman"/>
          <w:sz w:val="24"/>
          <w:szCs w:val="24"/>
          <w:lang w:val="en-US"/>
        </w:rPr>
      </w:pPr>
      <w:r w:rsidRPr="00CE43C0">
        <w:rPr>
          <w:rFonts w:ascii="Times New Roman" w:hAnsi="Times New Roman" w:cs="Times New Roman"/>
          <w:sz w:val="24"/>
          <w:szCs w:val="24"/>
          <w:lang w:val="en-US"/>
        </w:rPr>
        <w:t xml:space="preserve">Develop </w:t>
      </w:r>
      <w:r w:rsidR="00CD647F" w:rsidRPr="00CE43C0">
        <w:rPr>
          <w:rFonts w:ascii="Times New Roman" w:hAnsi="Times New Roman" w:cs="Times New Roman"/>
          <w:sz w:val="24"/>
          <w:szCs w:val="24"/>
          <w:lang w:val="en-US"/>
        </w:rPr>
        <w:t xml:space="preserve">the program </w:t>
      </w:r>
      <w:r w:rsidR="00565183">
        <w:rPr>
          <w:rFonts w:ascii="Times New Roman" w:hAnsi="Times New Roman" w:cs="Times New Roman"/>
          <w:sz w:val="24"/>
          <w:szCs w:val="24"/>
          <w:lang w:val="en-US"/>
        </w:rPr>
        <w:t xml:space="preserve">so </w:t>
      </w:r>
      <w:r w:rsidR="00CD647F" w:rsidRPr="00CE43C0">
        <w:rPr>
          <w:rFonts w:ascii="Times New Roman" w:hAnsi="Times New Roman" w:cs="Times New Roman"/>
          <w:sz w:val="24"/>
          <w:szCs w:val="24"/>
          <w:lang w:val="en-US"/>
        </w:rPr>
        <w:t xml:space="preserve">that practicing engineers </w:t>
      </w:r>
      <w:r w:rsidR="00565183">
        <w:rPr>
          <w:rFonts w:ascii="Times New Roman" w:hAnsi="Times New Roman" w:cs="Times New Roman"/>
          <w:sz w:val="24"/>
          <w:szCs w:val="24"/>
          <w:lang w:val="en-US"/>
        </w:rPr>
        <w:t>benefit more directly in terms of credit for continuing professional development</w:t>
      </w:r>
      <w:r w:rsidR="00CD647F" w:rsidRPr="00CE43C0">
        <w:rPr>
          <w:rFonts w:ascii="Times New Roman" w:hAnsi="Times New Roman" w:cs="Times New Roman"/>
          <w:sz w:val="24"/>
          <w:szCs w:val="24"/>
          <w:lang w:val="en-US"/>
        </w:rPr>
        <w:t>.</w:t>
      </w:r>
    </w:p>
    <w:p w14:paraId="657F8410" w14:textId="77777777" w:rsidR="007D454C" w:rsidRDefault="007D454C" w:rsidP="002B18AC">
      <w:pPr>
        <w:rPr>
          <w:rFonts w:ascii="Times New Roman" w:hAnsi="Times New Roman" w:cs="Times New Roman"/>
          <w:b/>
          <w:sz w:val="24"/>
          <w:szCs w:val="24"/>
          <w:lang w:val="en-US"/>
        </w:rPr>
      </w:pPr>
    </w:p>
    <w:p w14:paraId="217425C5" w14:textId="77777777" w:rsidR="007E4D03" w:rsidRDefault="007E4D03" w:rsidP="002B18AC">
      <w:pPr>
        <w:rPr>
          <w:rFonts w:ascii="Times New Roman" w:hAnsi="Times New Roman" w:cs="Times New Roman"/>
          <w:b/>
          <w:sz w:val="24"/>
          <w:szCs w:val="24"/>
          <w:lang w:val="en-US"/>
        </w:rPr>
      </w:pPr>
    </w:p>
    <w:p w14:paraId="7FD9CA42" w14:textId="77777777" w:rsidR="007E4D03" w:rsidRDefault="007E4D03" w:rsidP="002B18AC">
      <w:pPr>
        <w:rPr>
          <w:rFonts w:ascii="Times New Roman" w:hAnsi="Times New Roman" w:cs="Times New Roman"/>
          <w:b/>
          <w:sz w:val="24"/>
          <w:szCs w:val="24"/>
          <w:lang w:val="en-US"/>
        </w:rPr>
      </w:pPr>
    </w:p>
    <w:p w14:paraId="0DCC4624" w14:textId="77777777" w:rsidR="007E4D03" w:rsidRDefault="007E4D03" w:rsidP="002B18AC">
      <w:pPr>
        <w:rPr>
          <w:rFonts w:ascii="Times New Roman" w:hAnsi="Times New Roman" w:cs="Times New Roman"/>
          <w:b/>
          <w:sz w:val="24"/>
          <w:szCs w:val="24"/>
          <w:lang w:val="en-US"/>
        </w:rPr>
      </w:pPr>
    </w:p>
    <w:p w14:paraId="6131420E" w14:textId="77777777" w:rsidR="007E4D03" w:rsidRDefault="007E4D03" w:rsidP="002B18AC">
      <w:pPr>
        <w:rPr>
          <w:rFonts w:ascii="Times New Roman" w:hAnsi="Times New Roman" w:cs="Times New Roman"/>
          <w:b/>
          <w:sz w:val="24"/>
          <w:szCs w:val="24"/>
          <w:lang w:val="en-US"/>
        </w:rPr>
      </w:pPr>
    </w:p>
    <w:p w14:paraId="1785DD02" w14:textId="77777777" w:rsidR="007E4D03" w:rsidRPr="00CE43C0" w:rsidRDefault="007E4D03" w:rsidP="002B18AC">
      <w:pPr>
        <w:rPr>
          <w:rFonts w:ascii="Times New Roman" w:hAnsi="Times New Roman" w:cs="Times New Roman"/>
          <w:b/>
          <w:sz w:val="24"/>
          <w:szCs w:val="24"/>
          <w:lang w:val="en-US"/>
        </w:rPr>
      </w:pPr>
    </w:p>
    <w:p w14:paraId="1D1D8FCC" w14:textId="7915BB60" w:rsidR="00D6547B" w:rsidRPr="00E623A4" w:rsidRDefault="00D6547B" w:rsidP="00E623A4">
      <w:pPr>
        <w:pStyle w:val="EndNoteBibliography"/>
        <w:spacing w:after="0"/>
        <w:ind w:left="720" w:hanging="720"/>
        <w:rPr>
          <w:rFonts w:ascii="Times New Roman" w:hAnsi="Times New Roman" w:cs="Times New Roman"/>
          <w:sz w:val="24"/>
          <w:szCs w:val="24"/>
        </w:rPr>
      </w:pPr>
      <w:r w:rsidRPr="00E623A4">
        <w:rPr>
          <w:rFonts w:ascii="Times New Roman" w:hAnsi="Times New Roman" w:cs="Times New Roman"/>
          <w:sz w:val="24"/>
          <w:szCs w:val="24"/>
        </w:rPr>
        <w:t>References</w:t>
      </w:r>
    </w:p>
    <w:p w14:paraId="2142CC33"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 N. J. Balster</w:t>
      </w:r>
      <w:r w:rsidRPr="00CE43C0">
        <w:rPr>
          <w:rFonts w:ascii="Times New Roman" w:hAnsi="Times New Roman" w:cs="Times New Roman"/>
          <w:sz w:val="24"/>
          <w:szCs w:val="24"/>
        </w:rPr>
        <w:t>, C. Pfund, R.  R</w:t>
      </w:r>
      <w:r>
        <w:rPr>
          <w:rFonts w:ascii="Times New Roman" w:hAnsi="Times New Roman" w:cs="Times New Roman"/>
          <w:sz w:val="24"/>
          <w:szCs w:val="24"/>
        </w:rPr>
        <w:t>ediske, and J.L. Branchaw,</w:t>
      </w:r>
      <w:r w:rsidRPr="00CE43C0">
        <w:rPr>
          <w:rFonts w:ascii="Times New Roman" w:hAnsi="Times New Roman" w:cs="Times New Roman"/>
          <w:sz w:val="24"/>
          <w:szCs w:val="24"/>
        </w:rPr>
        <w:t xml:space="preserve"> "Entering Research: A course that creates community and structure for beginning undergraduate researc</w:t>
      </w:r>
      <w:r>
        <w:rPr>
          <w:rFonts w:ascii="Times New Roman" w:hAnsi="Times New Roman" w:cs="Times New Roman"/>
          <w:sz w:val="24"/>
          <w:szCs w:val="24"/>
        </w:rPr>
        <w:t xml:space="preserve">hers in the STEM disciplines", </w:t>
      </w:r>
      <w:r w:rsidRPr="00CE43C0">
        <w:rPr>
          <w:rFonts w:ascii="Times New Roman" w:hAnsi="Times New Roman" w:cs="Times New Roman"/>
          <w:i/>
          <w:sz w:val="24"/>
          <w:szCs w:val="24"/>
        </w:rPr>
        <w:t>Life Sciences Education</w:t>
      </w:r>
      <w:r>
        <w:rPr>
          <w:rFonts w:ascii="Times New Roman" w:hAnsi="Times New Roman" w:cs="Times New Roman"/>
          <w:i/>
          <w:sz w:val="24"/>
          <w:szCs w:val="24"/>
        </w:rPr>
        <w:t>,</w:t>
      </w:r>
      <w:r w:rsidRPr="00CE43C0">
        <w:rPr>
          <w:rFonts w:ascii="Times New Roman" w:hAnsi="Times New Roman" w:cs="Times New Roman"/>
          <w:i/>
          <w:sz w:val="24"/>
          <w:szCs w:val="24"/>
        </w:rPr>
        <w:t xml:space="preserve"> </w:t>
      </w:r>
      <w:r>
        <w:rPr>
          <w:rFonts w:ascii="Times New Roman" w:hAnsi="Times New Roman" w:cs="Times New Roman"/>
          <w:sz w:val="24"/>
          <w:szCs w:val="24"/>
        </w:rPr>
        <w:t xml:space="preserve">vol. 9 (2), p </w:t>
      </w:r>
      <w:r w:rsidRPr="00CE43C0">
        <w:rPr>
          <w:rFonts w:ascii="Times New Roman" w:hAnsi="Times New Roman" w:cs="Times New Roman"/>
          <w:sz w:val="24"/>
          <w:szCs w:val="24"/>
        </w:rPr>
        <w:t>108-</w:t>
      </w:r>
      <w:r>
        <w:rPr>
          <w:rFonts w:ascii="Times New Roman" w:hAnsi="Times New Roman" w:cs="Times New Roman"/>
          <w:sz w:val="24"/>
          <w:szCs w:val="24"/>
        </w:rPr>
        <w:t>1</w:t>
      </w:r>
      <w:r w:rsidRPr="00CE43C0">
        <w:rPr>
          <w:rFonts w:ascii="Times New Roman" w:hAnsi="Times New Roman" w:cs="Times New Roman"/>
          <w:sz w:val="24"/>
          <w:szCs w:val="24"/>
        </w:rPr>
        <w:t>18. doi: doi:10.1187/cbe.</w:t>
      </w:r>
      <w:r>
        <w:rPr>
          <w:rFonts w:ascii="Times New Roman" w:hAnsi="Times New Roman" w:cs="Times New Roman"/>
          <w:sz w:val="24"/>
          <w:szCs w:val="24"/>
        </w:rPr>
        <w:t>09-10-0073, 2010.</w:t>
      </w:r>
    </w:p>
    <w:p w14:paraId="3734E9CD"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[2] L. Hui</w:t>
      </w:r>
      <w:r w:rsidRPr="00CE43C0">
        <w:rPr>
          <w:rFonts w:ascii="Times New Roman" w:hAnsi="Times New Roman" w:cs="Times New Roman"/>
          <w:sz w:val="24"/>
          <w:szCs w:val="24"/>
        </w:rPr>
        <w:t>, N. Mi</w:t>
      </w:r>
      <w:r>
        <w:rPr>
          <w:rFonts w:ascii="Times New Roman" w:hAnsi="Times New Roman" w:cs="Times New Roman"/>
          <w:sz w:val="24"/>
          <w:szCs w:val="24"/>
        </w:rPr>
        <w:t xml:space="preserve">ckleborough, and B. Chan, </w:t>
      </w:r>
      <w:r w:rsidRPr="00CE43C0">
        <w:rPr>
          <w:rFonts w:ascii="Times New Roman" w:hAnsi="Times New Roman" w:cs="Times New Roman"/>
          <w:sz w:val="24"/>
          <w:szCs w:val="24"/>
        </w:rPr>
        <w:t xml:space="preserve">"Service Leadership Community: A seedbed for nurturing a service leadership mindset </w:t>
      </w:r>
      <w:r>
        <w:rPr>
          <w:rFonts w:ascii="Times New Roman" w:hAnsi="Times New Roman" w:cs="Times New Roman"/>
          <w:sz w:val="24"/>
          <w:szCs w:val="24"/>
        </w:rPr>
        <w:t>in engineering student learning</w:t>
      </w:r>
      <w:r w:rsidRPr="00CE43C0">
        <w:rPr>
          <w:rFonts w:ascii="Times New Roman" w:hAnsi="Times New Roman" w:cs="Times New Roman"/>
          <w:sz w:val="24"/>
          <w:szCs w:val="24"/>
        </w:rPr>
        <w:t>"</w:t>
      </w:r>
      <w:r>
        <w:rPr>
          <w:rFonts w:ascii="Times New Roman" w:hAnsi="Times New Roman" w:cs="Times New Roman"/>
          <w:sz w:val="24"/>
          <w:szCs w:val="24"/>
        </w:rPr>
        <w:t>, Engineering Leaders Conference, 2014.</w:t>
      </w:r>
    </w:p>
    <w:p w14:paraId="69C76D8A"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 xml:space="preserve">[3] C. Berry and D. Walter, </w:t>
      </w:r>
      <w:r w:rsidRPr="00CE43C0">
        <w:rPr>
          <w:rFonts w:ascii="Times New Roman" w:hAnsi="Times New Roman" w:cs="Times New Roman"/>
          <w:sz w:val="24"/>
          <w:szCs w:val="24"/>
        </w:rPr>
        <w:t>"ROSE-BUD (Rose Building Undergraduate Diversity) MAPS (Mentoring and Professional Skills)." 12th ASEE</w:t>
      </w:r>
      <w:r>
        <w:rPr>
          <w:rFonts w:ascii="Times New Roman" w:hAnsi="Times New Roman" w:cs="Times New Roman"/>
          <w:sz w:val="24"/>
          <w:szCs w:val="24"/>
        </w:rPr>
        <w:t xml:space="preserve"> Annual Conference &amp; Exposition, 2013.</w:t>
      </w:r>
    </w:p>
    <w:p w14:paraId="466F09D6"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[4] IPENZ,</w:t>
      </w:r>
      <w:r w:rsidRPr="00CE43C0">
        <w:rPr>
          <w:rFonts w:ascii="Times New Roman" w:hAnsi="Times New Roman" w:cs="Times New Roman"/>
          <w:sz w:val="24"/>
          <w:szCs w:val="24"/>
        </w:rPr>
        <w:t xml:space="preserve"> </w:t>
      </w:r>
      <w:r w:rsidRPr="00CE43C0">
        <w:rPr>
          <w:rFonts w:ascii="Times New Roman" w:hAnsi="Times New Roman" w:cs="Times New Roman"/>
          <w:i/>
          <w:sz w:val="24"/>
          <w:szCs w:val="24"/>
        </w:rPr>
        <w:t>Mentoring Guidelines</w:t>
      </w:r>
      <w:r>
        <w:rPr>
          <w:rFonts w:ascii="Times New Roman" w:hAnsi="Times New Roman" w:cs="Times New Roman"/>
          <w:sz w:val="24"/>
          <w:szCs w:val="24"/>
        </w:rPr>
        <w:t>,</w:t>
      </w:r>
      <w:r w:rsidRPr="00CE43C0">
        <w:rPr>
          <w:rFonts w:ascii="Times New Roman" w:hAnsi="Times New Roman" w:cs="Times New Roman"/>
          <w:sz w:val="24"/>
          <w:szCs w:val="24"/>
        </w:rPr>
        <w:t xml:space="preserve"> Wellington: Institute of Profes</w:t>
      </w:r>
      <w:r>
        <w:rPr>
          <w:rFonts w:ascii="Times New Roman" w:hAnsi="Times New Roman" w:cs="Times New Roman"/>
          <w:sz w:val="24"/>
          <w:szCs w:val="24"/>
        </w:rPr>
        <w:t>sional Engineers of New Zealand, 2011.</w:t>
      </w:r>
    </w:p>
    <w:p w14:paraId="22F1209E"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[5] G. Crisp and I. Cruz,</w:t>
      </w:r>
      <w:r w:rsidRPr="00CE43C0">
        <w:rPr>
          <w:rFonts w:ascii="Times New Roman" w:hAnsi="Times New Roman" w:cs="Times New Roman"/>
          <w:sz w:val="24"/>
          <w:szCs w:val="24"/>
        </w:rPr>
        <w:t xml:space="preserve"> "Mentoring college students: a critical review of the l</w:t>
      </w:r>
      <w:r>
        <w:rPr>
          <w:rFonts w:ascii="Times New Roman" w:hAnsi="Times New Roman" w:cs="Times New Roman"/>
          <w:sz w:val="24"/>
          <w:szCs w:val="24"/>
        </w:rPr>
        <w:t>iterature between 1990 and 2007",</w:t>
      </w:r>
      <w:r w:rsidRPr="00CE43C0">
        <w:rPr>
          <w:rFonts w:ascii="Times New Roman" w:hAnsi="Times New Roman" w:cs="Times New Roman"/>
          <w:sz w:val="24"/>
          <w:szCs w:val="24"/>
        </w:rPr>
        <w:t xml:space="preserve"> </w:t>
      </w:r>
      <w:r w:rsidRPr="00CE43C0">
        <w:rPr>
          <w:rFonts w:ascii="Times New Roman" w:hAnsi="Times New Roman" w:cs="Times New Roman"/>
          <w:i/>
          <w:sz w:val="24"/>
          <w:szCs w:val="24"/>
        </w:rPr>
        <w:t>Research in Higher Education</w:t>
      </w:r>
      <w:r>
        <w:rPr>
          <w:rFonts w:ascii="Times New Roman" w:hAnsi="Times New Roman" w:cs="Times New Roman"/>
          <w:i/>
          <w:sz w:val="24"/>
          <w:szCs w:val="24"/>
        </w:rPr>
        <w:t>,</w:t>
      </w:r>
      <w:r>
        <w:rPr>
          <w:rFonts w:ascii="Times New Roman" w:hAnsi="Times New Roman" w:cs="Times New Roman"/>
          <w:sz w:val="24"/>
          <w:szCs w:val="24"/>
        </w:rPr>
        <w:t xml:space="preserve"> vol. 50 (6), p. 525-545, 2009.</w:t>
      </w:r>
    </w:p>
    <w:p w14:paraId="4BD7C71F" w14:textId="177D00F4" w:rsidR="006873CA"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 xml:space="preserve">[6] </w:t>
      </w:r>
      <w:r w:rsidR="001D31EF">
        <w:rPr>
          <w:rFonts w:ascii="Times New Roman" w:hAnsi="Times New Roman" w:cs="Times New Roman"/>
          <w:sz w:val="24"/>
          <w:szCs w:val="24"/>
        </w:rPr>
        <w:t xml:space="preserve">D. Agholor, </w:t>
      </w:r>
      <w:r w:rsidR="00C352CB" w:rsidRPr="00CE43C0">
        <w:rPr>
          <w:rFonts w:ascii="Times New Roman" w:hAnsi="Times New Roman" w:cs="Times New Roman"/>
          <w:sz w:val="24"/>
          <w:szCs w:val="24"/>
        </w:rPr>
        <w:t>A. Lleó de Nal</w:t>
      </w:r>
      <w:r w:rsidR="001D31EF">
        <w:rPr>
          <w:rFonts w:ascii="Times New Roman" w:hAnsi="Times New Roman" w:cs="Times New Roman"/>
          <w:sz w:val="24"/>
          <w:szCs w:val="24"/>
        </w:rPr>
        <w:t>da, and N. Serrano Bárcena,</w:t>
      </w:r>
      <w:r w:rsidR="00C352CB" w:rsidRPr="00CE43C0">
        <w:rPr>
          <w:rFonts w:ascii="Times New Roman" w:hAnsi="Times New Roman" w:cs="Times New Roman"/>
          <w:sz w:val="24"/>
          <w:szCs w:val="24"/>
        </w:rPr>
        <w:t xml:space="preserve"> </w:t>
      </w:r>
      <w:r w:rsidR="001D31EF">
        <w:rPr>
          <w:rFonts w:ascii="Times New Roman" w:hAnsi="Times New Roman" w:cs="Times New Roman"/>
          <w:sz w:val="24"/>
          <w:szCs w:val="24"/>
        </w:rPr>
        <w:t>“</w:t>
      </w:r>
      <w:r w:rsidR="00C352CB" w:rsidRPr="00CE43C0">
        <w:rPr>
          <w:rFonts w:ascii="Times New Roman" w:hAnsi="Times New Roman" w:cs="Times New Roman"/>
          <w:sz w:val="24"/>
          <w:szCs w:val="24"/>
        </w:rPr>
        <w:t>Mentoring future engineers in higher education: a descriptive study using a developed conceptual framework</w:t>
      </w:r>
      <w:r w:rsidR="001D31EF">
        <w:rPr>
          <w:rFonts w:ascii="Times New Roman" w:hAnsi="Times New Roman" w:cs="Times New Roman"/>
          <w:sz w:val="24"/>
          <w:szCs w:val="24"/>
        </w:rPr>
        <w:t>”</w:t>
      </w:r>
      <w:r w:rsidR="006873CA">
        <w:rPr>
          <w:rFonts w:ascii="Times New Roman" w:hAnsi="Times New Roman" w:cs="Times New Roman"/>
          <w:sz w:val="24"/>
          <w:szCs w:val="24"/>
        </w:rPr>
        <w:t xml:space="preserve">, </w:t>
      </w:r>
      <w:r w:rsidR="00C352CB" w:rsidRPr="00CE43C0">
        <w:rPr>
          <w:rFonts w:ascii="Times New Roman" w:hAnsi="Times New Roman" w:cs="Times New Roman"/>
          <w:i/>
          <w:sz w:val="24"/>
          <w:szCs w:val="24"/>
        </w:rPr>
        <w:t>Production</w:t>
      </w:r>
      <w:r w:rsidR="006873CA">
        <w:rPr>
          <w:rFonts w:ascii="Times New Roman" w:hAnsi="Times New Roman" w:cs="Times New Roman"/>
          <w:sz w:val="24"/>
          <w:szCs w:val="24"/>
        </w:rPr>
        <w:t xml:space="preserve">, vol 27, July 2017. [Online]. Available: </w:t>
      </w:r>
      <w:hyperlink r:id="rId13" w:history="1">
        <w:r w:rsidR="006873CA" w:rsidRPr="00853F4E">
          <w:rPr>
            <w:rStyle w:val="Hyperlink"/>
            <w:rFonts w:ascii="Times New Roman" w:hAnsi="Times New Roman" w:cs="Times New Roman"/>
            <w:sz w:val="24"/>
            <w:szCs w:val="24"/>
          </w:rPr>
          <w:t>http://www.scielo.br/scielo.php?pid=S0103-65132017000200312&amp;script=sci_arttext</w:t>
        </w:r>
      </w:hyperlink>
      <w:r w:rsidR="006873CA">
        <w:rPr>
          <w:rFonts w:ascii="Times New Roman" w:hAnsi="Times New Roman" w:cs="Times New Roman"/>
          <w:sz w:val="24"/>
          <w:szCs w:val="24"/>
        </w:rPr>
        <w:t xml:space="preserve"> </w:t>
      </w:r>
    </w:p>
    <w:p w14:paraId="0AFA4629" w14:textId="319A42EB" w:rsidR="00C352CB" w:rsidRPr="00CE43C0" w:rsidRDefault="00E036B5" w:rsidP="00C352CB">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[7] </w:t>
      </w:r>
      <w:r w:rsidR="006873CA">
        <w:rPr>
          <w:rFonts w:ascii="Times New Roman" w:hAnsi="Times New Roman" w:cs="Times New Roman"/>
          <w:sz w:val="24"/>
          <w:szCs w:val="24"/>
        </w:rPr>
        <w:t>J. M. Gannon and A. Maher,</w:t>
      </w:r>
      <w:r w:rsidR="00C352CB" w:rsidRPr="00CE43C0">
        <w:rPr>
          <w:rFonts w:ascii="Times New Roman" w:hAnsi="Times New Roman" w:cs="Times New Roman"/>
          <w:sz w:val="24"/>
          <w:szCs w:val="24"/>
        </w:rPr>
        <w:t xml:space="preserve"> "Developing tomorrow's talent: The case of an under</w:t>
      </w:r>
      <w:r w:rsidR="006873CA">
        <w:rPr>
          <w:rFonts w:ascii="Times New Roman" w:hAnsi="Times New Roman" w:cs="Times New Roman"/>
          <w:sz w:val="24"/>
          <w:szCs w:val="24"/>
        </w:rPr>
        <w:t xml:space="preserve">graduate mentoring programme", </w:t>
      </w:r>
      <w:r w:rsidR="00C352CB" w:rsidRPr="00CE43C0">
        <w:rPr>
          <w:rFonts w:ascii="Times New Roman" w:hAnsi="Times New Roman" w:cs="Times New Roman"/>
          <w:i/>
          <w:sz w:val="24"/>
          <w:szCs w:val="24"/>
        </w:rPr>
        <w:t>Education &amp; Training</w:t>
      </w:r>
      <w:r w:rsidR="006873CA">
        <w:rPr>
          <w:rFonts w:ascii="Times New Roman" w:hAnsi="Times New Roman" w:cs="Times New Roman"/>
          <w:i/>
          <w:sz w:val="24"/>
          <w:szCs w:val="24"/>
        </w:rPr>
        <w:t xml:space="preserve">, </w:t>
      </w:r>
      <w:r w:rsidR="006873CA">
        <w:rPr>
          <w:rFonts w:ascii="Times New Roman" w:hAnsi="Times New Roman" w:cs="Times New Roman"/>
          <w:sz w:val="24"/>
          <w:szCs w:val="24"/>
        </w:rPr>
        <w:t xml:space="preserve">vol. 54 (6), p </w:t>
      </w:r>
      <w:r w:rsidR="00C352CB" w:rsidRPr="00CE43C0">
        <w:rPr>
          <w:rFonts w:ascii="Times New Roman" w:hAnsi="Times New Roman" w:cs="Times New Roman"/>
          <w:sz w:val="24"/>
          <w:szCs w:val="24"/>
        </w:rPr>
        <w:t>440-</w:t>
      </w:r>
      <w:r w:rsidR="006873CA">
        <w:rPr>
          <w:rFonts w:ascii="Times New Roman" w:hAnsi="Times New Roman" w:cs="Times New Roman"/>
          <w:sz w:val="24"/>
          <w:szCs w:val="24"/>
        </w:rPr>
        <w:t>4</w:t>
      </w:r>
      <w:r w:rsidR="00C352CB" w:rsidRPr="00CE43C0">
        <w:rPr>
          <w:rFonts w:ascii="Times New Roman" w:hAnsi="Times New Roman" w:cs="Times New Roman"/>
          <w:sz w:val="24"/>
          <w:szCs w:val="24"/>
        </w:rPr>
        <w:t>55. doi: doi:10.11</w:t>
      </w:r>
      <w:r w:rsidR="006873CA">
        <w:rPr>
          <w:rFonts w:ascii="Times New Roman" w:hAnsi="Times New Roman" w:cs="Times New Roman"/>
          <w:sz w:val="24"/>
          <w:szCs w:val="24"/>
        </w:rPr>
        <w:t>08/00400911211254244, 2012.</w:t>
      </w:r>
    </w:p>
    <w:p w14:paraId="6E438E13"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[8] B. Koehler,</w:t>
      </w:r>
      <w:r w:rsidRPr="00CE43C0">
        <w:rPr>
          <w:rFonts w:ascii="Times New Roman" w:hAnsi="Times New Roman" w:cs="Times New Roman"/>
          <w:sz w:val="24"/>
          <w:szCs w:val="24"/>
        </w:rPr>
        <w:t>,</w:t>
      </w:r>
      <w:r>
        <w:rPr>
          <w:rFonts w:ascii="Times New Roman" w:hAnsi="Times New Roman" w:cs="Times New Roman"/>
          <w:sz w:val="24"/>
          <w:szCs w:val="24"/>
        </w:rPr>
        <w:t xml:space="preserve"> S. Matney, J. Lavelle, and M. Robbins, </w:t>
      </w:r>
      <w:r w:rsidRPr="00CE43C0">
        <w:rPr>
          <w:rFonts w:ascii="Times New Roman" w:hAnsi="Times New Roman" w:cs="Times New Roman"/>
          <w:sz w:val="24"/>
          <w:szCs w:val="24"/>
        </w:rPr>
        <w:t xml:space="preserve">"Mentor: Motivating engineers </w:t>
      </w:r>
      <w:r>
        <w:rPr>
          <w:rFonts w:ascii="Times New Roman" w:hAnsi="Times New Roman" w:cs="Times New Roman"/>
          <w:sz w:val="24"/>
          <w:szCs w:val="24"/>
        </w:rPr>
        <w:t>through organized relationships</w:t>
      </w:r>
      <w:r w:rsidRPr="00CE43C0">
        <w:rPr>
          <w:rFonts w:ascii="Times New Roman" w:hAnsi="Times New Roman" w:cs="Times New Roman"/>
          <w:sz w:val="24"/>
          <w:szCs w:val="24"/>
        </w:rPr>
        <w:t>"</w:t>
      </w:r>
      <w:r>
        <w:rPr>
          <w:rFonts w:ascii="Times New Roman" w:hAnsi="Times New Roman" w:cs="Times New Roman"/>
          <w:sz w:val="24"/>
          <w:szCs w:val="24"/>
        </w:rPr>
        <w:t>,</w:t>
      </w:r>
      <w:r w:rsidRPr="00CE43C0">
        <w:rPr>
          <w:rFonts w:ascii="Times New Roman" w:hAnsi="Times New Roman" w:cs="Times New Roman"/>
          <w:sz w:val="24"/>
          <w:szCs w:val="24"/>
        </w:rPr>
        <w:t xml:space="preserve"> 2007</w:t>
      </w:r>
      <w:r>
        <w:rPr>
          <w:rFonts w:ascii="Times New Roman" w:hAnsi="Times New Roman" w:cs="Times New Roman"/>
          <w:sz w:val="24"/>
          <w:szCs w:val="24"/>
        </w:rPr>
        <w:t xml:space="preserve"> ASEE Annual Conference &amp; Exposition, 2007.</w:t>
      </w:r>
    </w:p>
    <w:p w14:paraId="0893666C"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[9] S. S. Pisimisi and M. G. Loannides,</w:t>
      </w:r>
      <w:r w:rsidRPr="00CE43C0">
        <w:rPr>
          <w:rFonts w:ascii="Times New Roman" w:hAnsi="Times New Roman" w:cs="Times New Roman"/>
          <w:sz w:val="24"/>
          <w:szCs w:val="24"/>
        </w:rPr>
        <w:t xml:space="preserve"> "Developing mentoring relationships to support the careers of women in electrical engineering and computer technologies. An an</w:t>
      </w:r>
      <w:r>
        <w:rPr>
          <w:rFonts w:ascii="Times New Roman" w:hAnsi="Times New Roman" w:cs="Times New Roman"/>
          <w:sz w:val="24"/>
          <w:szCs w:val="24"/>
        </w:rPr>
        <w:t>alysis on mentors’ competencies</w:t>
      </w:r>
      <w:r w:rsidRPr="00CE43C0">
        <w:rPr>
          <w:rFonts w:ascii="Times New Roman" w:hAnsi="Times New Roman" w:cs="Times New Roman"/>
          <w:sz w:val="24"/>
          <w:szCs w:val="24"/>
        </w:rPr>
        <w:t>"</w:t>
      </w:r>
      <w:r>
        <w:rPr>
          <w:rFonts w:ascii="Times New Roman" w:hAnsi="Times New Roman" w:cs="Times New Roman"/>
          <w:sz w:val="24"/>
          <w:szCs w:val="24"/>
        </w:rPr>
        <w:t xml:space="preserve">, </w:t>
      </w:r>
      <w:r w:rsidRPr="00CE43C0">
        <w:rPr>
          <w:rFonts w:ascii="Times New Roman" w:hAnsi="Times New Roman" w:cs="Times New Roman"/>
          <w:i/>
          <w:sz w:val="24"/>
          <w:szCs w:val="24"/>
        </w:rPr>
        <w:t>European Journal of Engineering Education</w:t>
      </w:r>
      <w:r>
        <w:rPr>
          <w:rFonts w:ascii="Times New Roman" w:hAnsi="Times New Roman" w:cs="Times New Roman"/>
          <w:i/>
          <w:sz w:val="24"/>
          <w:szCs w:val="24"/>
        </w:rPr>
        <w:t>,</w:t>
      </w:r>
      <w:r>
        <w:rPr>
          <w:rFonts w:ascii="Times New Roman" w:hAnsi="Times New Roman" w:cs="Times New Roman"/>
          <w:sz w:val="24"/>
          <w:szCs w:val="24"/>
        </w:rPr>
        <w:t xml:space="preserve"> vol 30 (4), p. 477-486, doi:10.1080/03043790500213193, 2005.</w:t>
      </w:r>
    </w:p>
    <w:p w14:paraId="6A405703"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[10] D. Jackson,</w:t>
      </w:r>
      <w:r w:rsidRPr="00CE43C0">
        <w:rPr>
          <w:rFonts w:ascii="Times New Roman" w:hAnsi="Times New Roman" w:cs="Times New Roman"/>
          <w:sz w:val="24"/>
          <w:szCs w:val="24"/>
        </w:rPr>
        <w:t xml:space="preserve"> "Making the Connection: the Impact of Support Systems on Female Transfer Students in Science, Technology, Engi</w:t>
      </w:r>
      <w:r>
        <w:rPr>
          <w:rFonts w:ascii="Times New Roman" w:hAnsi="Times New Roman" w:cs="Times New Roman"/>
          <w:sz w:val="24"/>
          <w:szCs w:val="24"/>
        </w:rPr>
        <w:t>neering, and Mathematics (STEM)</w:t>
      </w:r>
      <w:r w:rsidRPr="00CE43C0">
        <w:rPr>
          <w:rFonts w:ascii="Times New Roman" w:hAnsi="Times New Roman" w:cs="Times New Roman"/>
          <w:sz w:val="24"/>
          <w:szCs w:val="24"/>
        </w:rPr>
        <w:t>"</w:t>
      </w:r>
      <w:r>
        <w:rPr>
          <w:rFonts w:ascii="Times New Roman" w:hAnsi="Times New Roman" w:cs="Times New Roman"/>
          <w:sz w:val="24"/>
          <w:szCs w:val="24"/>
        </w:rPr>
        <w:t>,</w:t>
      </w:r>
      <w:r w:rsidRPr="00CE43C0">
        <w:rPr>
          <w:rFonts w:ascii="Times New Roman" w:hAnsi="Times New Roman" w:cs="Times New Roman"/>
          <w:sz w:val="24"/>
          <w:szCs w:val="24"/>
        </w:rPr>
        <w:t xml:space="preserve">  </w:t>
      </w:r>
      <w:r w:rsidRPr="00CE43C0">
        <w:rPr>
          <w:rFonts w:ascii="Times New Roman" w:hAnsi="Times New Roman" w:cs="Times New Roman"/>
          <w:i/>
          <w:sz w:val="24"/>
          <w:szCs w:val="24"/>
        </w:rPr>
        <w:t>Community College Enterprise</w:t>
      </w:r>
      <w:r>
        <w:rPr>
          <w:rFonts w:ascii="Times New Roman" w:hAnsi="Times New Roman" w:cs="Times New Roman"/>
          <w:i/>
          <w:sz w:val="24"/>
          <w:szCs w:val="24"/>
        </w:rPr>
        <w:t>,</w:t>
      </w:r>
      <w:r>
        <w:rPr>
          <w:rFonts w:ascii="Times New Roman" w:hAnsi="Times New Roman" w:cs="Times New Roman"/>
          <w:sz w:val="24"/>
          <w:szCs w:val="24"/>
        </w:rPr>
        <w:t xml:space="preserve"> vol. 19 (1), p 19-33, 2013.</w:t>
      </w:r>
    </w:p>
    <w:p w14:paraId="71CD1EAC"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[11] C. Poor and S. Brown, "</w:t>
      </w:r>
      <w:r w:rsidRPr="00CE43C0">
        <w:rPr>
          <w:rFonts w:ascii="Times New Roman" w:hAnsi="Times New Roman" w:cs="Times New Roman"/>
          <w:sz w:val="24"/>
          <w:szCs w:val="24"/>
        </w:rPr>
        <w:t xml:space="preserve">Increasing retention of women in engineering at WSU: A model </w:t>
      </w:r>
      <w:r>
        <w:rPr>
          <w:rFonts w:ascii="Times New Roman" w:hAnsi="Times New Roman" w:cs="Times New Roman"/>
          <w:sz w:val="24"/>
          <w:szCs w:val="24"/>
        </w:rPr>
        <w:t>for a women's mentoring program</w:t>
      </w:r>
      <w:r w:rsidRPr="00CE43C0">
        <w:rPr>
          <w:rFonts w:ascii="Times New Roman" w:hAnsi="Times New Roman" w:cs="Times New Roman"/>
          <w:sz w:val="24"/>
          <w:szCs w:val="24"/>
        </w:rPr>
        <w:t>"</w:t>
      </w:r>
      <w:r>
        <w:rPr>
          <w:rFonts w:ascii="Times New Roman" w:hAnsi="Times New Roman" w:cs="Times New Roman"/>
          <w:sz w:val="24"/>
          <w:szCs w:val="24"/>
        </w:rPr>
        <w:t xml:space="preserve">, </w:t>
      </w:r>
      <w:r w:rsidRPr="00CE43C0">
        <w:rPr>
          <w:rFonts w:ascii="Times New Roman" w:hAnsi="Times New Roman" w:cs="Times New Roman"/>
          <w:i/>
          <w:sz w:val="24"/>
          <w:szCs w:val="24"/>
        </w:rPr>
        <w:t>College Student Journal,</w:t>
      </w:r>
      <w:r>
        <w:rPr>
          <w:rFonts w:ascii="Times New Roman" w:hAnsi="Times New Roman" w:cs="Times New Roman"/>
          <w:sz w:val="24"/>
          <w:szCs w:val="24"/>
        </w:rPr>
        <w:t xml:space="preserve"> vol 47 (3), p 421-428, 2013.</w:t>
      </w:r>
    </w:p>
    <w:p w14:paraId="4D62FB50"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[12] J. Sowers</w:t>
      </w:r>
      <w:r w:rsidRPr="00CE43C0">
        <w:rPr>
          <w:rFonts w:ascii="Times New Roman" w:hAnsi="Times New Roman" w:cs="Times New Roman"/>
          <w:sz w:val="24"/>
          <w:szCs w:val="24"/>
        </w:rPr>
        <w:t>, L. Powers, J. Schmidt, T. Keller, A. Turner, A. Sal</w:t>
      </w:r>
      <w:r>
        <w:rPr>
          <w:rFonts w:ascii="Times New Roman" w:hAnsi="Times New Roman" w:cs="Times New Roman"/>
          <w:sz w:val="24"/>
          <w:szCs w:val="24"/>
        </w:rPr>
        <w:t xml:space="preserve">azar, and P. Swank, </w:t>
      </w:r>
      <w:r w:rsidRPr="00CE43C0">
        <w:rPr>
          <w:rFonts w:ascii="Times New Roman" w:hAnsi="Times New Roman" w:cs="Times New Roman"/>
          <w:sz w:val="24"/>
          <w:szCs w:val="24"/>
        </w:rPr>
        <w:t>"A randomized trial of a science, technology, engineering an</w:t>
      </w:r>
      <w:r>
        <w:rPr>
          <w:rFonts w:ascii="Times New Roman" w:hAnsi="Times New Roman" w:cs="Times New Roman"/>
          <w:sz w:val="24"/>
          <w:szCs w:val="24"/>
        </w:rPr>
        <w:t>d mathematics mentoring program</w:t>
      </w:r>
      <w:r w:rsidRPr="00CE43C0">
        <w:rPr>
          <w:rFonts w:ascii="Times New Roman" w:hAnsi="Times New Roman" w:cs="Times New Roman"/>
          <w:sz w:val="24"/>
          <w:szCs w:val="24"/>
        </w:rPr>
        <w:t>"</w:t>
      </w:r>
      <w:r>
        <w:rPr>
          <w:rFonts w:ascii="Times New Roman" w:hAnsi="Times New Roman" w:cs="Times New Roman"/>
          <w:sz w:val="24"/>
          <w:szCs w:val="24"/>
        </w:rPr>
        <w:t xml:space="preserve">, </w:t>
      </w:r>
      <w:r w:rsidRPr="00CE43C0">
        <w:rPr>
          <w:rFonts w:ascii="Times New Roman" w:hAnsi="Times New Roman" w:cs="Times New Roman"/>
          <w:i/>
          <w:sz w:val="24"/>
          <w:szCs w:val="24"/>
        </w:rPr>
        <w:t>Career Development and Transition for Exceptional Individuals,</w:t>
      </w:r>
      <w:r>
        <w:rPr>
          <w:rFonts w:ascii="Times New Roman" w:hAnsi="Times New Roman" w:cs="Times New Roman"/>
          <w:sz w:val="24"/>
          <w:szCs w:val="24"/>
        </w:rPr>
        <w:t xml:space="preserve"> vol 40 (4), p 196-204, 2017.</w:t>
      </w:r>
    </w:p>
    <w:p w14:paraId="3E625056" w14:textId="694FFEB5" w:rsidR="00C352CB"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 xml:space="preserve">[13] </w:t>
      </w:r>
      <w:r w:rsidR="006873CA">
        <w:rPr>
          <w:rFonts w:ascii="Times New Roman" w:hAnsi="Times New Roman" w:cs="Times New Roman"/>
          <w:sz w:val="24"/>
          <w:szCs w:val="24"/>
        </w:rPr>
        <w:t>W. Gray and W. Albert,</w:t>
      </w:r>
      <w:r w:rsidR="00C352CB" w:rsidRPr="00CE43C0">
        <w:rPr>
          <w:rFonts w:ascii="Times New Roman" w:hAnsi="Times New Roman" w:cs="Times New Roman"/>
          <w:sz w:val="24"/>
          <w:szCs w:val="24"/>
        </w:rPr>
        <w:t xml:space="preserve"> "Create a STEM pipeline for students who become engineer</w:t>
      </w:r>
      <w:r w:rsidR="006873CA">
        <w:rPr>
          <w:rFonts w:ascii="Times New Roman" w:hAnsi="Times New Roman" w:cs="Times New Roman"/>
          <w:sz w:val="24"/>
          <w:szCs w:val="24"/>
        </w:rPr>
        <w:t>ing majors who become engineers</w:t>
      </w:r>
      <w:r w:rsidR="00C352CB" w:rsidRPr="00CE43C0">
        <w:rPr>
          <w:rFonts w:ascii="Times New Roman" w:hAnsi="Times New Roman" w:cs="Times New Roman"/>
          <w:sz w:val="24"/>
          <w:szCs w:val="24"/>
        </w:rPr>
        <w:t>"</w:t>
      </w:r>
      <w:r w:rsidR="006873CA">
        <w:rPr>
          <w:rFonts w:ascii="Times New Roman" w:hAnsi="Times New Roman" w:cs="Times New Roman"/>
          <w:sz w:val="24"/>
          <w:szCs w:val="24"/>
        </w:rPr>
        <w:t xml:space="preserve">, </w:t>
      </w:r>
      <w:r w:rsidR="00C352CB" w:rsidRPr="00CE43C0">
        <w:rPr>
          <w:rFonts w:ascii="Times New Roman" w:hAnsi="Times New Roman" w:cs="Times New Roman"/>
          <w:i/>
          <w:sz w:val="24"/>
          <w:szCs w:val="24"/>
        </w:rPr>
        <w:t>Leadership and Management in Engineering</w:t>
      </w:r>
      <w:r w:rsidR="006873CA">
        <w:rPr>
          <w:rFonts w:ascii="Times New Roman" w:hAnsi="Times New Roman" w:cs="Times New Roman"/>
          <w:i/>
          <w:sz w:val="24"/>
          <w:szCs w:val="24"/>
        </w:rPr>
        <w:t>,</w:t>
      </w:r>
      <w:r w:rsidR="006873CA">
        <w:rPr>
          <w:rFonts w:ascii="Times New Roman" w:hAnsi="Times New Roman" w:cs="Times New Roman"/>
          <w:sz w:val="24"/>
          <w:szCs w:val="24"/>
        </w:rPr>
        <w:t xml:space="preserve"> vol. 13 (1), p 42-46, 2013.</w:t>
      </w:r>
    </w:p>
    <w:p w14:paraId="4922B863"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 xml:space="preserve">[14] Z. </w:t>
      </w:r>
      <w:r w:rsidRPr="00CE43C0">
        <w:rPr>
          <w:rFonts w:ascii="Times New Roman" w:hAnsi="Times New Roman" w:cs="Times New Roman"/>
          <w:sz w:val="24"/>
          <w:szCs w:val="24"/>
        </w:rPr>
        <w:t>Simpson</w:t>
      </w:r>
      <w:r>
        <w:rPr>
          <w:rFonts w:ascii="Times New Roman" w:hAnsi="Times New Roman" w:cs="Times New Roman"/>
          <w:sz w:val="24"/>
          <w:szCs w:val="24"/>
        </w:rPr>
        <w:t>,</w:t>
      </w:r>
      <w:r w:rsidRPr="00CE43C0">
        <w:rPr>
          <w:rFonts w:ascii="Times New Roman" w:hAnsi="Times New Roman" w:cs="Times New Roman"/>
          <w:sz w:val="24"/>
          <w:szCs w:val="24"/>
        </w:rPr>
        <w:t xml:space="preserve"> N. J. </w:t>
      </w:r>
      <w:r>
        <w:rPr>
          <w:rFonts w:ascii="Times New Roman" w:hAnsi="Times New Roman" w:cs="Times New Roman"/>
          <w:sz w:val="24"/>
          <w:szCs w:val="24"/>
        </w:rPr>
        <w:t xml:space="preserve">van Rensburg, and D. R. Benecke, </w:t>
      </w:r>
      <w:r w:rsidRPr="00CE43C0">
        <w:rPr>
          <w:rFonts w:ascii="Times New Roman" w:hAnsi="Times New Roman" w:cs="Times New Roman"/>
          <w:sz w:val="24"/>
          <w:szCs w:val="24"/>
        </w:rPr>
        <w:t>"Engineering students' visual metaphors for mentorship: Implic</w:t>
      </w:r>
      <w:r>
        <w:rPr>
          <w:rFonts w:ascii="Times New Roman" w:hAnsi="Times New Roman" w:cs="Times New Roman"/>
          <w:sz w:val="24"/>
          <w:szCs w:val="24"/>
        </w:rPr>
        <w:t>ations for the candidacy period</w:t>
      </w:r>
      <w:r w:rsidRPr="00CE43C0">
        <w:rPr>
          <w:rFonts w:ascii="Times New Roman" w:hAnsi="Times New Roman" w:cs="Times New Roman"/>
          <w:sz w:val="24"/>
          <w:szCs w:val="24"/>
        </w:rPr>
        <w:t>"</w:t>
      </w:r>
      <w:r>
        <w:rPr>
          <w:rFonts w:ascii="Times New Roman" w:hAnsi="Times New Roman" w:cs="Times New Roman"/>
          <w:sz w:val="24"/>
          <w:szCs w:val="24"/>
        </w:rPr>
        <w:t>,</w:t>
      </w:r>
      <w:r w:rsidRPr="00CE43C0">
        <w:rPr>
          <w:rFonts w:ascii="Times New Roman" w:hAnsi="Times New Roman" w:cs="Times New Roman"/>
          <w:sz w:val="24"/>
          <w:szCs w:val="24"/>
        </w:rPr>
        <w:t xml:space="preserve"> IEEE Global E</w:t>
      </w:r>
      <w:r>
        <w:rPr>
          <w:rFonts w:ascii="Times New Roman" w:hAnsi="Times New Roman" w:cs="Times New Roman"/>
          <w:sz w:val="24"/>
          <w:szCs w:val="24"/>
        </w:rPr>
        <w:t>ngineering Education Conference, 2017.</w:t>
      </w:r>
    </w:p>
    <w:p w14:paraId="52CE637D"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[15] A. E. Monte,</w:t>
      </w:r>
      <w:r w:rsidRPr="00CE43C0">
        <w:rPr>
          <w:rFonts w:ascii="Times New Roman" w:hAnsi="Times New Roman" w:cs="Times New Roman"/>
          <w:sz w:val="24"/>
          <w:szCs w:val="24"/>
        </w:rPr>
        <w:t xml:space="preserve"> K. A. </w:t>
      </w:r>
      <w:r>
        <w:rPr>
          <w:rFonts w:ascii="Times New Roman" w:hAnsi="Times New Roman" w:cs="Times New Roman"/>
          <w:sz w:val="24"/>
          <w:szCs w:val="24"/>
        </w:rPr>
        <w:t xml:space="preserve">Sleeman, and G. L.  Hein, </w:t>
      </w:r>
      <w:r w:rsidRPr="00CE43C0">
        <w:rPr>
          <w:rFonts w:ascii="Times New Roman" w:hAnsi="Times New Roman" w:cs="Times New Roman"/>
          <w:sz w:val="24"/>
          <w:szCs w:val="24"/>
        </w:rPr>
        <w:t>"Does peer mentoring inc</w:t>
      </w:r>
      <w:r>
        <w:rPr>
          <w:rFonts w:ascii="Times New Roman" w:hAnsi="Times New Roman" w:cs="Times New Roman"/>
          <w:sz w:val="24"/>
          <w:szCs w:val="24"/>
        </w:rPr>
        <w:t>rease retention of the mentor?</w:t>
      </w:r>
      <w:r w:rsidRPr="00CE43C0">
        <w:rPr>
          <w:rFonts w:ascii="Times New Roman" w:hAnsi="Times New Roman" w:cs="Times New Roman"/>
          <w:sz w:val="24"/>
          <w:szCs w:val="24"/>
        </w:rPr>
        <w:t>"</w:t>
      </w:r>
      <w:r>
        <w:rPr>
          <w:rFonts w:ascii="Times New Roman" w:hAnsi="Times New Roman" w:cs="Times New Roman"/>
          <w:sz w:val="24"/>
          <w:szCs w:val="24"/>
        </w:rPr>
        <w:t>,</w:t>
      </w:r>
      <w:r w:rsidRPr="00CE43C0">
        <w:rPr>
          <w:rFonts w:ascii="Times New Roman" w:hAnsi="Times New Roman" w:cs="Times New Roman"/>
          <w:sz w:val="24"/>
          <w:szCs w:val="24"/>
        </w:rPr>
        <w:t xml:space="preserve"> Frontiers In Education Conference - Global Engineering: Knowledge Without Borders, Opportunities Without Passpo</w:t>
      </w:r>
      <w:r>
        <w:rPr>
          <w:rFonts w:ascii="Times New Roman" w:hAnsi="Times New Roman" w:cs="Times New Roman"/>
          <w:sz w:val="24"/>
          <w:szCs w:val="24"/>
        </w:rPr>
        <w:t>rts, Milwaukee, USA, oCT 10-13, 2007.</w:t>
      </w:r>
    </w:p>
    <w:p w14:paraId="44F76324"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[16] V. A. Lechuga,</w:t>
      </w:r>
      <w:r w:rsidRPr="00CE43C0">
        <w:rPr>
          <w:rFonts w:ascii="Times New Roman" w:hAnsi="Times New Roman" w:cs="Times New Roman"/>
          <w:sz w:val="24"/>
          <w:szCs w:val="24"/>
        </w:rPr>
        <w:t xml:space="preserve"> "A Motivation Perspective on Faculty Mentoring: The Notion of "Non-Intrusive" Mentoring Pract</w:t>
      </w:r>
      <w:r>
        <w:rPr>
          <w:rFonts w:ascii="Times New Roman" w:hAnsi="Times New Roman" w:cs="Times New Roman"/>
          <w:sz w:val="24"/>
          <w:szCs w:val="24"/>
        </w:rPr>
        <w:t>ices in Science and Engineering</w:t>
      </w:r>
      <w:r w:rsidRPr="00CE43C0">
        <w:rPr>
          <w:rFonts w:ascii="Times New Roman" w:hAnsi="Times New Roman" w:cs="Times New Roman"/>
          <w:sz w:val="24"/>
          <w:szCs w:val="24"/>
        </w:rPr>
        <w:t>"</w:t>
      </w:r>
      <w:r>
        <w:rPr>
          <w:rFonts w:ascii="Times New Roman" w:hAnsi="Times New Roman" w:cs="Times New Roman"/>
          <w:sz w:val="24"/>
          <w:szCs w:val="24"/>
        </w:rPr>
        <w:t xml:space="preserve">, </w:t>
      </w:r>
      <w:r w:rsidRPr="00CE43C0">
        <w:rPr>
          <w:rFonts w:ascii="Times New Roman" w:hAnsi="Times New Roman" w:cs="Times New Roman"/>
          <w:i/>
          <w:sz w:val="24"/>
          <w:szCs w:val="24"/>
        </w:rPr>
        <w:t>International Journal of Higher Education and Educational Planning</w:t>
      </w:r>
      <w:r>
        <w:rPr>
          <w:rFonts w:ascii="Times New Roman" w:hAnsi="Times New Roman" w:cs="Times New Roman"/>
          <w:i/>
          <w:sz w:val="24"/>
          <w:szCs w:val="24"/>
        </w:rPr>
        <w:t xml:space="preserve">, </w:t>
      </w:r>
      <w:r>
        <w:rPr>
          <w:rFonts w:ascii="Times New Roman" w:hAnsi="Times New Roman" w:cs="Times New Roman"/>
          <w:sz w:val="24"/>
          <w:szCs w:val="24"/>
        </w:rPr>
        <w:t>vol 68 (6), p 909-926, 2014.</w:t>
      </w:r>
    </w:p>
    <w:p w14:paraId="4ACE84E7" w14:textId="77777777" w:rsidR="00E036B5"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[17] M. Murray</w:t>
      </w:r>
      <w:r w:rsidRPr="00CE43C0">
        <w:rPr>
          <w:rFonts w:ascii="Times New Roman" w:hAnsi="Times New Roman" w:cs="Times New Roman"/>
          <w:sz w:val="24"/>
          <w:szCs w:val="24"/>
        </w:rPr>
        <w:t xml:space="preserve">, A. </w:t>
      </w:r>
      <w:r>
        <w:rPr>
          <w:rFonts w:ascii="Times New Roman" w:hAnsi="Times New Roman" w:cs="Times New Roman"/>
          <w:sz w:val="24"/>
          <w:szCs w:val="24"/>
        </w:rPr>
        <w:t>Ross, N. Blaney, and L. Adamson,</w:t>
      </w:r>
      <w:r w:rsidRPr="00CE43C0">
        <w:rPr>
          <w:rFonts w:ascii="Times New Roman" w:hAnsi="Times New Roman" w:cs="Times New Roman"/>
          <w:sz w:val="24"/>
          <w:szCs w:val="24"/>
        </w:rPr>
        <w:t xml:space="preserve"> "Mentoring undergrad</w:t>
      </w:r>
      <w:r>
        <w:rPr>
          <w:rFonts w:ascii="Times New Roman" w:hAnsi="Times New Roman" w:cs="Times New Roman"/>
          <w:sz w:val="24"/>
          <w:szCs w:val="24"/>
        </w:rPr>
        <w:t>uate civil engineering students</w:t>
      </w:r>
      <w:r w:rsidRPr="00CE43C0">
        <w:rPr>
          <w:rFonts w:ascii="Times New Roman" w:hAnsi="Times New Roman" w:cs="Times New Roman"/>
          <w:sz w:val="24"/>
          <w:szCs w:val="24"/>
        </w:rPr>
        <w:t>"</w:t>
      </w:r>
      <w:r>
        <w:rPr>
          <w:rFonts w:ascii="Times New Roman" w:hAnsi="Times New Roman" w:cs="Times New Roman"/>
          <w:sz w:val="24"/>
          <w:szCs w:val="24"/>
        </w:rPr>
        <w:t>,</w:t>
      </w:r>
      <w:r w:rsidRPr="00CE43C0">
        <w:rPr>
          <w:rFonts w:ascii="Times New Roman" w:hAnsi="Times New Roman" w:cs="Times New Roman"/>
          <w:sz w:val="24"/>
          <w:szCs w:val="24"/>
        </w:rPr>
        <w:t xml:space="preserve">  </w:t>
      </w:r>
      <w:r w:rsidRPr="00CE43C0">
        <w:rPr>
          <w:rFonts w:ascii="Times New Roman" w:hAnsi="Times New Roman" w:cs="Times New Roman"/>
          <w:i/>
          <w:sz w:val="24"/>
          <w:szCs w:val="24"/>
        </w:rPr>
        <w:t>Proceedings of the Institution of Civil Engineers - Management, Procurement and Law</w:t>
      </w:r>
      <w:r>
        <w:rPr>
          <w:rFonts w:ascii="Times New Roman" w:hAnsi="Times New Roman" w:cs="Times New Roman"/>
          <w:i/>
          <w:sz w:val="24"/>
          <w:szCs w:val="24"/>
        </w:rPr>
        <w:t>,</w:t>
      </w:r>
      <w:r>
        <w:rPr>
          <w:rFonts w:ascii="Times New Roman" w:hAnsi="Times New Roman" w:cs="Times New Roman"/>
          <w:sz w:val="24"/>
          <w:szCs w:val="24"/>
        </w:rPr>
        <w:t xml:space="preserve"> vol 168 (4), p </w:t>
      </w:r>
      <w:r w:rsidRPr="00CE43C0">
        <w:rPr>
          <w:rFonts w:ascii="Times New Roman" w:hAnsi="Times New Roman" w:cs="Times New Roman"/>
          <w:sz w:val="24"/>
          <w:szCs w:val="24"/>
        </w:rPr>
        <w:t>189-</w:t>
      </w:r>
      <w:r>
        <w:rPr>
          <w:rFonts w:ascii="Times New Roman" w:hAnsi="Times New Roman" w:cs="Times New Roman"/>
          <w:sz w:val="24"/>
          <w:szCs w:val="24"/>
        </w:rPr>
        <w:t>98,</w:t>
      </w:r>
      <w:r w:rsidRPr="00CE43C0">
        <w:rPr>
          <w:rFonts w:ascii="Times New Roman" w:hAnsi="Times New Roman" w:cs="Times New Roman"/>
          <w:sz w:val="24"/>
          <w:szCs w:val="24"/>
        </w:rPr>
        <w:t xml:space="preserve"> do</w:t>
      </w:r>
      <w:r>
        <w:rPr>
          <w:rFonts w:ascii="Times New Roman" w:hAnsi="Times New Roman" w:cs="Times New Roman"/>
          <w:sz w:val="24"/>
          <w:szCs w:val="24"/>
        </w:rPr>
        <w:t>i: doi.org/10.1680/mpal.1400043, 2015.</w:t>
      </w:r>
    </w:p>
    <w:p w14:paraId="194099AC" w14:textId="77777777" w:rsidR="00E036B5"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[18] J. Tolhurst,</w:t>
      </w:r>
      <w:r w:rsidRPr="00CE43C0">
        <w:rPr>
          <w:rFonts w:ascii="Times New Roman" w:hAnsi="Times New Roman" w:cs="Times New Roman"/>
          <w:sz w:val="24"/>
          <w:szCs w:val="24"/>
        </w:rPr>
        <w:t xml:space="preserve"> </w:t>
      </w:r>
      <w:r w:rsidRPr="00E036B5">
        <w:rPr>
          <w:rFonts w:ascii="Times New Roman" w:hAnsi="Times New Roman" w:cs="Times New Roman"/>
          <w:sz w:val="24"/>
          <w:szCs w:val="24"/>
        </w:rPr>
        <w:t>Coaching for Schools. A Practiced Guide to Building Leadership Capacity,</w:t>
      </w:r>
      <w:r>
        <w:rPr>
          <w:rFonts w:ascii="Times New Roman" w:hAnsi="Times New Roman" w:cs="Times New Roman"/>
          <w:sz w:val="24"/>
          <w:szCs w:val="24"/>
        </w:rPr>
        <w:t xml:space="preserve"> New York: Pearson, 2007.</w:t>
      </w:r>
    </w:p>
    <w:p w14:paraId="5CB0CAFB" w14:textId="5E5420F1" w:rsidR="00256B24"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 xml:space="preserve">[19] </w:t>
      </w:r>
      <w:r w:rsidR="006873CA">
        <w:rPr>
          <w:rFonts w:ascii="Times New Roman" w:hAnsi="Times New Roman" w:cs="Times New Roman"/>
          <w:sz w:val="24"/>
          <w:szCs w:val="24"/>
        </w:rPr>
        <w:t xml:space="preserve">A. Harney, </w:t>
      </w:r>
      <w:r w:rsidR="00256B24" w:rsidRPr="00E036B5">
        <w:rPr>
          <w:rFonts w:ascii="Times New Roman" w:hAnsi="Times New Roman" w:cs="Times New Roman"/>
          <w:sz w:val="24"/>
          <w:szCs w:val="24"/>
        </w:rPr>
        <w:t>Essential Aspects of Mentoring Training</w:t>
      </w:r>
      <w:r w:rsidR="006873CA">
        <w:rPr>
          <w:rFonts w:ascii="Times New Roman" w:hAnsi="Times New Roman" w:cs="Times New Roman"/>
          <w:sz w:val="24"/>
          <w:szCs w:val="24"/>
        </w:rPr>
        <w:t>, Dublin: Engineers Ireland, 2010.</w:t>
      </w:r>
    </w:p>
    <w:p w14:paraId="4E1BAB51" w14:textId="4DCEE711" w:rsidR="00D300DC" w:rsidRDefault="00E036B5" w:rsidP="00C352CB">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 xml:space="preserve">[20] </w:t>
      </w:r>
      <w:r w:rsidR="00C12DF9">
        <w:rPr>
          <w:rFonts w:ascii="Times New Roman" w:hAnsi="Times New Roman" w:cs="Times New Roman"/>
          <w:sz w:val="24"/>
          <w:szCs w:val="24"/>
        </w:rPr>
        <w:t xml:space="preserve">R. M. </w:t>
      </w:r>
      <w:r w:rsidR="00D300DC" w:rsidRPr="00D300DC">
        <w:rPr>
          <w:rFonts w:ascii="Times New Roman" w:hAnsi="Times New Roman" w:cs="Times New Roman"/>
          <w:sz w:val="24"/>
          <w:szCs w:val="24"/>
        </w:rPr>
        <w:t>M</w:t>
      </w:r>
      <w:r w:rsidR="00C12DF9">
        <w:rPr>
          <w:rFonts w:ascii="Times New Roman" w:hAnsi="Times New Roman" w:cs="Times New Roman"/>
          <w:sz w:val="24"/>
          <w:szCs w:val="24"/>
        </w:rPr>
        <w:t>arra and R. N. Pangborn,</w:t>
      </w:r>
      <w:r w:rsidR="00D300DC">
        <w:rPr>
          <w:rFonts w:ascii="Times New Roman" w:hAnsi="Times New Roman" w:cs="Times New Roman"/>
          <w:sz w:val="24"/>
          <w:szCs w:val="24"/>
        </w:rPr>
        <w:t xml:space="preserve"> "Mentoring in the technical disciplines: Fostering a broader view of education, career, and c</w:t>
      </w:r>
      <w:r w:rsidR="00D300DC" w:rsidRPr="00D300DC">
        <w:rPr>
          <w:rFonts w:ascii="Times New Roman" w:hAnsi="Times New Roman" w:cs="Times New Roman"/>
          <w:sz w:val="24"/>
          <w:szCs w:val="24"/>
        </w:rPr>
        <w:t xml:space="preserve">ulture </w:t>
      </w:r>
      <w:r w:rsidR="00D300DC">
        <w:rPr>
          <w:rFonts w:ascii="Times New Roman" w:hAnsi="Times New Roman" w:cs="Times New Roman"/>
          <w:sz w:val="24"/>
          <w:szCs w:val="24"/>
        </w:rPr>
        <w:t>in and beyond the w</w:t>
      </w:r>
      <w:r w:rsidR="00C12DF9">
        <w:rPr>
          <w:rFonts w:ascii="Times New Roman" w:hAnsi="Times New Roman" w:cs="Times New Roman"/>
          <w:sz w:val="24"/>
          <w:szCs w:val="24"/>
        </w:rPr>
        <w:t>orkplace</w:t>
      </w:r>
      <w:r w:rsidR="00D300DC" w:rsidRPr="00D300DC">
        <w:rPr>
          <w:rFonts w:ascii="Times New Roman" w:hAnsi="Times New Roman" w:cs="Times New Roman"/>
          <w:sz w:val="24"/>
          <w:szCs w:val="24"/>
        </w:rPr>
        <w:t>"</w:t>
      </w:r>
      <w:r w:rsidR="00C12DF9">
        <w:rPr>
          <w:rFonts w:ascii="Times New Roman" w:hAnsi="Times New Roman" w:cs="Times New Roman"/>
          <w:sz w:val="24"/>
          <w:szCs w:val="24"/>
        </w:rPr>
        <w:t>,</w:t>
      </w:r>
      <w:r w:rsidR="00D300DC" w:rsidRPr="00D300DC">
        <w:rPr>
          <w:rFonts w:ascii="Times New Roman" w:hAnsi="Times New Roman" w:cs="Times New Roman"/>
          <w:sz w:val="24"/>
          <w:szCs w:val="24"/>
        </w:rPr>
        <w:t xml:space="preserve"> </w:t>
      </w:r>
      <w:r w:rsidR="00D300DC" w:rsidRPr="007D454C">
        <w:rPr>
          <w:rFonts w:ascii="Times New Roman" w:hAnsi="Times New Roman" w:cs="Times New Roman"/>
          <w:i/>
          <w:sz w:val="24"/>
          <w:szCs w:val="24"/>
        </w:rPr>
        <w:t>New Directions for Teaching &amp; Learning</w:t>
      </w:r>
      <w:r w:rsidR="00C12DF9">
        <w:rPr>
          <w:rFonts w:ascii="Times New Roman" w:hAnsi="Times New Roman" w:cs="Times New Roman"/>
          <w:i/>
          <w:sz w:val="24"/>
          <w:szCs w:val="24"/>
        </w:rPr>
        <w:t xml:space="preserve">, </w:t>
      </w:r>
      <w:r w:rsidR="00C12DF9">
        <w:rPr>
          <w:rFonts w:ascii="Times New Roman" w:hAnsi="Times New Roman" w:cs="Times New Roman"/>
          <w:sz w:val="24"/>
          <w:szCs w:val="24"/>
        </w:rPr>
        <w:t>issue</w:t>
      </w:r>
      <w:r w:rsidR="00D300DC">
        <w:rPr>
          <w:rFonts w:ascii="Times New Roman" w:hAnsi="Times New Roman" w:cs="Times New Roman"/>
          <w:sz w:val="24"/>
          <w:szCs w:val="24"/>
        </w:rPr>
        <w:t xml:space="preserve"> </w:t>
      </w:r>
      <w:r w:rsidR="00C12DF9">
        <w:rPr>
          <w:rFonts w:ascii="Times New Roman" w:hAnsi="Times New Roman" w:cs="Times New Roman"/>
          <w:sz w:val="24"/>
          <w:szCs w:val="24"/>
        </w:rPr>
        <w:t>85, p 35, 2001.</w:t>
      </w:r>
    </w:p>
    <w:p w14:paraId="09AB15C4" w14:textId="15836818" w:rsidR="00D6547B" w:rsidRPr="00CE43C0" w:rsidRDefault="00E036B5" w:rsidP="00E036B5">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 xml:space="preserve">[21] </w:t>
      </w:r>
      <w:r w:rsidR="00C12DF9">
        <w:rPr>
          <w:rFonts w:ascii="Times New Roman" w:hAnsi="Times New Roman" w:cs="Times New Roman"/>
          <w:sz w:val="24"/>
          <w:szCs w:val="24"/>
        </w:rPr>
        <w:t xml:space="preserve">J-L. Mondisa </w:t>
      </w:r>
      <w:r w:rsidR="00737622">
        <w:rPr>
          <w:rFonts w:ascii="Times New Roman" w:hAnsi="Times New Roman" w:cs="Times New Roman"/>
          <w:sz w:val="24"/>
          <w:szCs w:val="24"/>
        </w:rPr>
        <w:t>and S. A. McComb</w:t>
      </w:r>
      <w:r w:rsidR="00C12DF9">
        <w:rPr>
          <w:rFonts w:ascii="Times New Roman" w:hAnsi="Times New Roman" w:cs="Times New Roman"/>
          <w:sz w:val="24"/>
          <w:szCs w:val="24"/>
        </w:rPr>
        <w:t>,</w:t>
      </w:r>
      <w:r w:rsidR="00737622">
        <w:rPr>
          <w:rFonts w:ascii="Times New Roman" w:hAnsi="Times New Roman" w:cs="Times New Roman"/>
          <w:sz w:val="24"/>
          <w:szCs w:val="24"/>
        </w:rPr>
        <w:t xml:space="preserve"> "Social community: A mechanism to e</w:t>
      </w:r>
      <w:r w:rsidR="00737622" w:rsidRPr="00737622">
        <w:rPr>
          <w:rFonts w:ascii="Times New Roman" w:hAnsi="Times New Roman" w:cs="Times New Roman"/>
          <w:sz w:val="24"/>
          <w:szCs w:val="24"/>
        </w:rPr>
        <w:t xml:space="preserve">xplain the </w:t>
      </w:r>
      <w:r w:rsidR="00737622">
        <w:rPr>
          <w:rFonts w:ascii="Times New Roman" w:hAnsi="Times New Roman" w:cs="Times New Roman"/>
          <w:sz w:val="24"/>
          <w:szCs w:val="24"/>
        </w:rPr>
        <w:t>success of STEM minority mentoring p</w:t>
      </w:r>
      <w:r w:rsidR="00C12DF9">
        <w:rPr>
          <w:rFonts w:ascii="Times New Roman" w:hAnsi="Times New Roman" w:cs="Times New Roman"/>
          <w:sz w:val="24"/>
          <w:szCs w:val="24"/>
        </w:rPr>
        <w:t>rograms</w:t>
      </w:r>
      <w:r w:rsidR="00737622" w:rsidRPr="00737622">
        <w:rPr>
          <w:rFonts w:ascii="Times New Roman" w:hAnsi="Times New Roman" w:cs="Times New Roman"/>
          <w:sz w:val="24"/>
          <w:szCs w:val="24"/>
        </w:rPr>
        <w:t>"</w:t>
      </w:r>
      <w:r w:rsidR="00C12DF9">
        <w:rPr>
          <w:rFonts w:ascii="Times New Roman" w:hAnsi="Times New Roman" w:cs="Times New Roman"/>
          <w:sz w:val="24"/>
          <w:szCs w:val="24"/>
        </w:rPr>
        <w:t>,</w:t>
      </w:r>
      <w:r w:rsidR="00737622" w:rsidRPr="00737622">
        <w:rPr>
          <w:rFonts w:ascii="Times New Roman" w:hAnsi="Times New Roman" w:cs="Times New Roman"/>
          <w:sz w:val="24"/>
          <w:szCs w:val="24"/>
        </w:rPr>
        <w:t xml:space="preserve"> </w:t>
      </w:r>
      <w:r w:rsidR="00737622" w:rsidRPr="007D454C">
        <w:rPr>
          <w:rFonts w:ascii="Times New Roman" w:hAnsi="Times New Roman" w:cs="Times New Roman"/>
          <w:i/>
          <w:sz w:val="24"/>
          <w:szCs w:val="24"/>
        </w:rPr>
        <w:t>Mentoring &amp; Tutoring: Partnership in Learning</w:t>
      </w:r>
      <w:r w:rsidR="00C12DF9">
        <w:rPr>
          <w:rFonts w:ascii="Times New Roman" w:hAnsi="Times New Roman" w:cs="Times New Roman"/>
          <w:i/>
          <w:sz w:val="24"/>
          <w:szCs w:val="24"/>
        </w:rPr>
        <w:t xml:space="preserve">, </w:t>
      </w:r>
      <w:r w:rsidR="00C12DF9">
        <w:rPr>
          <w:rFonts w:ascii="Times New Roman" w:hAnsi="Times New Roman" w:cs="Times New Roman"/>
          <w:sz w:val="24"/>
          <w:szCs w:val="24"/>
        </w:rPr>
        <w:t>vol. 23(2), p 149-163, 2015.</w:t>
      </w:r>
    </w:p>
    <w:sectPr w:rsidR="00D6547B" w:rsidRPr="00CE43C0">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E7FA84" w16cid:durableId="1E65683C"/>
  <w16cid:commentId w16cid:paraId="36B89D1F" w16cid:durableId="1E6572AE"/>
  <w16cid:commentId w16cid:paraId="4EDB07F8" w16cid:durableId="1E65683D"/>
  <w16cid:commentId w16cid:paraId="63708374" w16cid:durableId="1E6573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7744DD" w14:textId="77777777" w:rsidR="00407501" w:rsidRDefault="00407501" w:rsidP="00CB4523">
      <w:pPr>
        <w:spacing w:after="0" w:line="240" w:lineRule="auto"/>
      </w:pPr>
      <w:r>
        <w:separator/>
      </w:r>
    </w:p>
  </w:endnote>
  <w:endnote w:type="continuationSeparator" w:id="0">
    <w:p w14:paraId="219C1C4A" w14:textId="77777777" w:rsidR="00407501" w:rsidRDefault="00407501" w:rsidP="00CB4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9BFBC" w14:textId="77777777" w:rsidR="00407501" w:rsidRDefault="00407501" w:rsidP="00CB4523">
      <w:pPr>
        <w:spacing w:after="0" w:line="240" w:lineRule="auto"/>
      </w:pPr>
      <w:r>
        <w:separator/>
      </w:r>
    </w:p>
  </w:footnote>
  <w:footnote w:type="continuationSeparator" w:id="0">
    <w:p w14:paraId="310E9BED" w14:textId="77777777" w:rsidR="00407501" w:rsidRDefault="00407501" w:rsidP="00CB45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75461"/>
    <w:multiLevelType w:val="hybridMultilevel"/>
    <w:tmpl w:val="8F4E3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2D34D01"/>
    <w:multiLevelType w:val="hybridMultilevel"/>
    <w:tmpl w:val="A62438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5056808"/>
    <w:multiLevelType w:val="hybridMultilevel"/>
    <w:tmpl w:val="9C9E04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4495677"/>
    <w:multiLevelType w:val="hybridMultilevel"/>
    <w:tmpl w:val="954870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6DA5116"/>
    <w:multiLevelType w:val="hybridMultilevel"/>
    <w:tmpl w:val="F37210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DAE38E0"/>
    <w:multiLevelType w:val="hybridMultilevel"/>
    <w:tmpl w:val="51BAB0DC"/>
    <w:lvl w:ilvl="0" w:tplc="232A8DB2">
      <w:numFmt w:val="bullet"/>
      <w:lvlText w:val=""/>
      <w:lvlJc w:val="left"/>
      <w:pPr>
        <w:ind w:left="720" w:hanging="360"/>
      </w:pPr>
      <w:rPr>
        <w:rFonts w:ascii="Symbol" w:eastAsiaTheme="minorHAnsi"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8497BB3"/>
    <w:multiLevelType w:val="hybridMultilevel"/>
    <w:tmpl w:val="B25E43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6D034F85"/>
    <w:multiLevelType w:val="hybridMultilevel"/>
    <w:tmpl w:val="EFF2B21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68A6707"/>
    <w:multiLevelType w:val="hybridMultilevel"/>
    <w:tmpl w:val="49ACE3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4"/>
  </w:num>
  <w:num w:numId="5">
    <w:abstractNumId w:val="7"/>
  </w:num>
  <w:num w:numId="6">
    <w:abstractNumId w:val="8"/>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6E5"/>
    <w:rsid w:val="0000359B"/>
    <w:rsid w:val="00035DB9"/>
    <w:rsid w:val="0006458B"/>
    <w:rsid w:val="000733DD"/>
    <w:rsid w:val="00076AC3"/>
    <w:rsid w:val="00080FBA"/>
    <w:rsid w:val="00087722"/>
    <w:rsid w:val="001022B1"/>
    <w:rsid w:val="00111E14"/>
    <w:rsid w:val="00152E40"/>
    <w:rsid w:val="00154F99"/>
    <w:rsid w:val="00170B18"/>
    <w:rsid w:val="00177A8D"/>
    <w:rsid w:val="00181CFF"/>
    <w:rsid w:val="00181E3A"/>
    <w:rsid w:val="00195274"/>
    <w:rsid w:val="001D31EF"/>
    <w:rsid w:val="001F5C84"/>
    <w:rsid w:val="002118E3"/>
    <w:rsid w:val="002202C1"/>
    <w:rsid w:val="00223995"/>
    <w:rsid w:val="00256B24"/>
    <w:rsid w:val="002618FA"/>
    <w:rsid w:val="002A4899"/>
    <w:rsid w:val="002B18AC"/>
    <w:rsid w:val="002C1D58"/>
    <w:rsid w:val="002C5696"/>
    <w:rsid w:val="002F2705"/>
    <w:rsid w:val="00313685"/>
    <w:rsid w:val="00321C66"/>
    <w:rsid w:val="003274D3"/>
    <w:rsid w:val="00335766"/>
    <w:rsid w:val="0036709B"/>
    <w:rsid w:val="003974C2"/>
    <w:rsid w:val="003A4379"/>
    <w:rsid w:val="003B17D6"/>
    <w:rsid w:val="003C177B"/>
    <w:rsid w:val="003E2D12"/>
    <w:rsid w:val="003E4B28"/>
    <w:rsid w:val="00401DB5"/>
    <w:rsid w:val="00407501"/>
    <w:rsid w:val="00445D46"/>
    <w:rsid w:val="00453630"/>
    <w:rsid w:val="00491E7A"/>
    <w:rsid w:val="004A3BB4"/>
    <w:rsid w:val="004D6FC9"/>
    <w:rsid w:val="004E4956"/>
    <w:rsid w:val="004F6FA9"/>
    <w:rsid w:val="00510F64"/>
    <w:rsid w:val="00536125"/>
    <w:rsid w:val="005365A1"/>
    <w:rsid w:val="00554A5F"/>
    <w:rsid w:val="00565183"/>
    <w:rsid w:val="005A2C98"/>
    <w:rsid w:val="005C07F4"/>
    <w:rsid w:val="005C2AB1"/>
    <w:rsid w:val="005D293F"/>
    <w:rsid w:val="005F2BCB"/>
    <w:rsid w:val="00601681"/>
    <w:rsid w:val="00631752"/>
    <w:rsid w:val="00637739"/>
    <w:rsid w:val="006636E5"/>
    <w:rsid w:val="00664798"/>
    <w:rsid w:val="006873CA"/>
    <w:rsid w:val="006B0D2C"/>
    <w:rsid w:val="006E28BD"/>
    <w:rsid w:val="006F197E"/>
    <w:rsid w:val="00737622"/>
    <w:rsid w:val="007516EB"/>
    <w:rsid w:val="00782BCA"/>
    <w:rsid w:val="00787705"/>
    <w:rsid w:val="0079147E"/>
    <w:rsid w:val="007A5194"/>
    <w:rsid w:val="007A5CE5"/>
    <w:rsid w:val="007D0CD5"/>
    <w:rsid w:val="007D454C"/>
    <w:rsid w:val="007E4D03"/>
    <w:rsid w:val="007E5805"/>
    <w:rsid w:val="007E7933"/>
    <w:rsid w:val="008148E6"/>
    <w:rsid w:val="00821203"/>
    <w:rsid w:val="00831CB1"/>
    <w:rsid w:val="00860313"/>
    <w:rsid w:val="00886318"/>
    <w:rsid w:val="008F2F71"/>
    <w:rsid w:val="009060FE"/>
    <w:rsid w:val="0092178D"/>
    <w:rsid w:val="00923B8E"/>
    <w:rsid w:val="00954CCB"/>
    <w:rsid w:val="00956A09"/>
    <w:rsid w:val="0099428E"/>
    <w:rsid w:val="009A0C9E"/>
    <w:rsid w:val="009B3BF6"/>
    <w:rsid w:val="009B7B59"/>
    <w:rsid w:val="009C3A5F"/>
    <w:rsid w:val="009F14F7"/>
    <w:rsid w:val="009F5514"/>
    <w:rsid w:val="00A14296"/>
    <w:rsid w:val="00A4415D"/>
    <w:rsid w:val="00A46922"/>
    <w:rsid w:val="00A545D4"/>
    <w:rsid w:val="00A75FF8"/>
    <w:rsid w:val="00A85850"/>
    <w:rsid w:val="00A96857"/>
    <w:rsid w:val="00AC0ABA"/>
    <w:rsid w:val="00AC1EF4"/>
    <w:rsid w:val="00AC2696"/>
    <w:rsid w:val="00AF17FD"/>
    <w:rsid w:val="00B12331"/>
    <w:rsid w:val="00B4015C"/>
    <w:rsid w:val="00B447AF"/>
    <w:rsid w:val="00B555A9"/>
    <w:rsid w:val="00B6656B"/>
    <w:rsid w:val="00BB70BE"/>
    <w:rsid w:val="00BB7AF4"/>
    <w:rsid w:val="00BC1FED"/>
    <w:rsid w:val="00BD0992"/>
    <w:rsid w:val="00C11206"/>
    <w:rsid w:val="00C12DF9"/>
    <w:rsid w:val="00C15E68"/>
    <w:rsid w:val="00C352CB"/>
    <w:rsid w:val="00C36E68"/>
    <w:rsid w:val="00CB4523"/>
    <w:rsid w:val="00CC41E9"/>
    <w:rsid w:val="00CD647F"/>
    <w:rsid w:val="00CE43C0"/>
    <w:rsid w:val="00CF54AC"/>
    <w:rsid w:val="00CF5630"/>
    <w:rsid w:val="00CF7233"/>
    <w:rsid w:val="00D00397"/>
    <w:rsid w:val="00D23FB1"/>
    <w:rsid w:val="00D300DC"/>
    <w:rsid w:val="00D6547B"/>
    <w:rsid w:val="00D73D3E"/>
    <w:rsid w:val="00D7772E"/>
    <w:rsid w:val="00D87A85"/>
    <w:rsid w:val="00DB1870"/>
    <w:rsid w:val="00DC778A"/>
    <w:rsid w:val="00E036B5"/>
    <w:rsid w:val="00E623A4"/>
    <w:rsid w:val="00E63315"/>
    <w:rsid w:val="00E87616"/>
    <w:rsid w:val="00EA2CF1"/>
    <w:rsid w:val="00EB48F3"/>
    <w:rsid w:val="00EF2B78"/>
    <w:rsid w:val="00F0040D"/>
    <w:rsid w:val="00F160A5"/>
    <w:rsid w:val="00F34885"/>
    <w:rsid w:val="00F728B5"/>
    <w:rsid w:val="00F913DE"/>
    <w:rsid w:val="00FE01C8"/>
    <w:rsid w:val="00FE085D"/>
    <w:rsid w:val="00FF6E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9C090"/>
  <w15:docId w15:val="{8B6A9C74-8479-4ADA-B47D-4CDEE47B1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6656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B6656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4">
    <w:name w:val="heading 4"/>
    <w:basedOn w:val="Normal"/>
    <w:next w:val="Normal"/>
    <w:link w:val="Heading4Char"/>
    <w:uiPriority w:val="9"/>
    <w:semiHidden/>
    <w:unhideWhenUsed/>
    <w:qFormat/>
    <w:rsid w:val="00D300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F197E"/>
    <w:pPr>
      <w:spacing w:after="0" w:line="240" w:lineRule="auto"/>
    </w:pPr>
  </w:style>
  <w:style w:type="paragraph" w:styleId="BalloonText">
    <w:name w:val="Balloon Text"/>
    <w:basedOn w:val="Normal"/>
    <w:link w:val="BalloonTextChar"/>
    <w:uiPriority w:val="99"/>
    <w:semiHidden/>
    <w:unhideWhenUsed/>
    <w:rsid w:val="00073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3DD"/>
    <w:rPr>
      <w:rFonts w:ascii="Tahoma" w:hAnsi="Tahoma" w:cs="Tahoma"/>
      <w:sz w:val="16"/>
      <w:szCs w:val="16"/>
    </w:rPr>
  </w:style>
  <w:style w:type="table" w:styleId="TableGrid">
    <w:name w:val="Table Grid"/>
    <w:basedOn w:val="TableNormal"/>
    <w:uiPriority w:val="39"/>
    <w:unhideWhenUsed/>
    <w:rsid w:val="00536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2E40"/>
    <w:pPr>
      <w:ind w:left="720"/>
      <w:contextualSpacing/>
    </w:pPr>
  </w:style>
  <w:style w:type="paragraph" w:customStyle="1" w:styleId="EndNoteBibliography">
    <w:name w:val="EndNote Bibliography"/>
    <w:basedOn w:val="Normal"/>
    <w:link w:val="EndNoteBibliographyChar"/>
    <w:rsid w:val="00C352CB"/>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C352CB"/>
    <w:rPr>
      <w:rFonts w:ascii="Calibri" w:hAnsi="Calibri" w:cs="Calibri"/>
      <w:noProof/>
      <w:lang w:val="en-US"/>
    </w:rPr>
  </w:style>
  <w:style w:type="character" w:styleId="CommentReference">
    <w:name w:val="annotation reference"/>
    <w:basedOn w:val="DefaultParagraphFont"/>
    <w:uiPriority w:val="99"/>
    <w:semiHidden/>
    <w:unhideWhenUsed/>
    <w:rsid w:val="00F34885"/>
    <w:rPr>
      <w:sz w:val="16"/>
      <w:szCs w:val="16"/>
    </w:rPr>
  </w:style>
  <w:style w:type="paragraph" w:styleId="CommentText">
    <w:name w:val="annotation text"/>
    <w:basedOn w:val="Normal"/>
    <w:link w:val="CommentTextChar"/>
    <w:uiPriority w:val="99"/>
    <w:semiHidden/>
    <w:unhideWhenUsed/>
    <w:rsid w:val="00F34885"/>
    <w:pPr>
      <w:spacing w:line="240" w:lineRule="auto"/>
    </w:pPr>
    <w:rPr>
      <w:sz w:val="20"/>
      <w:szCs w:val="20"/>
    </w:rPr>
  </w:style>
  <w:style w:type="character" w:customStyle="1" w:styleId="CommentTextChar">
    <w:name w:val="Comment Text Char"/>
    <w:basedOn w:val="DefaultParagraphFont"/>
    <w:link w:val="CommentText"/>
    <w:uiPriority w:val="99"/>
    <w:semiHidden/>
    <w:rsid w:val="00F34885"/>
    <w:rPr>
      <w:sz w:val="20"/>
      <w:szCs w:val="20"/>
    </w:rPr>
  </w:style>
  <w:style w:type="paragraph" w:styleId="CommentSubject">
    <w:name w:val="annotation subject"/>
    <w:basedOn w:val="CommentText"/>
    <w:next w:val="CommentText"/>
    <w:link w:val="CommentSubjectChar"/>
    <w:uiPriority w:val="99"/>
    <w:semiHidden/>
    <w:unhideWhenUsed/>
    <w:rsid w:val="00F34885"/>
    <w:rPr>
      <w:b/>
      <w:bCs/>
    </w:rPr>
  </w:style>
  <w:style w:type="character" w:customStyle="1" w:styleId="CommentSubjectChar">
    <w:name w:val="Comment Subject Char"/>
    <w:basedOn w:val="CommentTextChar"/>
    <w:link w:val="CommentSubject"/>
    <w:uiPriority w:val="99"/>
    <w:semiHidden/>
    <w:rsid w:val="00F34885"/>
    <w:rPr>
      <w:b/>
      <w:bCs/>
      <w:sz w:val="20"/>
      <w:szCs w:val="20"/>
    </w:rPr>
  </w:style>
  <w:style w:type="character" w:customStyle="1" w:styleId="Heading2Char">
    <w:name w:val="Heading 2 Char"/>
    <w:basedOn w:val="DefaultParagraphFont"/>
    <w:link w:val="Heading2"/>
    <w:uiPriority w:val="9"/>
    <w:rsid w:val="00B6656B"/>
    <w:rPr>
      <w:rFonts w:asciiTheme="majorHAnsi" w:eastAsiaTheme="majorEastAsia" w:hAnsiTheme="majorHAnsi" w:cstheme="majorBidi"/>
      <w:b/>
      <w:bCs/>
      <w:color w:val="4472C4" w:themeColor="accent1"/>
      <w:sz w:val="26"/>
      <w:szCs w:val="26"/>
    </w:rPr>
  </w:style>
  <w:style w:type="character" w:customStyle="1" w:styleId="Heading1Char">
    <w:name w:val="Heading 1 Char"/>
    <w:basedOn w:val="DefaultParagraphFont"/>
    <w:link w:val="Heading1"/>
    <w:uiPriority w:val="9"/>
    <w:rsid w:val="00B6656B"/>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D300D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6873CA"/>
    <w:rPr>
      <w:color w:val="0563C1" w:themeColor="hyperlink"/>
      <w:u w:val="single"/>
    </w:rPr>
  </w:style>
  <w:style w:type="character" w:styleId="FollowedHyperlink">
    <w:name w:val="FollowedHyperlink"/>
    <w:basedOn w:val="DefaultParagraphFont"/>
    <w:uiPriority w:val="99"/>
    <w:semiHidden/>
    <w:unhideWhenUsed/>
    <w:rsid w:val="007516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21059">
      <w:bodyDiv w:val="1"/>
      <w:marLeft w:val="0"/>
      <w:marRight w:val="0"/>
      <w:marTop w:val="0"/>
      <w:marBottom w:val="0"/>
      <w:divBdr>
        <w:top w:val="none" w:sz="0" w:space="0" w:color="auto"/>
        <w:left w:val="none" w:sz="0" w:space="0" w:color="auto"/>
        <w:bottom w:val="none" w:sz="0" w:space="0" w:color="auto"/>
        <w:right w:val="none" w:sz="0" w:space="0" w:color="auto"/>
      </w:divBdr>
    </w:div>
    <w:div w:id="89590228">
      <w:bodyDiv w:val="1"/>
      <w:marLeft w:val="0"/>
      <w:marRight w:val="0"/>
      <w:marTop w:val="0"/>
      <w:marBottom w:val="0"/>
      <w:divBdr>
        <w:top w:val="none" w:sz="0" w:space="0" w:color="auto"/>
        <w:left w:val="none" w:sz="0" w:space="0" w:color="auto"/>
        <w:bottom w:val="none" w:sz="0" w:space="0" w:color="auto"/>
        <w:right w:val="none" w:sz="0" w:space="0" w:color="auto"/>
      </w:divBdr>
    </w:div>
    <w:div w:id="184757803">
      <w:bodyDiv w:val="1"/>
      <w:marLeft w:val="0"/>
      <w:marRight w:val="0"/>
      <w:marTop w:val="0"/>
      <w:marBottom w:val="0"/>
      <w:divBdr>
        <w:top w:val="none" w:sz="0" w:space="0" w:color="auto"/>
        <w:left w:val="none" w:sz="0" w:space="0" w:color="auto"/>
        <w:bottom w:val="none" w:sz="0" w:space="0" w:color="auto"/>
        <w:right w:val="none" w:sz="0" w:space="0" w:color="auto"/>
      </w:divBdr>
    </w:div>
    <w:div w:id="256987105">
      <w:bodyDiv w:val="1"/>
      <w:marLeft w:val="0"/>
      <w:marRight w:val="0"/>
      <w:marTop w:val="0"/>
      <w:marBottom w:val="0"/>
      <w:divBdr>
        <w:top w:val="none" w:sz="0" w:space="0" w:color="auto"/>
        <w:left w:val="none" w:sz="0" w:space="0" w:color="auto"/>
        <w:bottom w:val="none" w:sz="0" w:space="0" w:color="auto"/>
        <w:right w:val="none" w:sz="0" w:space="0" w:color="auto"/>
      </w:divBdr>
    </w:div>
    <w:div w:id="348220938">
      <w:bodyDiv w:val="1"/>
      <w:marLeft w:val="0"/>
      <w:marRight w:val="0"/>
      <w:marTop w:val="0"/>
      <w:marBottom w:val="0"/>
      <w:divBdr>
        <w:top w:val="none" w:sz="0" w:space="0" w:color="auto"/>
        <w:left w:val="none" w:sz="0" w:space="0" w:color="auto"/>
        <w:bottom w:val="none" w:sz="0" w:space="0" w:color="auto"/>
        <w:right w:val="none" w:sz="0" w:space="0" w:color="auto"/>
      </w:divBdr>
    </w:div>
    <w:div w:id="431751434">
      <w:bodyDiv w:val="1"/>
      <w:marLeft w:val="0"/>
      <w:marRight w:val="0"/>
      <w:marTop w:val="0"/>
      <w:marBottom w:val="0"/>
      <w:divBdr>
        <w:top w:val="none" w:sz="0" w:space="0" w:color="auto"/>
        <w:left w:val="none" w:sz="0" w:space="0" w:color="auto"/>
        <w:bottom w:val="none" w:sz="0" w:space="0" w:color="auto"/>
        <w:right w:val="none" w:sz="0" w:space="0" w:color="auto"/>
      </w:divBdr>
    </w:div>
    <w:div w:id="493183534">
      <w:bodyDiv w:val="1"/>
      <w:marLeft w:val="0"/>
      <w:marRight w:val="0"/>
      <w:marTop w:val="0"/>
      <w:marBottom w:val="0"/>
      <w:divBdr>
        <w:top w:val="none" w:sz="0" w:space="0" w:color="auto"/>
        <w:left w:val="none" w:sz="0" w:space="0" w:color="auto"/>
        <w:bottom w:val="none" w:sz="0" w:space="0" w:color="auto"/>
        <w:right w:val="none" w:sz="0" w:space="0" w:color="auto"/>
      </w:divBdr>
    </w:div>
    <w:div w:id="1193300527">
      <w:bodyDiv w:val="1"/>
      <w:marLeft w:val="0"/>
      <w:marRight w:val="0"/>
      <w:marTop w:val="0"/>
      <w:marBottom w:val="0"/>
      <w:divBdr>
        <w:top w:val="none" w:sz="0" w:space="0" w:color="auto"/>
        <w:left w:val="none" w:sz="0" w:space="0" w:color="auto"/>
        <w:bottom w:val="none" w:sz="0" w:space="0" w:color="auto"/>
        <w:right w:val="none" w:sz="0" w:space="0" w:color="auto"/>
      </w:divBdr>
    </w:div>
    <w:div w:id="1502891761">
      <w:bodyDiv w:val="1"/>
      <w:marLeft w:val="0"/>
      <w:marRight w:val="0"/>
      <w:marTop w:val="0"/>
      <w:marBottom w:val="0"/>
      <w:divBdr>
        <w:top w:val="none" w:sz="0" w:space="0" w:color="auto"/>
        <w:left w:val="none" w:sz="0" w:space="0" w:color="auto"/>
        <w:bottom w:val="none" w:sz="0" w:space="0" w:color="auto"/>
        <w:right w:val="none" w:sz="0" w:space="0" w:color="auto"/>
      </w:divBdr>
    </w:div>
    <w:div w:id="1642685318">
      <w:bodyDiv w:val="1"/>
      <w:marLeft w:val="0"/>
      <w:marRight w:val="0"/>
      <w:marTop w:val="0"/>
      <w:marBottom w:val="0"/>
      <w:divBdr>
        <w:top w:val="none" w:sz="0" w:space="0" w:color="auto"/>
        <w:left w:val="none" w:sz="0" w:space="0" w:color="auto"/>
        <w:bottom w:val="none" w:sz="0" w:space="0" w:color="auto"/>
        <w:right w:val="none" w:sz="0" w:space="0" w:color="auto"/>
      </w:divBdr>
    </w:div>
    <w:div w:id="205450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cielo.br/scielo.php?pid=S0103-65132017000200312&amp;script=sci_arttext"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5242</Words>
  <Characters>29885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University of Canterbury</Company>
  <LinksUpToDate>false</LinksUpToDate>
  <CharactersWithSpaces>35057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Milke</dc:creator>
  <cp:lastModifiedBy>Mark Milke</cp:lastModifiedBy>
  <cp:revision>3</cp:revision>
  <cp:lastPrinted>2018-01-26T23:28:00Z</cp:lastPrinted>
  <dcterms:created xsi:type="dcterms:W3CDTF">2020-12-18T02:27:00Z</dcterms:created>
  <dcterms:modified xsi:type="dcterms:W3CDTF">2020-12-18T02:29:00Z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c07755-6736-4524-a36b-62d867fd3063_Enabled">
    <vt:lpwstr>True</vt:lpwstr>
  </property>
  <property fmtid="{D5CDD505-2E9C-101B-9397-08002B2CF9AE}" pid="3" name="MSIP_Label_0dc07755-6736-4524-a36b-62d867fd3063_SiteId">
    <vt:lpwstr>2d06c5b1-105d-4f2c-98bd-25bf3cb13b1b</vt:lpwstr>
  </property>
  <property fmtid="{D5CDD505-2E9C-101B-9397-08002B2CF9AE}" pid="4" name="MSIP_Label_0dc07755-6736-4524-a36b-62d867fd3063_Ref">
    <vt:lpwstr>https://api.informationprotection.azure.com/api/2d06c5b1-105d-4f2c-98bd-25bf3cb13b1b</vt:lpwstr>
  </property>
  <property fmtid="{D5CDD505-2E9C-101B-9397-08002B2CF9AE}" pid="5" name="MSIP_Label_0dc07755-6736-4524-a36b-62d867fd3063_Owner">
    <vt:lpwstr>dave.brierley@cityraillink.govt.nz</vt:lpwstr>
  </property>
  <property fmtid="{D5CDD505-2E9C-101B-9397-08002B2CF9AE}" pid="6" name="MSIP_Label_0dc07755-6736-4524-a36b-62d867fd3063_SetDate">
    <vt:lpwstr>2018-03-15T15:27:15.0828401+13:00</vt:lpwstr>
  </property>
  <property fmtid="{D5CDD505-2E9C-101B-9397-08002B2CF9AE}" pid="7" name="MSIP_Label_0dc07755-6736-4524-a36b-62d867fd3063_Name">
    <vt:lpwstr>IN CONFIDENCE</vt:lpwstr>
  </property>
  <property fmtid="{D5CDD505-2E9C-101B-9397-08002B2CF9AE}" pid="8" name="MSIP_Label_0dc07755-6736-4524-a36b-62d867fd3063_Application">
    <vt:lpwstr>Microsoft Azure Information Protection</vt:lpwstr>
  </property>
  <property fmtid="{D5CDD505-2E9C-101B-9397-08002B2CF9AE}" pid="9" name="MSIP_Label_0dc07755-6736-4524-a36b-62d867fd3063_Extended_MSFT_Method">
    <vt:lpwstr>Automatic</vt:lpwstr>
  </property>
  <property fmtid="{D5CDD505-2E9C-101B-9397-08002B2CF9AE}" pid="10" name="Sensitivity">
    <vt:lpwstr>IN CONFIDENCE</vt:lpwstr>
  </property>
</Properties>
</file>